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5A0E24"/>
          <w:sz w:val="56"/>
          <w:szCs w:val="56"/>
        </w:rPr>
        <w:t xml:space="preserve">PUNY ECOSYSTEM</w:t>
      </w:r>
    </w:p>
    <w:p>
      <w:pPr>
        <w:spacing w:after="300"/>
        <w:jc w:val="center"/>
      </w:pPr>
      <w:r>
        <w:rPr>
          <w:b/>
          <w:bCs/>
          <w:color w:val="B8860B"/>
          <w:sz w:val="30"/>
          <w:szCs w:val="30"/>
        </w:rPr>
        <w:t xml:space="preserve">Arquitectura de Integración Total ("PUNY SuperApp")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Documento técnico de arquitectura — Visión, modelo de datos, seguridad, flujo operativo y roadmap</w:t>
      </w:r>
    </w:p>
    <w:p>
      <w:pPr>
        <w:spacing w:after="500"/>
        <w:jc w:val="center"/>
      </w:pPr>
      <w:r>
        <w:rPr>
          <w:i/>
          <w:iCs/>
          <w:color w:val="666666"/>
          <w:sz w:val="20"/>
          <w:szCs w:val="20"/>
        </w:rPr>
        <w:t xml:space="preserve">Preparado para: Pablo Mugherli — 15 de agosto de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5A0E24" w:sz="6"/>
              <w:left w:val="single" w:color="5A0E24" w:sz="6"/>
              <w:bottom w:val="single" w:color="5A0E24" w:sz="6"/>
              <w:right w:val="single" w:color="5A0E24" w:sz="6"/>
            </w:tcBorders>
            <w:shd w:fill="F3E9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A0E24"/>
              </w:rPr>
              <w:t xml:space="preserve">Premisa de este documento</w:t>
            </w:r>
          </w:p>
          <w:p>
            <w:r>
              <w:rPr>
                <w:sz w:val="20"/>
                <w:szCs w:val="20"/>
              </w:rPr>
              <w:t xml:space="preserve">Este diseño no parte de cero. PUNY Mayorista, ya construido y en producción (Next.js 14 + Supabase + Netlify), opera hoy como un núcleo multi-tenant con RLS, roles delegables, catálogo, stock, finanzas, contabilidad, RRHH y una primera capa de IA (escaneo de comprobantes, agente de WhatsApp). La estrategia recomendada es evolucionar ese núcleo hacia PUNY ECOSYSTEM, no reemplazarlo ni duplicarlo.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b/>
          <w:bCs/>
          <w:color w:val="5A0E24"/>
        </w:rPr>
        <w:t xml:space="preserve">Resumen Ejecutivo</w:t>
      </w:r>
    </w:p>
    <w:p>
      <w:pPr>
        <w:spacing w:after="160"/>
      </w:pPr>
      <w:r>
        <w:t xml:space="preserve">Conclusiones antes que desarrollo, para una lectura rápida: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Arquitectura recomendada: </w:t>
      </w:r>
      <w:r>
        <w:t xml:space="preserve">monolito modular sobre el stack ya operativo (Next.js 14 App Router + Supabase Postgres/Auth/Edge Functions + Netlify), no microservicios. La justificación se desarrolla en la Sección 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Riesgo detectado y evitado: </w:t>
      </w:r>
      <w:r>
        <w:t xml:space="preserve">tratar PUNY MASIVO y PUNY MAYORISTA como sistemas separados duplicaría catálogo, stock y contabilidad. Ambos deben compartir el mismo núcleo de datos, diferenciados por canal de venta y lista de precios — mecanismo que el sistema ya soporta parcialmente.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PUNY SEGURIDAD ya existe en germen: </w:t>
      </w:r>
      <w:r>
        <w:t xml:space="preserve">el sistema actual tiene RLS multi-tenant, roles y permisos delegables, y funciones SECURITY DEFINER auditadas. Falta formalizar auditoría centralizada, MFA y un agente de monitoreo — no hay que construir un sistema de permisos nuevo.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PUNY WP ya tiene una base real: </w:t>
      </w:r>
      <w:r>
        <w:t xml:space="preserve">notificaciones automáticas de WhatsApp y un agente de IA de WhatsApp diseñado (hoy en modo simulación/pluggable). Falta activar la Business API real y un webhook receptor persistente.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PUNY INMUNER y PUNY MASIVO son extensiones, no módulos nuevos desde cero: </w:t>
      </w:r>
      <w:r>
        <w:t xml:space="preserve">la ficha de cliente con historial/proyección ya existe para el rol vendedor; el motor de catálogo, precios y stock ya existe para mayorista — ambos módulos nuevos reutilizan esa 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Riesgo operativo del roadmap: </w:t>
      </w:r>
      <w:r>
        <w:t xml:space="preserve">todo esto se integra en fases aditivas sobre el sistema en producción, sin interrumpir la operación actual — se detalla en la Sección 5.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1"/>
        <w:spacing w:after="200" w:before="400"/>
      </w:pPr>
      <w:r>
        <w:rPr>
          <w:b/>
          <w:bCs/>
          <w:color w:val="5A0E24"/>
        </w:rPr>
        <w:t xml:space="preserve">1. Visión General y Diagrama de Arquitectura</w:t>
      </w:r>
    </w:p>
    <w:p>
      <w:pPr>
        <w:pStyle w:val="Heading2"/>
        <w:spacing w:after="150" w:before="300"/>
      </w:pPr>
      <w:r>
        <w:rPr>
          <w:b/>
          <w:bCs/>
          <w:color w:val="5A0E24"/>
        </w:rPr>
        <w:t xml:space="preserve">1.1 Decisión arquitectónica: Monolito Modular vs. Microservicios</w:t>
      </w:r>
    </w:p>
    <w:p>
      <w:pPr>
        <w:spacing w:after="160"/>
      </w:pPr>
      <w:r>
        <w:t xml:space="preserve">Antes de elegir un patrón hay que ser honesto sobre la escala real del equipo: hoy el desarrollo y mantenimiento de PUNY lo llevan adelante Pablo y un asistente de IA, sin equipo de DevOps dedicado. Esa restricción pesa más que cualquier preferencia técnica abstracta.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cantSplit/>
          <w:tblHeader/>
        </w:trPr>
        <w:tc>
          <w:tcPr>
            <w:tcW w:type="dxa" w:w="19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6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Microservicios (fragmentado por módulo)</w:t>
            </w:r>
          </w:p>
        </w:tc>
        <w:tc>
          <w:tcPr>
            <w:tcW w:type="dxa" w:w="3526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Monolito modular (recomendado)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Complejidad operativa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Alta: N despliegues, N bases de datos o esquemas, orquestación entre servicios, observabilidad distribuida.</w:t>
            </w:r>
          </w:p>
        </w:tc>
        <w:tc>
          <w:tcPr>
            <w:tcW w:type="dxa" w:w="3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Baja: un único despliegue de frontend (Netlify) + un único proyecto Supabase. Ya probado en producción.</w:t>
            </w:r>
          </w:p>
        </w:tc>
      </w:tr>
      <w:tr>
        <w:trPr>
          <w:cantSplit/>
        </w:trPr>
        <w:tc>
          <w:tcPr>
            <w:tcW w:type="dxa" w:w="19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Seguridad y RLS</w:t>
            </w:r>
          </w:p>
        </w:tc>
        <w:tc>
          <w:tcPr>
            <w:tcW w:type="dxa" w:w="3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 fragmenta: cada servicio necesita repetir o replicar las reglas de tenant/rol, con riesgo de inconsistencias.</w:t>
            </w:r>
          </w:p>
        </w:tc>
        <w:tc>
          <w:tcPr>
            <w:tcW w:type="dxa" w:w="35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 centraliza: un solo motor de RLS (Postgres) gobierna todos los módulos con las mismas funciones (mi_tenant(), mi_rol(), etc.), ya auditadas.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Velocidad de desarrollo (equipo chico)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Baja: cada módulo nuevo exige levantar infraestructura, CI/CD y contratos de API propios.</w:t>
            </w:r>
          </w:p>
        </w:tc>
        <w:tc>
          <w:tcPr>
            <w:tcW w:type="dxa" w:w="3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Alta: un módulo nuevo es, en gran medida, nuevas tablas + RLS + una carpeta de rutas en la misma app.</w:t>
            </w:r>
          </w:p>
        </w:tc>
      </w:tr>
      <w:tr>
        <w:trPr>
          <w:cantSplit/>
        </w:trPr>
        <w:tc>
          <w:tcPr>
            <w:tcW w:type="dxa" w:w="19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Costo de infraestructura</w:t>
            </w:r>
          </w:p>
        </w:tc>
        <w:tc>
          <w:tcPr>
            <w:tcW w:type="dxa" w:w="3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 multiplica por cada servicio (cómputo, redes, monitoreo).</w:t>
            </w:r>
          </w:p>
        </w:tc>
        <w:tc>
          <w:tcPr>
            <w:tcW w:type="dxa" w:w="35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 mantiene acotado al plan actual de Supabase/Netlify.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Escalabilidad selectiva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Nativa por diseño, pero no se necesita hoy en la mayoría de los módulos.</w:t>
            </w:r>
          </w:p>
        </w:tc>
        <w:tc>
          <w:tcPr>
            <w:tcW w:type="dxa" w:w="35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Limitada dentro del monolito, pero resuelta con "satélites serverless" (Edge Functions) para las piezas de alto tráfico — ver 1.2.</w:t>
            </w:r>
          </w:p>
        </w:tc>
      </w:tr>
      <w:tr>
        <w:trPr>
          <w:cantSplit/>
        </w:trPr>
        <w:tc>
          <w:tcPr>
            <w:tcW w:type="dxa" w:w="19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Riesgo de reescritura</w:t>
            </w:r>
          </w:p>
        </w:tc>
        <w:tc>
          <w:tcPr>
            <w:tcW w:type="dxa" w:w="3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Alto: exige remodelar todo lo ya construido y probado.</w:t>
            </w:r>
          </w:p>
        </w:tc>
        <w:tc>
          <w:tcPr>
            <w:tcW w:type="dxa" w:w="35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Bajo: se extiende lo existente; cero regresión sobre lo que ya funciona en producción.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5A0E24" w:sz="6"/>
              <w:left w:val="single" w:color="5A0E24" w:sz="6"/>
              <w:bottom w:val="single" w:color="5A0E24" w:sz="6"/>
              <w:right w:val="single" w:color="5A0E24" w:sz="6"/>
            </w:tcBorders>
            <w:shd w:fill="F3E9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A0E24"/>
              </w:rPr>
              <w:t xml:space="preserve">Recomendación</w:t>
            </w:r>
          </w:p>
          <w:p>
            <w:r>
              <w:rPr>
                <w:sz w:val="20"/>
                <w:szCs w:val="20"/>
              </w:rPr>
              <w:t xml:space="preserve">Monolito modular sobre Next.js + Supabase, organizado en dominios (route groups) por módulo de negocio, con "satélites" serverless (Supabase Edge Functions) exclusivamente para las piezas que de verdad necesitan procesamiento independiente y de alto throughput: el gateway de WhatsApp (PUNY WP) y la orquestación de agentes de IA (PUNY AGENTS). Si en el futuro un módulo puntual satura el monolito (por volumen, no por organización del código), se extrae ESE módulo puntual a un servicio propio — no se migra todo el sistema preventivamente.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5A0E24"/>
        </w:rPr>
        <w:t xml:space="preserve">1.2 Stack tecnológico recomendado (extensión del actual, no reemplazo)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cantSplit/>
          <w:tblHeader/>
        </w:trPr>
        <w:tc>
          <w:tcPr>
            <w:tcW w:type="dxa" w:w="20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2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2826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Next.js 14 (App Router), exportación estática (output: "export")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 en producción. Se extiende con nuevos route groups: /masivo, /mayorista (ya existe como /admin), /inmuner, /seguridad, /bi.</w:t>
            </w:r>
          </w:p>
        </w:tc>
      </w:tr>
      <w:tr>
        <w:trPr>
          <w:cantSplit/>
        </w:trPr>
        <w:tc>
          <w:tcPr>
            <w:tcW w:type="dxa" w:w="20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Hosting frontend</w:t>
            </w:r>
          </w:p>
        </w:tc>
        <w:tc>
          <w:tcPr>
            <w:tcW w:type="dxa" w:w="4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Netlify (deploy vía CLI/MCP, sin CI por git)</w:t>
            </w:r>
          </w:p>
        </w:tc>
        <w:tc>
          <w:tcPr>
            <w:tcW w:type="dxa" w:w="28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 en producción.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Datos y autenticación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Postgres + Auth + Row Level Security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 en producción — es el corazón multi-tenant de todo el ecosistema.</w:t>
            </w:r>
          </w:p>
        </w:tc>
      </w:tr>
      <w:tr>
        <w:trPr>
          <w:cantSplit/>
        </w:trPr>
        <w:tc>
          <w:tcPr>
            <w:tcW w:type="dxa" w:w="20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Lógica de servidor / webhooks / IA</w:t>
            </w:r>
          </w:p>
        </w:tc>
        <w:tc>
          <w:tcPr>
            <w:tcW w:type="dxa" w:w="4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Edge Functions (Deno)</w:t>
            </w:r>
          </w:p>
        </w:tc>
        <w:tc>
          <w:tcPr>
            <w:tcW w:type="dxa" w:w="28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Patrón ya probado (escaneo de comprobantes con IA, funciones dueno-usuarios, master-cuentas). Se reutiliza para el webhook de WhatsApp y el orquestador de agentes.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Tiempo real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Realtime (subscripciones sobre Postgres)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 disponible en el plan; hoy subutilizado. Clave para el Mapa en Vivo y para el dashboard BI unificado.</w:t>
            </w:r>
          </w:p>
        </w:tc>
      </w:tr>
      <w:tr>
        <w:trPr>
          <w:cantSplit/>
        </w:trPr>
        <w:tc>
          <w:tcPr>
            <w:tcW w:type="dxa" w:w="20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Almacenamiento de archivos</w:t>
            </w:r>
          </w:p>
        </w:tc>
        <w:tc>
          <w:tcPr>
            <w:tcW w:type="dxa" w:w="4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28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 en uso para comprobantes escaneados/adjuntos; se reutiliza para medios de WhatsApp (fotos, audios).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Gateway de WhatsApp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WhatsApp Business Cloud API (Meta) + Edge Function pública como webhook receptor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Nuevo — hoy solo existe el envío saliente de notificaciones y la simulación del agente. Falta la recepción entrante real.</w:t>
            </w:r>
          </w:p>
        </w:tc>
      </w:tr>
      <w:tr>
        <w:trPr>
          <w:cantSplit/>
        </w:trPr>
        <w:tc>
          <w:tcPr>
            <w:tcW w:type="dxa" w:w="20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Orquestación de IA</w:t>
            </w:r>
          </w:p>
        </w:tc>
        <w:tc>
          <w:tcPr>
            <w:tcW w:type="dxa" w:w="4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Nueva capa "PUNY AGENTS": tabla de cola de tareas + Edge Functions especializadas + modelo Claude vía API</w:t>
            </w:r>
          </w:p>
        </w:tc>
        <w:tc>
          <w:tcPr>
            <w:tcW w:type="dxa" w:w="28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Nuevo, pero reutiliza el patrón "pluggable" ya validado con el escaneo de comprobantes (gate por API key, nunca bloquea la operación de negocio si falta).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Seguridad y gobernanza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RLS + funciones SECURITY DEFINER auditadas + nueva tabla de auditoría central + MFA de Supabase Auth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ya existe; se formaliza como módulo propio (PUNY SEGURIDAD) — ver Sección 3.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5A0E24"/>
        </w:rPr>
        <w:t xml:space="preserve">1.3 Diagrama de capas</w:t>
      </w:r>
    </w:p>
    <w:p>
      <w:pPr>
        <w:spacing w:after="160"/>
      </w:pPr>
      <w:r>
        <w:t xml:space="preserve">Se describe en capas (de arriba hacia abajo) en lugar de un diagrama gráfico, para mantener la precisión técnica de cada responsabilidad: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Capa de canal (frontends): </w:t>
      </w:r>
      <w:r>
        <w:t xml:space="preserve">PUNY MASIVO (POS/B2C), PUNY MAYORISTA (B2B, hoy "Panel Admin" + Portal B2B), PUNY INMUNER (CRM táctico), PUNY WP (no tiene frontend propio: es un gateway), PUNY SEGURIDAD (panel de gobernanza), PUNY BI (dashboard unificado). Todos son route groups de la misma app Next.js, con Sidebar dinámico por rol — el mismo patrón que ya existe.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Capa de orquestación: </w:t>
      </w:r>
      <w:r>
        <w:t xml:space="preserve">PUNY AGENTS — coordina agentes de IA (NLP de WhatsApp, escaneo de comprobantes, recomendador de reabastecimiento, evaluador de riesgo crediticio, detector de anomalías de stock) mediante una cola de tareas en Postgres y Edge Functions especializadas.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Capa de dominio (lógica de negocio): </w:t>
      </w:r>
      <w:r>
        <w:t xml:space="preserve">funciones y triggers de Postgres (ya el patrón dominante en el sistema actual: fn_ajustar_stock, fn_crear_orden_pago, fn_nacionalizar_importacion, etc.) — se extiende con fn_ nuevas por módulo, no se reinventa el patrón.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Capa de datos y seguridad: </w:t>
      </w:r>
      <w:r>
        <w:t xml:space="preserve">Postgres con RLS como única fuente de verdad de permisos — cada fila sabe a qué tenant y bajo qué regla de acceso pertenece, sin importar desde qué módulo/canal se consulta.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Capa de integración externa: </w:t>
      </w:r>
      <w:r>
        <w:t xml:space="preserve">AFIP, Tango, WhatsApp Business API, periféricos (balanza/escáner) — todas pluggable, gateadas por credenciales, ya el patrón validado en el sistema actual.</w:t>
      </w:r>
    </w:p>
    <w:p>
      <w:pPr>
        <w:pageBreakBefore/>
      </w:pPr>
    </w:p>
    <w:p>
      <w:pPr>
        <w:pStyle w:val="Heading1"/>
        <w:spacing w:after="200" w:before="400"/>
      </w:pPr>
      <w:r>
        <w:rPr>
          <w:b/>
          <w:bCs/>
          <w:color w:val="5A0E24"/>
        </w:rPr>
        <w:t xml:space="preserve">2. Modelo de Datos Unificado</w:t>
      </w:r>
    </w:p>
    <w:p>
      <w:pPr>
        <w:spacing w:after="160"/>
      </w:pPr>
      <w:r>
        <w:t xml:space="preserve">Principio rector: un solo grafo de datos multi-tenant. Toda tabla de negocio ya lleva tenant_id y queda gobernada por las mismas funciones de RLS. La unificación de canales (Masivo/Mayorista/Inmuner) se resuelve agregando una dimensión canal_venta a las entidades comerciales existentes, no creando bases de datos o esquemas paralelos.</w:t>
      </w:r>
    </w:p>
    <w:p>
      <w:pPr>
        <w:pStyle w:val="Heading2"/>
        <w:spacing w:after="150" w:before="300"/>
      </w:pPr>
      <w:r>
        <w:rPr>
          <w:b/>
          <w:bCs/>
          <w:color w:val="5A0E24"/>
        </w:rPr>
        <w:t xml:space="preserve">2.1 Entidades núcleo ya existentes (se reutilizan, no se duplican)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6426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 en el ecosistema unificado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tenants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Distribuidora/organización. Ya es el eje multi-tenant de todo el sistema.</w:t>
            </w:r>
          </w:p>
        </w:tc>
      </w:tr>
      <w:tr>
        <w:trPr>
          <w:cantSplit/>
        </w:trPr>
        <w:tc>
          <w:tcPr>
            <w:tcW w:type="dxa" w:w="2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profiles (usuarios)</w:t>
            </w:r>
          </w:p>
        </w:tc>
        <w:tc>
          <w:tcPr>
            <w:tcW w:type="dxa" w:w="64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 extiende el enum de roles: se agregan vendedor_masivo, ejecutivo_mayorista (hoy "vendedor"), asesor_inmuner, operador_wp — sin romper los roles de campo existentes (entrega, cobrador).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clientes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 extiende con canal_origen (masivo/mayorista/inmuner) y se reutiliza la ficha de cliente con historial/proyección ya construida para Inmuner.</w:t>
            </w:r>
          </w:p>
        </w:tc>
      </w:tr>
      <w:tr>
        <w:trPr>
          <w:cantSplit/>
        </w:trPr>
        <w:tc>
          <w:tcPr>
            <w:tcW w:type="dxa" w:w="2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productos / catalogo</w:t>
            </w:r>
          </w:p>
        </w:tc>
        <w:tc>
          <w:tcPr>
            <w:tcW w:type="dxa" w:w="64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Núcleo compartido entre Masivo y Mayorista. Ya soporta combos, fraccionados y QR — se reutiliza sin cambios estructurales.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listas_precio (lista en comprobantes)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 existe el concepto de lista de precios (Lista 1, etc.). Se formaliza como tabla propia canal → lista, para diferenciar precio minorista (Masivo) de mayorista sin duplicar catálogo.</w:t>
            </w:r>
          </w:p>
        </w:tc>
      </w:tr>
      <w:tr>
        <w:trPr>
          <w:cantSplit/>
        </w:trPr>
        <w:tc>
          <w:tcPr>
            <w:tcW w:type="dxa" w:w="2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stock / depositos / lotes</w:t>
            </w:r>
          </w:p>
        </w:tc>
        <w:tc>
          <w:tcPr>
            <w:tcW w:type="dxa" w:w="64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Núcleo compartido — Masivo y Mayorista despachan del mismo inventario físico (multi-depósito ya existe).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pedidos / pedido_items / comprobantes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 extiende con canal_venta. El motor de facturación, IVA y cuenta corriente ya existente se reutiliza para los tres canales.</w:t>
            </w:r>
          </w:p>
        </w:tc>
      </w:tr>
      <w:tr>
        <w:trPr>
          <w:cantSplit/>
        </w:trPr>
        <w:tc>
          <w:tcPr>
            <w:tcW w:type="dxa" w:w="2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proveedor_movimientos / config_contable / asientos_contables</w:t>
            </w:r>
          </w:p>
        </w:tc>
        <w:tc>
          <w:tcPr>
            <w:tcW w:type="dxa" w:w="64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Núcleo contable compartido — no hay contabilidad separada por canal, se reporta consolidado y también desagregado por canal_venta.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5A0E24"/>
        </w:rPr>
        <w:t xml:space="preserve">2.2 Entidades nuevas a crear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cantSplit/>
          <w:tblHeader/>
        </w:trPr>
        <w:tc>
          <w:tcPr>
            <w:tcW w:type="dxa" w:w="24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 nueva</w:t>
            </w:r>
          </w:p>
        </w:tc>
        <w:tc>
          <w:tcPr>
            <w:tcW w:type="dxa" w:w="42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  <w:tc>
          <w:tcPr>
            <w:tcW w:type="dxa" w:w="2426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Relaciones principales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canal_venta (catálogo fijo)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codigo (masivo/mayorista/inmuner), nombre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Referenciado desde clientes, pedidos, listas_precio.</w:t>
            </w:r>
          </w:p>
        </w:tc>
      </w:tr>
      <w:tr>
        <w:trPr>
          <w:cantSplit/>
        </w:trPr>
        <w:tc>
          <w:tcPr>
            <w:tcW w:type="dxa" w:w="24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conversaciones_whatsapp</w:t>
            </w:r>
          </w:p>
        </w:tc>
        <w:tc>
          <w:tcPr>
            <w:tcW w:type="dxa" w:w="4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tenant_id, cliente_id (nullable), telefono, estado, canal_detectado, created_at</w:t>
            </w:r>
          </w:p>
        </w:tc>
        <w:tc>
          <w:tcPr>
            <w:tcW w:type="dxa" w:w="24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cliente → N conversaciones. Alimenta a PUNY AGENTS.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mensajes_whatsapp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conversacion_id, direccion (entrante/saliente), tipo (texto/imagen/audio), contenido, agente_ia_id (nullable), created_at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 mensajes → 1 conversación. Referencia opcional al agente de IA que respondió.</w:t>
            </w:r>
          </w:p>
        </w:tc>
      </w:tr>
      <w:tr>
        <w:trPr>
          <w:cantSplit/>
        </w:trPr>
        <w:tc>
          <w:tcPr>
            <w:tcW w:type="dxa" w:w="24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agentes_ia_tareas (cola de orquestación)</w:t>
            </w:r>
          </w:p>
        </w:tc>
        <w:tc>
          <w:tcPr>
            <w:tcW w:type="dxa" w:w="4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tenant_id, tipo_agente (nlp_whatsapp, escaneo_comprobante, recomendador_stock, riesgo_crediticio, anomalia_stock), estado (pendiente/procesando/completada/error), payload jsonb, resultado jsonb, created_at</w:t>
            </w:r>
          </w:p>
        </w:tc>
        <w:tc>
          <w:tcPr>
            <w:tcW w:type="dxa" w:w="24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Tabla de cola consumida por Edge Functions especializadas.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auditoria_seguridad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tenant_id, actor_id (usuario o agente), accion, entidad, entidad_id, datos_previos jsonb, datos_nuevos jsonb, ip, created_at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 cambios sensibles en cualquier módulo — alimentada por triggers, siguiendo el mismo patrón zero-regression ya usado para asientos automáticos.</w:t>
            </w:r>
          </w:p>
        </w:tc>
      </w:tr>
      <w:tr>
        <w:trPr>
          <w:cantSplit/>
        </w:trPr>
        <w:tc>
          <w:tcPr>
            <w:tcW w:type="dxa" w:w="24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cuentas_clave_inmuner</w:t>
            </w:r>
          </w:p>
        </w:tc>
        <w:tc>
          <w:tcPr>
            <w:tcW w:type="dxa" w:w="4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tenant_id, cliente_id, asesor_id, prioridad, proxima_accion, fecha_proxima_accion</w:t>
            </w:r>
          </w:p>
        </w:tc>
        <w:tc>
          <w:tcPr>
            <w:tcW w:type="dxa" w:w="24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Extiende la ficha de cliente existente con seguimiento táctico de cuenta.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evaluaciones_riesgo_crediticio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tenant_id, cliente_id, score, factores jsonb, generado_por (agente_ia_tareas.id), created_at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Alimenta límites de crédito ya existentes en cuenta corriente.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5A0E24"/>
        </w:rPr>
        <w:t xml:space="preserve">2.3 Relación entre entidades clave (resumen)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clientes 1—N pedidos 1—N pedido_items N—1 productos (núcleo ya existente, sin cambios).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clientes 1—N conversaciones_whatsapp 1—N mensajes_whatsapp — el gateway WP no crea pedidos directamente: los deriva al mismo flujo de pedidos existente, con canal_venta = origen detectado.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agentes_ia_tareas es transversal: cualquier módulo puede encolar una tarea (un mensaje de WhatsApp, un comprobante escaneado, una revisión de stock) y el orquestador la enruta al agente correspondiente.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auditoria_seguridad es transversal y de solo escritura desde el resto del sistema (triggers), de solo lectura desde PUNY SEGURIDAD — ningún módulo de negocio la modifica directamente.</w:t>
      </w:r>
    </w:p>
    <w:p>
      <w:pPr>
        <w:pageBreakBefore/>
      </w:pPr>
    </w:p>
    <w:p>
      <w:pPr>
        <w:pStyle w:val="Heading1"/>
        <w:spacing w:after="200" w:before="400"/>
      </w:pPr>
      <w:r>
        <w:rPr>
          <w:b/>
          <w:bCs/>
          <w:color w:val="5A0E24"/>
        </w:rPr>
        <w:t xml:space="preserve">3. Matriz de Permisos y Seguridad (PUNY SEGURIDAD)</w:t>
      </w:r>
    </w:p>
    <w:p>
      <w:pPr>
        <w:spacing w:after="160"/>
      </w:pPr>
      <w:r>
        <w:t xml:space="preserve">El sistema actual ya combina dos mecanismos que conviene mantener, no reemplazar: roles fijos (qué puede hacer un usuario por naturaleza de su función) y permisos delegables booleanos (qué módulos adicionales le habilitó el dueño a alguien fuera de su rol natural, ej. permiso_finanzas, permiso_stock, permiso_rrhh). Se agrega un permiso_seguridad para el rol Operador WP/gobernanza.</w:t>
      </w:r>
    </w:p>
    <w:p>
      <w:pPr>
        <w:pStyle w:val="Heading2"/>
        <w:spacing w:after="150" w:before="300"/>
      </w:pPr>
      <w:r>
        <w:rPr>
          <w:b/>
          <w:bCs/>
          <w:color w:val="5A0E24"/>
        </w:rPr>
        <w:t xml:space="preserve">3.1 Matriz de acceso por rol y módulo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250"/>
        <w:gridCol w:w="1150"/>
        <w:gridCol w:w="1350"/>
        <w:gridCol w:w="1250"/>
        <w:gridCol w:w="1276"/>
      </w:tblGrid>
      <w:tr>
        <w:trPr>
          <w:cantSplit/>
          <w:tblHeader/>
        </w:trPr>
        <w:tc>
          <w:tcPr>
            <w:tcW w:type="dxa" w:w="15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25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Masivo</w:t>
            </w:r>
          </w:p>
        </w:tc>
        <w:tc>
          <w:tcPr>
            <w:tcW w:type="dxa" w:w="125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Mayorista</w:t>
            </w:r>
          </w:p>
        </w:tc>
        <w:tc>
          <w:tcPr>
            <w:tcW w:type="dxa" w:w="115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Inmuner</w:t>
            </w:r>
          </w:p>
        </w:tc>
        <w:tc>
          <w:tcPr>
            <w:tcW w:type="dxa" w:w="135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WP</w:t>
            </w:r>
          </w:p>
        </w:tc>
        <w:tc>
          <w:tcPr>
            <w:tcW w:type="dxa" w:w="125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Seguridad</w:t>
            </w:r>
          </w:p>
        </w:tc>
        <w:tc>
          <w:tcPr>
            <w:tcW w:type="dxa" w:w="1276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Administrador (dueño)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2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5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Vendedor Masivo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 (POS propio)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1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3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Lectura (sus conversaciones)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27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Lectura (sus métricas)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Ejecutivo Mayorista (hoy "vendedor")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 (sus clientes/pedidos)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Lectura (sus conversaciones)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2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Lectura (sus métricas)</w:t>
            </w:r>
          </w:p>
        </w:tc>
      </w:tr>
      <w:tr>
        <w:trPr>
          <w:cantSplit/>
        </w:trPr>
        <w:tc>
          <w:tcPr>
            <w:tcW w:type="dxa" w:w="15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Asesor Inmuner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Lectura (catálogo/stock)</w:t>
            </w:r>
          </w:p>
        </w:tc>
        <w:tc>
          <w:tcPr>
            <w:tcW w:type="dxa" w:w="11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 (sus cuentas clave)</w:t>
            </w:r>
          </w:p>
        </w:tc>
        <w:tc>
          <w:tcPr>
            <w:tcW w:type="dxa" w:w="13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Lectura (sus conversaciones)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27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Lectura (sus cuentas)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Operador WP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 (bandeja general, derivación)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2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</w:tr>
      <w:tr>
        <w:trPr>
          <w:cantSplit/>
        </w:trPr>
        <w:tc>
          <w:tcPr>
            <w:tcW w:type="dxa" w:w="15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Entrega / Cobrador (campo)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Parcial (despacho/cobro)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Parcial (despacho/cobro)</w:t>
            </w:r>
          </w:p>
        </w:tc>
        <w:tc>
          <w:tcPr>
            <w:tcW w:type="dxa" w:w="11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3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27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Lectura (sus métricas)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Cliente (portal)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 catálogo y pedidos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 catálogo y pedidos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 conversación propia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  <w:tc>
          <w:tcPr>
            <w:tcW w:type="dxa" w:w="12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</w:tr>
      <w:tr>
        <w:trPr>
          <w:cantSplit/>
        </w:trPr>
        <w:tc>
          <w:tcPr>
            <w:tcW w:type="dxa" w:w="15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Permiso delegado: Finanzas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Contabilidad, tesorería, cash flow</w:t>
            </w:r>
          </w:p>
        </w:tc>
        <w:tc>
          <w:tcPr>
            <w:tcW w:type="dxa" w:w="11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Lectura financiera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Permiso delegado: RRHH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Legajos, sueldos, licencias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Permiso delegado: Seguridad (nuevo)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1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Auditoría, MFA, alertas</w:t>
            </w:r>
          </w:p>
        </w:tc>
        <w:tc>
          <w:tcPr>
            <w:tcW w:type="dxa" w:w="127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Master (multi-tenant)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 a datos de negocio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 a datos de negocio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 a datos de negocio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 a datos de negocio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Gestión de cuentas/licencias entre tenants</w:t>
            </w:r>
          </w:p>
        </w:tc>
        <w:tc>
          <w:tcPr>
            <w:tcW w:type="dxa" w:w="12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5A0E24"/>
        </w:rPr>
        <w:t xml:space="preserve">3.2 Qué ya existe vs. qué falta construir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cantSplit/>
          <w:tblHeader/>
        </w:trPr>
        <w:tc>
          <w:tcPr>
            <w:tcW w:type="dxa" w:w="38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 de seguridad</w:t>
            </w:r>
          </w:p>
        </w:tc>
        <w:tc>
          <w:tcPr>
            <w:tcW w:type="dxa" w:w="5226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RLS multi-tenant en cada tabla (mi_tenant(), mi_alcance())</w:t>
            </w:r>
          </w:p>
        </w:tc>
        <w:tc>
          <w:tcPr>
            <w:tcW w:type="dxa" w:w="5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 existe y está auditado en toda la base.</w:t>
            </w:r>
          </w:p>
        </w:tc>
      </w:tr>
      <w:tr>
        <w:trPr>
          <w:cantSplit/>
        </w:trPr>
        <w:tc>
          <w:tcPr>
            <w:tcW w:type="dxa" w:w="38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Roles fijos + permisos delegables booleanos</w:t>
            </w:r>
          </w:p>
        </w:tc>
        <w:tc>
          <w:tcPr>
            <w:tcW w:type="dxa" w:w="52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 existe (permiso_finanzas, permiso_stock, permiso_rrhh, puede_cobrar).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Guardas explícitas contra bypass en funciones SECURITY DEFINER (auth.uid() is null)</w:t>
            </w:r>
          </w:p>
        </w:tc>
        <w:tc>
          <w:tcPr>
            <w:tcW w:type="dxa" w:w="5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 existe — se detectaron y corrigieron vulnerabilidades reales de este tipo en una auditoría propia durante el desarrollo. Debe aplicarse como checklist obligatorio a cada función nueva de PUNY AGENTS/WP.</w:t>
            </w:r>
          </w:p>
        </w:tc>
      </w:tr>
      <w:tr>
        <w:trPr>
          <w:cantSplit/>
        </w:trPr>
        <w:tc>
          <w:tcPr>
            <w:tcW w:type="dxa" w:w="38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Auditoría centralizada de acciones sensibles</w:t>
            </w:r>
          </w:p>
        </w:tc>
        <w:tc>
          <w:tcPr>
            <w:tcW w:type="dxa" w:w="52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existe todavía — es la tabla auditoria_seguridad propuesta en 2.2.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Autenticación multifactor (MFA)</w:t>
            </w:r>
          </w:p>
        </w:tc>
        <w:tc>
          <w:tcPr>
            <w:tcW w:type="dxa" w:w="5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está activada — Supabase Auth la soporta nativamente (TOTP); es habilitación de configuración, no desarrollo desde cero.</w:t>
            </w:r>
          </w:p>
        </w:tc>
      </w:tr>
      <w:tr>
        <w:trPr>
          <w:cantSplit/>
        </w:trPr>
        <w:tc>
          <w:tcPr>
            <w:tcW w:type="dxa" w:w="38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Cifrado en tránsito y en reposo</w:t>
            </w:r>
          </w:p>
        </w:tc>
        <w:tc>
          <w:tcPr>
            <w:tcW w:type="dxa" w:w="52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Ya cubierto por Supabase/Netlify (TLS + cifrado de disco gestionado) — no requiere desarrollo adicional, sí verificación de configuración.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Agente de monitoreo de seguridad en tiempo real</w:t>
            </w:r>
          </w:p>
        </w:tc>
        <w:tc>
          <w:tcPr>
            <w:tcW w:type="dxa" w:w="5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existe — se propone como un agente más dentro de PUNY AGENTS, que lee auditoria_seguridad vía Realtime y alerta ante patrones anómalos (ej. múltiples fallos de autenticación, cambios masivos de precios fuera de horario).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b/>
          <w:bCs/>
          <w:color w:val="5A0E24"/>
        </w:rPr>
        <w:t xml:space="preserve">4. Flujo de Integración Operativo — Ejemplo End-to-End</w:t>
      </w:r>
    </w:p>
    <w:p>
      <w:pPr>
        <w:spacing w:after="160"/>
      </w:pPr>
      <w:r>
        <w:t xml:space="preserve">Caso: un cliente mayorista escribe por WhatsApp pidiendo mercadería.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1. Entrada por PUNY WP. </w:t>
      </w:r>
      <w:r>
        <w:t xml:space="preserve">El mensaje llega al webhook de WhatsApp Business API (Edge Function pública). Se crea/actualiza conversaciones_whatsapp y se inserta el mensaje en mensajes_whatsapp.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2. Encolado a PUNY AGENTS. </w:t>
      </w:r>
      <w:r>
        <w:t xml:space="preserve">Se crea una fila en agentes_ia_tareas (tipo_agente = nlp_whatsapp) con el texto del mensaje. El agente NLP identifica intención (pedido), cliente (por teléfono) y detecta canal_venta = mayorista según el tipo de cliente.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3. Validación de stock. </w:t>
      </w:r>
      <w:r>
        <w:t xml:space="preserve">El orquestador llama a la misma función de dominio que ya usa el Panel Mayorista (fn_ajustar_stock / verificación de disponibilidad) — no hay una función de stock distinta para WhatsApp: se reutiliza el núcleo de PUNY MASIVO/MAYORISTA.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4. Creación del pedido. </w:t>
      </w:r>
      <w:r>
        <w:t xml:space="preserve">Si hay stock, se crea el pedido con canal_venta = mayorista y origen = whatsapp, aplicando la lista de precios correspondiente al cliente. Si no hay stock, el agente responde por WhatsApp ofreciendo alternativas (sustituto o fecha de reposición), usando el mismo agente de recomendación de reabastecimiento de PUNY MASIVO.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5. Auditoría en PUNY SEGURIDAD. </w:t>
      </w:r>
      <w:r>
        <w:t xml:space="preserve">Un trigger AFTER INSERT sobre pedidos escribe en auditoria_seguridad: actor = el agente de IA (no un usuario humano), acción = crear_pedido, con los datos nuevos — siguiendo el patrón zero-regression ya usado (la auditoría nunca puede bloquear la creación del pedido; si falla, se registra el error aparte).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6. Notificación de confirmación. </w:t>
      </w:r>
      <w:r>
        <w:t xml:space="preserve">PUNY WP envía la confirmación al cliente por WhatsApp (reutilizando el motor de notificaciones ya existente, hoy usado para avisos de cobro).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7. Registro en el dashboard central. </w:t>
      </w:r>
      <w:r>
        <w:t xml:space="preserve">PUNY BI, suscripto vía Supabase Realtime a la tabla de pedidos, refleja la venta en el momento — sin proceso de sincronización por lotes, porque todos los canales escriben en la misma tabla.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5A0E24" w:sz="6"/>
              <w:left w:val="single" w:color="5A0E24" w:sz="6"/>
              <w:bottom w:val="single" w:color="5A0E24" w:sz="6"/>
              <w:right w:val="single" w:color="5A0E24" w:sz="6"/>
            </w:tcBorders>
            <w:shd w:fill="F3E9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A0E24"/>
              </w:rPr>
              <w:t xml:space="preserve">Por qué este flujo es seguro por diseño</w:t>
            </w:r>
          </w:p>
          <w:p>
            <w:r>
              <w:rPr>
                <w:sz w:val="20"/>
                <w:szCs w:val="20"/>
              </w:rPr>
              <w:t xml:space="preserve">En ningún paso el agente de IA tiene privilegios distintos a los de un usuario del rol correspondiente: las funciones de dominio que invoca (crear pedido, ajustar stock) están protegidas por las mismas políticas de RLS y guardas SECURITY DEFINER que protegen al resto del sistema. El agente actúa "como" un operador WP autenticado, nunca con una llave maestra propia.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b/>
          <w:bCs/>
          <w:color w:val="5A0E24"/>
        </w:rPr>
        <w:t xml:space="preserve">5. Hoja de Ruta de Desarrollo (Roadmap por Fases)</w:t>
      </w:r>
    </w:p>
    <w:p>
      <w:pPr>
        <w:spacing w:after="160"/>
      </w:pPr>
      <w:r>
        <w:t xml:space="preserve">Cada fase es aditiva sobre el sistema en producción: no exige downtime ni migración disruptiva, porque se apoya en el mismo núcleo multi-tenant ya operativo.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726"/>
        <w:gridCol w:w="1600"/>
      </w:tblGrid>
      <w:tr>
        <w:trPr>
          <w:cantSplit/>
          <w:tblHeader/>
        </w:trPr>
        <w:tc>
          <w:tcPr>
            <w:tcW w:type="dxa" w:w="15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2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2726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 en ese orden</w:t>
            </w:r>
          </w:p>
        </w:tc>
        <w:tc>
          <w:tcPr>
            <w:tcW w:type="dxa" w:w="1600"/>
            <w:shd w:fill="5A0E2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0 — Base (ya completada)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PUNY MAYORISTA actual: multi-tenant, RLS, catálogo, stock, finanzas, contabilidad, RRHH, comisiones, WhatsApp saliente.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 el cimiento sobre el que se apoya todo lo demás.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Ninguno — ya en producción.</w:t>
            </w:r>
          </w:p>
        </w:tc>
      </w:tr>
      <w:tr>
        <w:trPr>
          <w:cantSplit/>
        </w:trPr>
        <w:tc>
          <w:tcPr>
            <w:tcW w:type="dxa" w:w="15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1 — PUNY SEGURIDAD (formalización)</w:t>
            </w:r>
          </w:p>
        </w:tc>
        <w:tc>
          <w:tcPr>
            <w:tcW w:type="dxa" w:w="3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Tabla auditoria_seguridad + triggers en tablas críticas + activación de MFA + checklist de guardas SECURITY DEFINER aplicado a todo el código existente.</w:t>
            </w:r>
          </w:p>
        </w:tc>
        <w:tc>
          <w:tcPr>
            <w:tcW w:type="dxa" w:w="27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 la base de confianza para todo lo que sigue — conviene auditar y blindar antes de sumar más superficie de ataque (WhatsApp entrante, agentes de IA).</w:t>
            </w:r>
          </w:p>
        </w:tc>
        <w:tc>
          <w:tcPr>
            <w:tcW w:type="dxa" w:w="1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Bajo — es aditivo y no toca lógica de negocio existente.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2 — PUNY WP (gateway real)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Activar WhatsApp Business Cloud API, webhook receptor (Edge Function), tablas conversaciones_whatsapp/mensajes_whatsapp, bandeja para Operador WP.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envío saliente ya existe; falta la recepción. Es el canal de entrada de pedidos más pedido por el negocio.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Medio — depende de aprobación de Meta para la cuenta de WhatsApp Business, tiempo fuera de nuestro control.</w:t>
            </w:r>
          </w:p>
        </w:tc>
      </w:tr>
      <w:tr>
        <w:trPr>
          <w:cantSplit/>
        </w:trPr>
        <w:tc>
          <w:tcPr>
            <w:tcW w:type="dxa" w:w="15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3 — PUNY AGENTS (orquestador)</w:t>
            </w:r>
          </w:p>
        </w:tc>
        <w:tc>
          <w:tcPr>
            <w:tcW w:type="dxa" w:w="3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Tabla agentes_ia_tareas + primer agente real: NLP de derivación de WhatsApp (reutiliza el patrón ya probado del escaneo de comprobantes).</w:t>
            </w:r>
          </w:p>
        </w:tc>
        <w:tc>
          <w:tcPr>
            <w:tcW w:type="dxa" w:w="27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orquestador, PUNY WP solo notifica — no resuelve pedidos por sí solo.</w:t>
            </w:r>
          </w:p>
        </w:tc>
        <w:tc>
          <w:tcPr>
            <w:tcW w:type="dxa" w:w="1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Medio — calidad del NLP depende del modelo y requiere revisión humana en los primeros meses (mismo criterio que ya se aplicó al escaneo de comprobantes: nunca automatizar sin revisión al principio).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4 — PUNY MASIVO (canal B2C/POS)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canal_venta + listas de precio por canal + flujo POS rápido reutilizando catálogo/stock existentes.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Depende de que el modelo de datos distinga canales (Fase 0 lo permite) y de que WP/Agents ya puedan derivar pedidos por canal.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Medio — UX de POS es distinta a la de un panel administrativo; requiere diseño de interfaz dedicado, no solo backend.</w:t>
            </w:r>
          </w:p>
        </w:tc>
      </w:tr>
      <w:tr>
        <w:trPr>
          <w:cantSplit/>
        </w:trPr>
        <w:tc>
          <w:tcPr>
            <w:tcW w:type="dxa" w:w="15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5 — PUNY INMUNER (CRM táctico)</w:t>
            </w:r>
          </w:p>
        </w:tc>
        <w:tc>
          <w:tcPr>
            <w:tcW w:type="dxa" w:w="3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cuentas_clave_inmuner sobre la ficha de cliente ya existente + agenda + generador automático de informes.</w:t>
            </w:r>
          </w:p>
        </w:tc>
        <w:tc>
          <w:tcPr>
            <w:tcW w:type="dxa" w:w="27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 la extensión más aislada — no bloquea ni depende de Masivo/WP, puede correr en paralelo si hace falta acelerar.</w:t>
            </w:r>
          </w:p>
        </w:tc>
        <w:tc>
          <w:tcPr>
            <w:tcW w:type="dxa" w:w="1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Bajo.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6 — PUNY BI unificado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cross-canal sobre Realtime, consolidando lo que hoy son vistas separadas (Dashboard, Reportes, Cash Flow).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Tiene más valor una vez que existen varios canales para comparar (Fase 4 en adelante).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Bajo — es mayormente de lectura sobre datos ya existentes.</w:t>
            </w:r>
          </w:p>
        </w:tc>
      </w:tr>
      <w:tr>
        <w:trPr>
          <w:cantSplit/>
        </w:trPr>
        <w:tc>
          <w:tcPr>
            <w:tcW w:type="dxa" w:w="15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7 — Agentes avanzados</w:t>
            </w:r>
          </w:p>
        </w:tc>
        <w:tc>
          <w:tcPr>
            <w:tcW w:type="dxa" w:w="32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Evaluador de riesgo crediticio, detector de anomalías de stock, recomendador de reabastecimiento — todos como nuevos tipo_agente dentro del orquestador ya construido en Fase 3.</w:t>
            </w:r>
          </w:p>
        </w:tc>
        <w:tc>
          <w:tcPr>
            <w:tcW w:type="dxa" w:w="2726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Reutilizan la infraestructura de Fase 3; no tiene sentido construirlos antes de tener el orquestador.</w:t>
            </w:r>
          </w:p>
        </w:tc>
        <w:tc>
          <w:tcPr>
            <w:tcW w:type="dxa" w:w="1600"/>
            <w:shd w:fill="FAF6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Bajo-medio, según la calidad de datos históricos disponibles para entrenar/calibrar cada agente.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5A0E24"/>
        </w:rPr>
        <w:t xml:space="preserve">Recomendación de secuencia mínima viable</w:t>
      </w:r>
    </w:p>
    <w:p>
      <w:pPr>
        <w:spacing w:after="160"/>
      </w:pPr>
      <w:r>
        <w:t xml:space="preserve">Si hay que priorizar por impacto de negocio inmediato sobre esfuerzo, el orden sugerido es: Fase 1 (Seguridad) → Fase 2 (WP) → Fase 3 (Agents, acotado al NLP de WhatsApp) → recién ahí evaluar si Masivo, Inmuner o BI aporta más valor según cómo evolucione el negocio en ese momento. Las fases 4 a 7 no tienen un orden obligatorio entre sí.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Página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5"/>
        <w:szCs w:val="15"/>
      </w:rPr>
      <w:t xml:space="preserve"> de </w:t>
    </w:r>
    <w:r>
      <w:rPr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5"/>
        <w:szCs w:val="15"/>
      </w:rPr>
      <w:t xml:space="preserve">PUNY ECOSYSTEM — Arquitectura de Integración Total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2026-08-16T01:11:01.200Z</dcterms:created>
  <dcterms:modified xsi:type="dcterms:W3CDTF">2026-08-16T01:11:01.200Z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