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FEB" w:rsidRDefault="002F3773">
      <w:pPr>
        <w:tabs>
          <w:tab w:val="left" w:pos="6506"/>
          <w:tab w:val="left" w:pos="9338"/>
        </w:tabs>
        <w:spacing w:before="156"/>
        <w:ind w:left="132"/>
        <w:rPr>
          <w:b/>
        </w:rPr>
      </w:pPr>
      <w:r>
        <w:rPr>
          <w:b/>
        </w:rPr>
        <w:t>Alumno</w:t>
      </w:r>
      <w:r>
        <w:t>:</w:t>
      </w:r>
      <w:r w:rsidR="00F722BC">
        <w:t xml:space="preserve"> Pablo Daniel Mussanti</w:t>
      </w:r>
      <w:r>
        <w:tab/>
      </w:r>
      <w:r>
        <w:rPr>
          <w:b/>
        </w:rPr>
        <w:t>Fecha:</w:t>
      </w:r>
      <w:r w:rsidR="00F722BC">
        <w:rPr>
          <w:b/>
        </w:rPr>
        <w:t xml:space="preserve"> 26/5/2020</w:t>
      </w:r>
      <w:r>
        <w:rPr>
          <w:b/>
        </w:rPr>
        <w:tab/>
        <w:t>Tema 1</w:t>
      </w:r>
    </w:p>
    <w:p w:rsidR="00526FEB" w:rsidRDefault="002F3773">
      <w:pPr>
        <w:ind w:left="132"/>
        <w:rPr>
          <w:b/>
        </w:rPr>
      </w:pPr>
      <w:r>
        <w:rPr>
          <w:b/>
        </w:rPr>
        <w:t xml:space="preserve">Comisión – Localización - </w:t>
      </w:r>
      <w:proofErr w:type="gramStart"/>
      <w:r>
        <w:rPr>
          <w:b/>
        </w:rPr>
        <w:t>Turno:</w:t>
      </w:r>
      <w:r w:rsidR="00F722BC">
        <w:rPr>
          <w:b/>
        </w:rPr>
        <w:t>5ª</w:t>
      </w:r>
      <w:proofErr w:type="gramEnd"/>
      <w:r w:rsidR="00F722BC">
        <w:rPr>
          <w:b/>
        </w:rPr>
        <w:t xml:space="preserve"> Sede Norte T. Noche</w:t>
      </w:r>
    </w:p>
    <w:p w:rsidR="00526FEB" w:rsidRDefault="002F3773">
      <w:pPr>
        <w:tabs>
          <w:tab w:val="left" w:pos="2965"/>
          <w:tab w:val="left" w:pos="6506"/>
        </w:tabs>
        <w:spacing w:after="18"/>
        <w:ind w:left="132"/>
        <w:rPr>
          <w:b/>
        </w:rPr>
      </w:pPr>
      <w:r>
        <w:rPr>
          <w:b/>
        </w:rPr>
        <w:t>Práctica:</w:t>
      </w:r>
      <w:r>
        <w:rPr>
          <w:b/>
        </w:rPr>
        <w:tab/>
        <w:t>Teoría:</w:t>
      </w:r>
      <w:r>
        <w:rPr>
          <w:b/>
        </w:rPr>
        <w:tab/>
        <w:t>Nota:</w:t>
      </w:r>
    </w:p>
    <w:p w:rsidR="00526FEB" w:rsidRDefault="002F3773">
      <w:pPr>
        <w:pBdr>
          <w:top w:val="nil"/>
          <w:left w:val="nil"/>
          <w:bottom w:val="nil"/>
          <w:right w:val="nil"/>
          <w:between w:val="nil"/>
        </w:pBdr>
        <w:spacing w:line="30" w:lineRule="auto"/>
        <w:ind w:left="89"/>
        <w:rPr>
          <w:color w:val="000000"/>
        </w:rPr>
      </w:pPr>
      <w:r>
        <w:rPr>
          <w:noProof/>
          <w:color w:val="000000"/>
        </w:rPr>
        <mc:AlternateContent>
          <mc:Choice Requires="wpg">
            <w:drawing>
              <wp:inline distT="0" distB="0" distL="114300" distR="114300">
                <wp:extent cx="6339840" cy="18415"/>
                <wp:effectExtent l="0" t="0" r="0" b="0"/>
                <wp:docPr id="5" name="Grupo 5"/>
                <wp:cNvGraphicFramePr/>
                <a:graphic xmlns:a="http://schemas.openxmlformats.org/drawingml/2006/main">
                  <a:graphicData uri="http://schemas.microsoft.com/office/word/2010/wordprocessingGroup">
                    <wpg:wgp>
                      <wpg:cNvGrpSpPr/>
                      <wpg:grpSpPr>
                        <a:xfrm>
                          <a:off x="0" y="0"/>
                          <a:ext cx="6339840" cy="18415"/>
                          <a:chOff x="2176080" y="3770793"/>
                          <a:chExt cx="6339840" cy="18400"/>
                        </a:xfrm>
                      </wpg:grpSpPr>
                      <wpg:grpSp>
                        <wpg:cNvPr id="1" name="Grupo 1"/>
                        <wpg:cNvGrpSpPr/>
                        <wpg:grpSpPr>
                          <a:xfrm>
                            <a:off x="2176080" y="3770793"/>
                            <a:ext cx="6339840" cy="18400"/>
                            <a:chOff x="0" y="0"/>
                            <a:chExt cx="6339840" cy="18400"/>
                          </a:xfrm>
                        </wpg:grpSpPr>
                        <wps:wsp>
                          <wps:cNvPr id="2" name="Rectángulo 2"/>
                          <wps:cNvSpPr/>
                          <wps:spPr>
                            <a:xfrm>
                              <a:off x="0" y="0"/>
                              <a:ext cx="6339825" cy="18400"/>
                            </a:xfrm>
                            <a:prstGeom prst="rect">
                              <a:avLst/>
                            </a:prstGeom>
                            <a:noFill/>
                            <a:ln>
                              <a:noFill/>
                            </a:ln>
                          </wps:spPr>
                          <wps:txbx>
                            <w:txbxContent>
                              <w:p w:rsidR="00526FEB" w:rsidRDefault="00526FEB">
                                <w:pPr>
                                  <w:textDirection w:val="btLr"/>
                                </w:pPr>
                              </w:p>
                            </w:txbxContent>
                          </wps:txbx>
                          <wps:bodyPr spcFirstLastPara="1" wrap="square" lIns="91425" tIns="91425" rIns="91425" bIns="91425" anchor="ctr" anchorCtr="0">
                            <a:noAutofit/>
                          </wps:bodyPr>
                        </wps:wsp>
                        <wps:wsp>
                          <wps:cNvPr id="3" name="Conector recto de flecha 3"/>
                          <wps:cNvCnPr/>
                          <wps:spPr>
                            <a:xfrm>
                              <a:off x="0" y="8890"/>
                              <a:ext cx="6339840" cy="0"/>
                            </a:xfrm>
                            <a:prstGeom prst="straightConnector1">
                              <a:avLst/>
                            </a:prstGeom>
                            <a:solidFill>
                              <a:srgbClr val="FFFFFF"/>
                            </a:solidFill>
                            <a:ln w="18275" cap="flat" cmpd="sng">
                              <a:solidFill>
                                <a:srgbClr val="000000"/>
                              </a:solidFill>
                              <a:prstDash val="solid"/>
                              <a:round/>
                              <a:headEnd type="none" w="sm" len="sm"/>
                              <a:tailEnd type="none" w="sm" len="sm"/>
                            </a:ln>
                          </wps:spPr>
                          <wps:bodyPr/>
                        </wps:wsp>
                      </wpg:grpSp>
                    </wpg:wgp>
                  </a:graphicData>
                </a:graphic>
              </wp:inline>
            </w:drawing>
          </mc:Choice>
          <mc:Fallback>
            <w:pict>
              <v:group id="Grupo 5" o:spid="_x0000_s1026" style="width:499.2pt;height:1.45pt;mso-position-horizontal-relative:char;mso-position-vertical-relative:line" coordorigin="21760,37707" coordsize="6339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">
                <v:group id="Grupo 1" o:spid="_x0000_s1027" style="position:absolute;left:21760;top:37707;width:63399;height:184" coordsize="63398,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3398;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26FEB" w:rsidRDefault="00526FEB">
                          <w:pPr>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top:88;width:63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" filled="t" strokeweight=".50764mm">
                    <v:stroke startarrowwidth="narrow" startarrowlength="short" endarrowwidth="narrow" endarrowlength="short"/>
                  </v:shape>
                </v:group>
                <w10:anchorlock/>
              </v:group>
            </w:pict>
          </mc:Fallback>
        </mc:AlternateContent>
      </w:r>
    </w:p>
    <w:p w:rsidR="00526FEB" w:rsidRDefault="002F3773">
      <w:pPr>
        <w:spacing w:before="1"/>
        <w:ind w:left="132" w:right="143"/>
      </w:pPr>
      <w:r>
        <w:rPr>
          <w:b/>
        </w:rPr>
        <w:t xml:space="preserve">Temas para evaluar: </w:t>
      </w:r>
      <w:r>
        <w:t>Procesos y productos para la creación de software. Análisis y diseño de una aplicación web. Arquitectura de base. POO, Conocimientos de bases de datos. Tecnologías web. Patrones de diseño. Modelado.</w:t>
      </w:r>
    </w:p>
    <w:p w:rsidR="00526FEB" w:rsidRDefault="002F3773">
      <w:pPr>
        <w:spacing w:before="1"/>
        <w:ind w:left="132"/>
        <w:rPr>
          <w:b/>
        </w:rPr>
      </w:pPr>
      <w:r>
        <w:rPr>
          <w:b/>
        </w:rPr>
        <w:t>Objetivos:</w:t>
      </w:r>
    </w:p>
    <w:p w:rsidR="00526FEB" w:rsidRDefault="002F3773">
      <w:pPr>
        <w:ind w:left="1126" w:right="1980"/>
      </w:pPr>
      <w:r>
        <w:t>Comprender las pautas del proceso para la crea</w:t>
      </w:r>
      <w:r>
        <w:t>ción de software desde la perspectiva de la Ing. SW. Comprender cómo se desarrolla una aplicación con características ingenieriles.</w:t>
      </w:r>
    </w:p>
    <w:p w:rsidR="00526FEB" w:rsidRDefault="00526FEB">
      <w:pPr>
        <w:pBdr>
          <w:top w:val="nil"/>
          <w:left w:val="nil"/>
          <w:bottom w:val="nil"/>
          <w:right w:val="nil"/>
          <w:between w:val="nil"/>
        </w:pBdr>
        <w:spacing w:before="10"/>
        <w:rPr>
          <w:color w:val="000000"/>
        </w:rPr>
      </w:pPr>
    </w:p>
    <w:p w:rsidR="00526FEB" w:rsidRDefault="002F3773">
      <w:pPr>
        <w:ind w:left="132"/>
      </w:pPr>
      <w:r>
        <w:rPr>
          <w:b/>
        </w:rPr>
        <w:t xml:space="preserve">Modalidad: </w:t>
      </w:r>
      <w:r>
        <w:t>Parcial domiciliario</w:t>
      </w:r>
    </w:p>
    <w:p w:rsidR="00526FEB" w:rsidRDefault="002F3773">
      <w:pPr>
        <w:ind w:left="132" w:right="142"/>
      </w:pPr>
      <w:r>
        <w:rPr>
          <w:b/>
        </w:rPr>
        <w:t xml:space="preserve">Requisitos para aprobar: </w:t>
      </w:r>
      <w:r>
        <w:t>Para que el parcial esté aprobado el alumno deberá tener correctamente desarrolladas el 60% de la teoría y resuelto el ejercicio práctico.</w:t>
      </w:r>
    </w:p>
    <w:p w:rsidR="00526FEB" w:rsidRDefault="002F3773">
      <w:pPr>
        <w:ind w:left="132"/>
        <w:rPr>
          <w:b/>
        </w:rPr>
      </w:pPr>
      <w:r>
        <w:rPr>
          <w:b/>
        </w:rPr>
        <w:t>Tiempo:</w:t>
      </w:r>
    </w:p>
    <w:p w:rsidR="00526FEB" w:rsidRDefault="002F3773">
      <w:pPr>
        <w:ind w:left="132"/>
        <w:rPr>
          <w:b/>
        </w:rPr>
      </w:pPr>
      <w:r>
        <w:rPr>
          <w:b/>
        </w:rPr>
        <w:t>Recomendaciones:</w:t>
      </w:r>
    </w:p>
    <w:p w:rsidR="00526FEB" w:rsidRDefault="002F3773">
      <w:pPr>
        <w:numPr>
          <w:ilvl w:val="0"/>
          <w:numId w:val="6"/>
        </w:numPr>
        <w:pBdr>
          <w:top w:val="nil"/>
          <w:left w:val="nil"/>
          <w:bottom w:val="nil"/>
          <w:right w:val="nil"/>
          <w:between w:val="nil"/>
        </w:pBdr>
        <w:tabs>
          <w:tab w:val="left" w:pos="330"/>
        </w:tabs>
        <w:spacing w:before="1"/>
        <w:ind w:hanging="198"/>
        <w:rPr>
          <w:color w:val="000000"/>
        </w:rPr>
      </w:pPr>
      <w:r>
        <w:rPr>
          <w:color w:val="000000"/>
        </w:rPr>
        <w:t>Lea todo el parcial antes de comenzar a responder.</w:t>
      </w:r>
    </w:p>
    <w:p w:rsidR="00526FEB" w:rsidRDefault="002F3773">
      <w:pPr>
        <w:numPr>
          <w:ilvl w:val="0"/>
          <w:numId w:val="6"/>
        </w:numPr>
        <w:pBdr>
          <w:top w:val="nil"/>
          <w:left w:val="nil"/>
          <w:bottom w:val="nil"/>
          <w:right w:val="nil"/>
          <w:between w:val="nil"/>
        </w:pBdr>
        <w:tabs>
          <w:tab w:val="left" w:pos="330"/>
        </w:tabs>
        <w:ind w:hanging="198"/>
        <w:rPr>
          <w:color w:val="000000"/>
        </w:rPr>
      </w:pPr>
      <w:r>
        <w:rPr>
          <w:color w:val="000000"/>
        </w:rPr>
        <w:t xml:space="preserve">Desarrolle una redacción clara y precisa </w:t>
      </w:r>
      <w:r>
        <w:rPr>
          <w:color w:val="000000"/>
        </w:rPr>
        <w:t>contestando lo que la pregunta requiere.</w:t>
      </w:r>
    </w:p>
    <w:p w:rsidR="00526FEB" w:rsidRDefault="002F3773">
      <w:pPr>
        <w:numPr>
          <w:ilvl w:val="0"/>
          <w:numId w:val="6"/>
        </w:numPr>
        <w:pBdr>
          <w:top w:val="nil"/>
          <w:left w:val="nil"/>
          <w:bottom w:val="nil"/>
          <w:right w:val="nil"/>
          <w:between w:val="nil"/>
        </w:pBdr>
        <w:tabs>
          <w:tab w:val="left" w:pos="316"/>
        </w:tabs>
        <w:spacing w:before="1"/>
        <w:ind w:left="315" w:hanging="184"/>
        <w:rPr>
          <w:color w:val="000000"/>
        </w:rPr>
      </w:pPr>
      <w:r>
        <w:rPr>
          <w:color w:val="000000"/>
        </w:rPr>
        <w:t>Observe la ortografía ya que la misma es parte del parcial.</w:t>
      </w:r>
    </w:p>
    <w:p w:rsidR="00526FEB" w:rsidRDefault="002F3773">
      <w:pPr>
        <w:numPr>
          <w:ilvl w:val="0"/>
          <w:numId w:val="6"/>
        </w:numPr>
        <w:pBdr>
          <w:top w:val="nil"/>
          <w:left w:val="nil"/>
          <w:bottom w:val="nil"/>
          <w:right w:val="nil"/>
          <w:between w:val="nil"/>
        </w:pBdr>
        <w:tabs>
          <w:tab w:val="left" w:pos="330"/>
        </w:tabs>
        <w:ind w:hanging="198"/>
        <w:rPr>
          <w:color w:val="000000"/>
        </w:rPr>
      </w:pPr>
      <w:r>
        <w:rPr>
          <w:color w:val="000000"/>
        </w:rPr>
        <w:t>Si considera que no comprende alguna consigna antes de comenzar consulte a su profesor.</w:t>
      </w:r>
    </w:p>
    <w:p w:rsidR="00526FEB" w:rsidRDefault="002F3773">
      <w:pPr>
        <w:ind w:left="132"/>
      </w:pPr>
      <w:r>
        <w:rPr>
          <w:b/>
        </w:rPr>
        <w:t xml:space="preserve">Notas: </w:t>
      </w:r>
      <w:r>
        <w:t>Las preguntas en las que se seleccionen opciones se deberá optar solo por una de las posibilidades. La indicación se efectuará con una X sobre su lateral izquier</w:t>
      </w:r>
      <w:r>
        <w:t>do</w:t>
      </w:r>
    </w:p>
    <w:p w:rsidR="00526FEB" w:rsidRDefault="002F3773">
      <w:pPr>
        <w:spacing w:before="1"/>
        <w:ind w:left="132"/>
      </w:pPr>
      <w:r>
        <w:t>Las preguntas que solicitan justificación serán consideradas válidas si poseen la misma correctamente.</w:t>
      </w:r>
    </w:p>
    <w:p w:rsidR="00526FEB" w:rsidRDefault="002F3773">
      <w:pPr>
        <w:ind w:left="132" w:right="143"/>
      </w:pPr>
      <w:r>
        <w:t>Las preguntas de múltiples posibilidades y verdadero / falso restan 0.50 puntos en caso de estar mal contestadas. En las preguntas verdadero / falso s</w:t>
      </w:r>
      <w:r>
        <w:t>e debe tachar la opción incorrecta.</w:t>
      </w:r>
    </w:p>
    <w:p w:rsidR="00526FEB" w:rsidRDefault="002F3773">
      <w:pPr>
        <w:pBdr>
          <w:top w:val="nil"/>
          <w:left w:val="nil"/>
          <w:bottom w:val="nil"/>
          <w:right w:val="nil"/>
          <w:between w:val="nil"/>
        </w:pBdr>
        <w:spacing w:before="1"/>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-520699</wp:posOffset>
                </wp:positionH>
                <wp:positionV relativeFrom="paragraph">
                  <wp:posOffset>0</wp:posOffset>
                </wp:positionV>
                <wp:extent cx="18288" cy="18275"/>
                <wp:effectExtent l="0" t="0" r="0" b="0"/>
                <wp:wrapTopAndBottom distT="0" distB="0"/>
                <wp:docPr id="4" name="Conector recto de flecha 4"/>
                <wp:cNvGraphicFramePr/>
                <a:graphic xmlns:a="http://schemas.openxmlformats.org/drawingml/2006/main">
                  <a:graphicData uri="http://schemas.microsoft.com/office/word/2010/wordprocessingShape">
                    <wps:wsp>
                      <wps:cNvCnPr/>
                      <wps:spPr>
                        <a:xfrm>
                          <a:off x="6682040" y="3908064"/>
                          <a:ext cx="6339586" cy="0"/>
                        </a:xfrm>
                        <a:prstGeom prst="straightConnector1">
                          <a:avLst/>
                        </a:prstGeom>
                        <a:solidFill>
                          <a:srgbClr val="FFFFFF"/>
                        </a:solidFill>
                        <a:ln w="182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8288" cy="182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288" cy="18275"/>
                        </a:xfrm>
                        <a:prstGeom prst="rect"/>
                        <a:ln/>
                      </pic:spPr>
                    </pic:pic>
                  </a:graphicData>
                </a:graphic>
              </wp:anchor>
            </w:drawing>
          </mc:Fallback>
        </mc:AlternateContent>
      </w:r>
    </w:p>
    <w:p w:rsidR="00526FEB" w:rsidRDefault="002F3773">
      <w:pPr>
        <w:spacing w:line="167" w:lineRule="auto"/>
        <w:ind w:left="132"/>
      </w:pPr>
      <w:r>
        <w:t>(*) la cifra entre paréntesis en cada pregunta es la cantidad de puntos sobre 100.</w:t>
      </w:r>
    </w:p>
    <w:p w:rsidR="00526FEB" w:rsidRDefault="00526FEB">
      <w:pPr>
        <w:spacing w:line="167" w:lineRule="auto"/>
        <w:ind w:left="132"/>
      </w:pPr>
    </w:p>
    <w:p w:rsidR="00526FEB" w:rsidRDefault="002F3773">
      <w:pPr>
        <w:spacing w:line="167" w:lineRule="auto"/>
        <w:ind w:left="132"/>
      </w:pPr>
      <w:r>
        <w:pict>
          <v:rect id="_x0000_i1025" style="width:0;height:1.5pt" o:hralign="center" o:hrstd="t" o:hr="t" fillcolor="#a0a0a0" stroked="f"/>
        </w:pict>
      </w:r>
    </w:p>
    <w:p w:rsidR="00526FEB" w:rsidRDefault="00526FEB">
      <w:pPr>
        <w:spacing w:line="167" w:lineRule="auto"/>
        <w:ind w:left="132"/>
      </w:pPr>
    </w:p>
    <w:p w:rsidR="00526FEB" w:rsidRDefault="00526FEB">
      <w:pPr>
        <w:pBdr>
          <w:top w:val="nil"/>
          <w:left w:val="nil"/>
          <w:bottom w:val="nil"/>
          <w:right w:val="nil"/>
          <w:between w:val="nil"/>
        </w:pBdr>
        <w:spacing w:before="10"/>
        <w:rPr>
          <w:color w:val="000000"/>
        </w:rPr>
      </w:pPr>
    </w:p>
    <w:p w:rsidR="00526FEB" w:rsidRDefault="002F3773">
      <w:pPr>
        <w:numPr>
          <w:ilvl w:val="0"/>
          <w:numId w:val="5"/>
        </w:numPr>
        <w:pBdr>
          <w:top w:val="nil"/>
          <w:left w:val="nil"/>
          <w:bottom w:val="nil"/>
          <w:right w:val="nil"/>
          <w:between w:val="nil"/>
        </w:pBdr>
        <w:tabs>
          <w:tab w:val="left" w:pos="275"/>
        </w:tabs>
        <w:spacing w:before="1"/>
        <w:ind w:right="989" w:firstLine="0"/>
        <w:rPr>
          <w:color w:val="000000"/>
        </w:rPr>
      </w:pPr>
      <w:r>
        <w:rPr>
          <w:color w:val="000000"/>
        </w:rPr>
        <w:t>Nos solicitan desarrollar un DER a partir del siguiente diagrama de clases (Agregue los atributos que considere necesarios al modelo): (25) (Pegar directamente la imagen DER generada con la herramienta que usted desee: por ejemplo draw.io, E.A, etc.)</w:t>
      </w:r>
    </w:p>
    <w:p w:rsidR="00526FEB" w:rsidRDefault="002F3773">
      <w:pPr>
        <w:pBdr>
          <w:top w:val="nil"/>
          <w:left w:val="nil"/>
          <w:bottom w:val="nil"/>
          <w:right w:val="nil"/>
          <w:between w:val="nil"/>
        </w:pBdr>
        <w:spacing w:before="11"/>
        <w:rPr>
          <w:color w:val="000000"/>
        </w:rPr>
      </w:pPr>
      <w:r>
        <w:rPr>
          <w:noProof/>
        </w:rPr>
        <w:drawing>
          <wp:anchor distT="0" distB="0" distL="0" distR="0" simplePos="0" relativeHeight="251659264" behindDoc="0" locked="0" layoutInCell="1" hidden="0" allowOverlap="1">
            <wp:simplePos x="0" y="0"/>
            <wp:positionH relativeFrom="column">
              <wp:posOffset>1617345</wp:posOffset>
            </wp:positionH>
            <wp:positionV relativeFrom="paragraph">
              <wp:posOffset>248843</wp:posOffset>
            </wp:positionV>
            <wp:extent cx="3218616" cy="1767554"/>
            <wp:effectExtent l="0" t="0" r="0" b="0"/>
            <wp:wrapTopAndBottom distT="0" dist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3218616" cy="1767554"/>
                    </a:xfrm>
                    <a:prstGeom prst="rect">
                      <a:avLst/>
                    </a:prstGeom>
                    <a:ln/>
                  </pic:spPr>
                </pic:pic>
              </a:graphicData>
            </a:graphic>
          </wp:anchor>
        </w:drawing>
      </w:r>
    </w:p>
    <w:p w:rsidR="00526FEB" w:rsidRDefault="00526FEB"/>
    <w:p w:rsidR="00526FEB" w:rsidRDefault="00526FEB">
      <w:pPr>
        <w:jc w:val="center"/>
      </w:pPr>
    </w:p>
    <w:p w:rsidR="00526FEB" w:rsidRDefault="00526FEB">
      <w:pPr>
        <w:jc w:val="center"/>
      </w:pPr>
    </w:p>
    <w:p w:rsidR="00526FEB" w:rsidRDefault="00526FEB">
      <w:pPr>
        <w:jc w:val="center"/>
      </w:pPr>
    </w:p>
    <w:p w:rsidR="00526FEB" w:rsidRDefault="002F3773">
      <w:r>
        <w:rPr>
          <w:noProof/>
        </w:rPr>
        <w:lastRenderedPageBreak/>
        <w:drawing>
          <wp:inline distT="114300" distB="114300" distL="114300" distR="114300">
            <wp:extent cx="6483350" cy="4597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483350" cy="4597400"/>
                    </a:xfrm>
                    <a:prstGeom prst="rect">
                      <a:avLst/>
                    </a:prstGeom>
                    <a:ln/>
                  </pic:spPr>
                </pic:pic>
              </a:graphicData>
            </a:graphic>
          </wp:inline>
        </w:drawing>
      </w:r>
    </w:p>
    <w:p w:rsidR="00526FEB" w:rsidRDefault="00526FEB">
      <w:pPr>
        <w:jc w:val="center"/>
      </w:pPr>
    </w:p>
    <w:p w:rsidR="00526FEB" w:rsidRDefault="002F3773">
      <w:pPr>
        <w:numPr>
          <w:ilvl w:val="0"/>
          <w:numId w:val="5"/>
        </w:numPr>
        <w:pBdr>
          <w:top w:val="nil"/>
          <w:left w:val="nil"/>
          <w:bottom w:val="nil"/>
          <w:right w:val="nil"/>
          <w:between w:val="nil"/>
        </w:pBdr>
        <w:tabs>
          <w:tab w:val="left" w:pos="275"/>
        </w:tabs>
        <w:ind w:left="274"/>
        <w:rPr>
          <w:color w:val="000000"/>
        </w:rPr>
      </w:pPr>
      <w:r>
        <w:rPr>
          <w:color w:val="000000"/>
        </w:rPr>
        <w:t>¿Cómo podría relacionar la plataforma Auth0 (Similitudes/diferencias) con el concepto del patrón (Composite) Usuario-Patente-Familia? (20)</w:t>
      </w:r>
    </w:p>
    <w:p w:rsidR="00526FEB" w:rsidRDefault="00526FEB">
      <w:pPr>
        <w:pBdr>
          <w:top w:val="nil"/>
          <w:left w:val="nil"/>
          <w:bottom w:val="nil"/>
          <w:right w:val="nil"/>
          <w:between w:val="nil"/>
        </w:pBdr>
        <w:rPr>
          <w:color w:val="000000"/>
        </w:rPr>
      </w:pPr>
    </w:p>
    <w:p w:rsidR="00526FEB" w:rsidRDefault="00526FEB">
      <w:pPr>
        <w:pBdr>
          <w:top w:val="nil"/>
          <w:left w:val="nil"/>
          <w:bottom w:val="nil"/>
          <w:right w:val="nil"/>
          <w:between w:val="nil"/>
        </w:pBdr>
        <w:rPr>
          <w:color w:val="000000"/>
        </w:rPr>
      </w:pPr>
    </w:p>
    <w:p w:rsidR="00526FEB" w:rsidRDefault="00526FEB">
      <w:pPr>
        <w:pBdr>
          <w:top w:val="nil"/>
          <w:left w:val="nil"/>
          <w:bottom w:val="nil"/>
          <w:right w:val="nil"/>
          <w:between w:val="nil"/>
        </w:pBdr>
        <w:rPr>
          <w:color w:val="000000"/>
        </w:rPr>
      </w:pPr>
    </w:p>
    <w:p w:rsidR="00526FEB" w:rsidRDefault="002F3773">
      <w:pPr>
        <w:pBdr>
          <w:top w:val="nil"/>
          <w:left w:val="nil"/>
          <w:bottom w:val="nil"/>
          <w:right w:val="nil"/>
          <w:between w:val="nil"/>
        </w:pBdr>
      </w:pPr>
      <w:r>
        <w:t>Composite</w:t>
      </w:r>
      <w:r>
        <w:br/>
      </w:r>
      <w:r>
        <w:rPr>
          <w:noProof/>
        </w:rPr>
        <w:drawing>
          <wp:inline distT="114300" distB="114300" distL="114300" distR="114300">
            <wp:extent cx="4876800" cy="26003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76800" cy="2600325"/>
                    </a:xfrm>
                    <a:prstGeom prst="rect">
                      <a:avLst/>
                    </a:prstGeom>
                    <a:ln/>
                  </pic:spPr>
                </pic:pic>
              </a:graphicData>
            </a:graphic>
          </wp:inline>
        </w:drawing>
      </w:r>
    </w:p>
    <w:p w:rsidR="00526FEB" w:rsidRDefault="00526FEB">
      <w:pPr>
        <w:pBdr>
          <w:top w:val="nil"/>
          <w:left w:val="nil"/>
          <w:bottom w:val="nil"/>
          <w:right w:val="nil"/>
          <w:between w:val="nil"/>
        </w:pBdr>
      </w:pPr>
    </w:p>
    <w:p w:rsidR="00526FEB" w:rsidRDefault="002F3773">
      <w:pPr>
        <w:pBdr>
          <w:top w:val="nil"/>
          <w:left w:val="nil"/>
          <w:bottom w:val="nil"/>
          <w:right w:val="nil"/>
          <w:between w:val="nil"/>
        </w:pBdr>
      </w:pPr>
      <w:r>
        <w:t>Auth0</w:t>
      </w:r>
    </w:p>
    <w:p w:rsidR="00526FEB" w:rsidRPr="00F722BC" w:rsidRDefault="002F3773">
      <w:pPr>
        <w:pBdr>
          <w:top w:val="nil"/>
          <w:left w:val="nil"/>
          <w:bottom w:val="nil"/>
          <w:right w:val="nil"/>
          <w:between w:val="nil"/>
        </w:pBdr>
      </w:pPr>
      <w:r>
        <w:rPr>
          <w:noProof/>
        </w:rPr>
        <w:lastRenderedPageBreak/>
        <w:drawing>
          <wp:inline distT="114300" distB="114300" distL="114300" distR="114300">
            <wp:extent cx="6483350" cy="3530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483350" cy="3530600"/>
                    </a:xfrm>
                    <a:prstGeom prst="rect">
                      <a:avLst/>
                    </a:prstGeom>
                    <a:ln/>
                  </pic:spPr>
                </pic:pic>
              </a:graphicData>
            </a:graphic>
          </wp:inline>
        </w:drawing>
      </w:r>
    </w:p>
    <w:p w:rsidR="00526FEB" w:rsidRDefault="00526FEB">
      <w:pPr>
        <w:pBdr>
          <w:top w:val="nil"/>
          <w:left w:val="nil"/>
          <w:bottom w:val="nil"/>
          <w:right w:val="nil"/>
          <w:between w:val="nil"/>
        </w:pBdr>
        <w:spacing w:before="1"/>
        <w:rPr>
          <w:color w:val="000000"/>
        </w:rPr>
      </w:pPr>
    </w:p>
    <w:p w:rsidR="00526FEB" w:rsidRDefault="002F3773">
      <w:pPr>
        <w:numPr>
          <w:ilvl w:val="0"/>
          <w:numId w:val="5"/>
        </w:numPr>
        <w:pBdr>
          <w:top w:val="nil"/>
          <w:left w:val="nil"/>
          <w:bottom w:val="nil"/>
          <w:right w:val="nil"/>
          <w:between w:val="nil"/>
        </w:pBdr>
        <w:tabs>
          <w:tab w:val="left" w:pos="275"/>
        </w:tabs>
        <w:ind w:left="274"/>
        <w:rPr>
          <w:color w:val="000000"/>
        </w:rPr>
      </w:pPr>
      <w:r>
        <w:rPr>
          <w:color w:val="000000"/>
        </w:rPr>
        <w:t>Enumere los elementos que se utilizan en un caso de uso y qué representan. (5)</w:t>
      </w:r>
    </w:p>
    <w:p w:rsidR="0062411F" w:rsidRDefault="0062411F" w:rsidP="0062411F">
      <w:pPr>
        <w:pBdr>
          <w:top w:val="nil"/>
          <w:left w:val="nil"/>
          <w:bottom w:val="nil"/>
          <w:right w:val="nil"/>
          <w:between w:val="nil"/>
        </w:pBdr>
        <w:tabs>
          <w:tab w:val="left" w:pos="275"/>
        </w:tabs>
        <w:rPr>
          <w:color w:val="000000"/>
        </w:rPr>
      </w:pPr>
    </w:p>
    <w:p w:rsidR="0062411F" w:rsidRDefault="0062411F" w:rsidP="0062411F">
      <w:pPr>
        <w:pBdr>
          <w:top w:val="nil"/>
          <w:left w:val="nil"/>
          <w:bottom w:val="nil"/>
          <w:right w:val="nil"/>
          <w:between w:val="nil"/>
        </w:pBdr>
        <w:tabs>
          <w:tab w:val="left" w:pos="275"/>
        </w:tabs>
        <w:rPr>
          <w:color w:val="000000"/>
        </w:rPr>
      </w:pPr>
      <w:r>
        <w:rPr>
          <w:color w:val="000000"/>
        </w:rPr>
        <w:tab/>
      </w:r>
      <w:r>
        <w:rPr>
          <w:color w:val="000000"/>
        </w:rPr>
        <w:tab/>
        <w:t>Se pueden determinar:</w:t>
      </w:r>
    </w:p>
    <w:p w:rsidR="00526FEB" w:rsidRDefault="00526FEB">
      <w:pPr>
        <w:pBdr>
          <w:top w:val="nil"/>
          <w:left w:val="nil"/>
          <w:bottom w:val="nil"/>
          <w:right w:val="nil"/>
          <w:between w:val="nil"/>
        </w:pBdr>
        <w:rPr>
          <w:color w:val="000000"/>
        </w:rPr>
      </w:pPr>
    </w:p>
    <w:p w:rsidR="00526FEB" w:rsidRDefault="002F3773">
      <w:pPr>
        <w:numPr>
          <w:ilvl w:val="0"/>
          <w:numId w:val="4"/>
        </w:numPr>
        <w:pBdr>
          <w:top w:val="nil"/>
          <w:left w:val="nil"/>
          <w:bottom w:val="nil"/>
          <w:right w:val="nil"/>
          <w:between w:val="nil"/>
        </w:pBdr>
      </w:pPr>
      <w:r>
        <w:rPr>
          <w:b/>
        </w:rPr>
        <w:t>Sistema:</w:t>
      </w:r>
      <w:r>
        <w:t xml:space="preserve"> Rectángulo que representa los límites del sistema, este contiene a los casos de uso.</w:t>
      </w:r>
    </w:p>
    <w:p w:rsidR="00526FEB" w:rsidRDefault="002F3773">
      <w:pPr>
        <w:numPr>
          <w:ilvl w:val="0"/>
          <w:numId w:val="4"/>
        </w:numPr>
        <w:pBdr>
          <w:top w:val="nil"/>
          <w:left w:val="nil"/>
          <w:bottom w:val="nil"/>
          <w:right w:val="nil"/>
          <w:between w:val="nil"/>
        </w:pBdr>
      </w:pPr>
      <w:r>
        <w:rPr>
          <w:b/>
        </w:rPr>
        <w:t>Actor:</w:t>
      </w:r>
      <w:r>
        <w:t xml:space="preserve"> Persona/Ente que interactúa con el sistema</w:t>
      </w:r>
    </w:p>
    <w:p w:rsidR="00526FEB" w:rsidRDefault="002F3773">
      <w:pPr>
        <w:numPr>
          <w:ilvl w:val="0"/>
          <w:numId w:val="4"/>
        </w:numPr>
        <w:pBdr>
          <w:top w:val="nil"/>
          <w:left w:val="nil"/>
          <w:bottom w:val="nil"/>
          <w:right w:val="nil"/>
          <w:between w:val="nil"/>
        </w:pBdr>
      </w:pPr>
      <w:r>
        <w:rPr>
          <w:b/>
        </w:rPr>
        <w:t>Caso de uso:</w:t>
      </w:r>
      <w:r>
        <w:t xml:space="preserve"> Operación o tarea que se realiza específica que se realiza tras una orden de algún agente externo</w:t>
      </w:r>
    </w:p>
    <w:p w:rsidR="00526FEB" w:rsidRDefault="002F3773">
      <w:pPr>
        <w:numPr>
          <w:ilvl w:val="0"/>
          <w:numId w:val="4"/>
        </w:numPr>
        <w:pBdr>
          <w:top w:val="nil"/>
          <w:left w:val="nil"/>
          <w:bottom w:val="nil"/>
          <w:right w:val="nil"/>
          <w:between w:val="nil"/>
        </w:pBdr>
      </w:pPr>
      <w:r>
        <w:rPr>
          <w:b/>
        </w:rPr>
        <w:t>Relacione</w:t>
      </w:r>
      <w:r>
        <w:rPr>
          <w:b/>
        </w:rPr>
        <w:t xml:space="preserve">s: </w:t>
      </w:r>
      <w:r>
        <w:t>Las relaciones que se dan entre un actor y un caso de uso o un caso de uso con otro.</w:t>
      </w:r>
    </w:p>
    <w:p w:rsidR="00526FEB" w:rsidRDefault="002F3773">
      <w:pPr>
        <w:pBdr>
          <w:top w:val="nil"/>
          <w:left w:val="nil"/>
          <w:bottom w:val="nil"/>
          <w:right w:val="nil"/>
          <w:between w:val="nil"/>
        </w:pBdr>
        <w:ind w:left="720"/>
      </w:pPr>
      <w:r>
        <w:t>Estos pueden ser:</w:t>
      </w:r>
    </w:p>
    <w:p w:rsidR="00526FEB" w:rsidRDefault="002F3773">
      <w:pPr>
        <w:numPr>
          <w:ilvl w:val="0"/>
          <w:numId w:val="4"/>
        </w:numPr>
        <w:pBdr>
          <w:top w:val="nil"/>
          <w:left w:val="nil"/>
          <w:bottom w:val="nil"/>
          <w:right w:val="nil"/>
          <w:between w:val="nil"/>
        </w:pBdr>
        <w:rPr>
          <w:b/>
        </w:rPr>
      </w:pPr>
      <w:r>
        <w:rPr>
          <w:b/>
        </w:rPr>
        <w:t>Actor - CU:</w:t>
      </w:r>
    </w:p>
    <w:p w:rsidR="00526FEB" w:rsidRDefault="002F3773">
      <w:pPr>
        <w:numPr>
          <w:ilvl w:val="0"/>
          <w:numId w:val="4"/>
        </w:numPr>
        <w:pBdr>
          <w:top w:val="nil"/>
          <w:left w:val="nil"/>
          <w:bottom w:val="nil"/>
          <w:right w:val="nil"/>
          <w:between w:val="nil"/>
        </w:pBdr>
        <w:rPr>
          <w:b/>
        </w:rPr>
      </w:pPr>
      <w:r>
        <w:rPr>
          <w:b/>
        </w:rPr>
        <w:t xml:space="preserve">Comunicación </w:t>
      </w:r>
    </w:p>
    <w:p w:rsidR="00526FEB" w:rsidRDefault="002F3773">
      <w:pPr>
        <w:numPr>
          <w:ilvl w:val="0"/>
          <w:numId w:val="4"/>
        </w:numPr>
        <w:pBdr>
          <w:top w:val="nil"/>
          <w:left w:val="nil"/>
          <w:bottom w:val="nil"/>
          <w:right w:val="nil"/>
          <w:between w:val="nil"/>
        </w:pBdr>
        <w:rPr>
          <w:b/>
        </w:rPr>
      </w:pPr>
      <w:r>
        <w:rPr>
          <w:b/>
        </w:rPr>
        <w:t>CU - CU:</w:t>
      </w:r>
    </w:p>
    <w:p w:rsidR="00526FEB" w:rsidRDefault="002F3773">
      <w:pPr>
        <w:numPr>
          <w:ilvl w:val="0"/>
          <w:numId w:val="4"/>
        </w:numPr>
        <w:pBdr>
          <w:top w:val="nil"/>
          <w:left w:val="nil"/>
          <w:bottom w:val="nil"/>
          <w:right w:val="nil"/>
          <w:between w:val="nil"/>
        </w:pBdr>
      </w:pPr>
      <w:proofErr w:type="spellStart"/>
      <w:r>
        <w:rPr>
          <w:b/>
        </w:rPr>
        <w:t>Include</w:t>
      </w:r>
      <w:proofErr w:type="spellEnd"/>
      <w:r>
        <w:t xml:space="preserve"> (el CU contiene un comportamiento común para otro CU) </w:t>
      </w:r>
    </w:p>
    <w:p w:rsidR="00526FEB" w:rsidRDefault="002F3773">
      <w:pPr>
        <w:numPr>
          <w:ilvl w:val="0"/>
          <w:numId w:val="4"/>
        </w:numPr>
        <w:pBdr>
          <w:top w:val="nil"/>
          <w:left w:val="nil"/>
          <w:bottom w:val="nil"/>
          <w:right w:val="nil"/>
          <w:between w:val="nil"/>
        </w:pBdr>
      </w:pPr>
      <w:proofErr w:type="spellStart"/>
      <w:r>
        <w:rPr>
          <w:b/>
        </w:rPr>
        <w:t>Extend</w:t>
      </w:r>
      <w:proofErr w:type="spellEnd"/>
      <w:r>
        <w:t xml:space="preserve"> (el CU maneja las excepciones del CU básico)</w:t>
      </w:r>
    </w:p>
    <w:p w:rsidR="00526FEB" w:rsidRDefault="002F3773">
      <w:pPr>
        <w:numPr>
          <w:ilvl w:val="0"/>
          <w:numId w:val="4"/>
        </w:numPr>
        <w:pBdr>
          <w:top w:val="nil"/>
          <w:left w:val="nil"/>
          <w:bottom w:val="nil"/>
          <w:right w:val="nil"/>
          <w:between w:val="nil"/>
        </w:pBdr>
      </w:pPr>
      <w:r>
        <w:rPr>
          <w:b/>
        </w:rPr>
        <w:t>Use</w:t>
      </w:r>
      <w:r>
        <w:t xml:space="preserve"> (conjunto de características que son similares en más de un CU y no se desea mantener copiada la descripción de esta característica)</w:t>
      </w:r>
    </w:p>
    <w:p w:rsidR="00526FEB" w:rsidRDefault="002F3773">
      <w:pPr>
        <w:numPr>
          <w:ilvl w:val="0"/>
          <w:numId w:val="4"/>
        </w:numPr>
        <w:pBdr>
          <w:top w:val="nil"/>
          <w:left w:val="nil"/>
          <w:bottom w:val="nil"/>
          <w:right w:val="nil"/>
          <w:between w:val="nil"/>
        </w:pBdr>
      </w:pPr>
      <w:r>
        <w:rPr>
          <w:b/>
        </w:rPr>
        <w:t>Dependencia</w:t>
      </w:r>
      <w:r>
        <w:t xml:space="preserve"> (un CU depende de otro)</w:t>
      </w:r>
    </w:p>
    <w:p w:rsidR="00526FEB" w:rsidRDefault="00526FEB">
      <w:pPr>
        <w:pBdr>
          <w:top w:val="nil"/>
          <w:left w:val="nil"/>
          <w:bottom w:val="nil"/>
          <w:right w:val="nil"/>
          <w:between w:val="nil"/>
        </w:pBdr>
        <w:spacing w:before="11"/>
        <w:rPr>
          <w:color w:val="000000"/>
        </w:rPr>
      </w:pPr>
    </w:p>
    <w:p w:rsidR="00526FEB" w:rsidRDefault="002F3773">
      <w:pPr>
        <w:numPr>
          <w:ilvl w:val="0"/>
          <w:numId w:val="5"/>
        </w:numPr>
        <w:pBdr>
          <w:top w:val="nil"/>
          <w:left w:val="nil"/>
          <w:bottom w:val="nil"/>
          <w:right w:val="nil"/>
          <w:between w:val="nil"/>
        </w:pBdr>
        <w:tabs>
          <w:tab w:val="left" w:pos="417"/>
        </w:tabs>
        <w:ind w:left="416" w:hanging="285"/>
        <w:rPr>
          <w:color w:val="000000"/>
        </w:rPr>
      </w:pPr>
      <w:r>
        <w:rPr>
          <w:color w:val="000000"/>
        </w:rPr>
        <w:t xml:space="preserve">¿Qué son los modelos prescriptivos de </w:t>
      </w:r>
      <w:proofErr w:type="spellStart"/>
      <w:r>
        <w:rPr>
          <w:color w:val="000000"/>
        </w:rPr>
        <w:t>sw</w:t>
      </w:r>
      <w:proofErr w:type="spellEnd"/>
      <w:r>
        <w:rPr>
          <w:color w:val="000000"/>
        </w:rPr>
        <w:t>? (5)</w:t>
      </w:r>
      <w:r>
        <w:rPr>
          <w:color w:val="000000"/>
        </w:rPr>
        <w:br/>
      </w:r>
    </w:p>
    <w:p w:rsidR="00526FEB" w:rsidRDefault="0062411F">
      <w:pPr>
        <w:widowControl/>
        <w:spacing w:line="276" w:lineRule="auto"/>
        <w:ind w:left="720"/>
      </w:pPr>
      <w:r>
        <w:t>Los modelos prescriptivos de SW se lo definen como modelos que comprenden un</w:t>
      </w:r>
      <w:r w:rsidR="002F3773">
        <w:t xml:space="preserve"> conjunto de actividades, acciones tareas, fundamentos y productos de trabajo que se requieren para desarrollar software de alta calidad. Estos proporcionan estabilidad, control y organización.</w:t>
      </w:r>
    </w:p>
    <w:p w:rsidR="00526FEB" w:rsidRDefault="00526FEB">
      <w:pPr>
        <w:widowControl/>
        <w:spacing w:line="276" w:lineRule="auto"/>
        <w:ind w:left="720"/>
      </w:pPr>
    </w:p>
    <w:p w:rsidR="00526FEB" w:rsidRDefault="002F3773">
      <w:pPr>
        <w:widowControl/>
        <w:spacing w:line="276" w:lineRule="auto"/>
        <w:ind w:left="720"/>
      </w:pPr>
      <w:r>
        <w:t>El marco de trabajo usual es</w:t>
      </w:r>
      <w:r>
        <w:t>:</w:t>
      </w:r>
    </w:p>
    <w:p w:rsidR="00526FEB" w:rsidRDefault="002F3773">
      <w:pPr>
        <w:widowControl/>
        <w:numPr>
          <w:ilvl w:val="0"/>
          <w:numId w:val="3"/>
        </w:numPr>
        <w:spacing w:line="276" w:lineRule="auto"/>
        <w:ind w:left="1440"/>
      </w:pPr>
      <w:r>
        <w:t>Comunicación.</w:t>
      </w:r>
    </w:p>
    <w:p w:rsidR="00526FEB" w:rsidRDefault="002F3773">
      <w:pPr>
        <w:widowControl/>
        <w:numPr>
          <w:ilvl w:val="0"/>
          <w:numId w:val="3"/>
        </w:numPr>
        <w:spacing w:line="276" w:lineRule="auto"/>
        <w:ind w:left="1440"/>
      </w:pPr>
      <w:r>
        <w:t>Planeación.</w:t>
      </w:r>
    </w:p>
    <w:p w:rsidR="00526FEB" w:rsidRDefault="002F3773">
      <w:pPr>
        <w:widowControl/>
        <w:numPr>
          <w:ilvl w:val="0"/>
          <w:numId w:val="3"/>
        </w:numPr>
        <w:spacing w:line="276" w:lineRule="auto"/>
        <w:ind w:left="1440"/>
      </w:pPr>
      <w:r>
        <w:t>Modelado.</w:t>
      </w:r>
    </w:p>
    <w:p w:rsidR="00526FEB" w:rsidRDefault="002F3773">
      <w:pPr>
        <w:widowControl/>
        <w:numPr>
          <w:ilvl w:val="0"/>
          <w:numId w:val="3"/>
        </w:numPr>
        <w:spacing w:line="276" w:lineRule="auto"/>
        <w:ind w:left="1440"/>
      </w:pPr>
      <w:r>
        <w:lastRenderedPageBreak/>
        <w:t>Construcción.</w:t>
      </w:r>
    </w:p>
    <w:p w:rsidR="00526FEB" w:rsidRDefault="002F3773">
      <w:pPr>
        <w:widowControl/>
        <w:numPr>
          <w:ilvl w:val="0"/>
          <w:numId w:val="3"/>
        </w:numPr>
        <w:spacing w:line="276" w:lineRule="auto"/>
        <w:ind w:left="1440"/>
      </w:pPr>
      <w:r>
        <w:t>Desarrollo.</w:t>
      </w:r>
    </w:p>
    <w:p w:rsidR="00526FEB" w:rsidRDefault="00526FEB">
      <w:pPr>
        <w:widowControl/>
        <w:spacing w:line="276" w:lineRule="auto"/>
        <w:ind w:left="720"/>
      </w:pPr>
    </w:p>
    <w:p w:rsidR="00526FEB" w:rsidRDefault="002F3773">
      <w:pPr>
        <w:widowControl/>
        <w:spacing w:line="276" w:lineRule="auto"/>
        <w:ind w:left="720"/>
      </w:pPr>
      <w:r>
        <w:t>Los podemos clasificar en:</w:t>
      </w:r>
    </w:p>
    <w:p w:rsidR="00526FEB" w:rsidRDefault="002F3773">
      <w:pPr>
        <w:widowControl/>
        <w:numPr>
          <w:ilvl w:val="0"/>
          <w:numId w:val="12"/>
        </w:numPr>
        <w:spacing w:line="276" w:lineRule="auto"/>
        <w:ind w:left="1440"/>
      </w:pPr>
      <w:r>
        <w:t>Lineales.</w:t>
      </w:r>
    </w:p>
    <w:p w:rsidR="00526FEB" w:rsidRDefault="002F3773">
      <w:pPr>
        <w:widowControl/>
        <w:numPr>
          <w:ilvl w:val="0"/>
          <w:numId w:val="12"/>
        </w:numPr>
        <w:spacing w:line="276" w:lineRule="auto"/>
        <w:ind w:left="1440"/>
      </w:pPr>
      <w:r>
        <w:t>Incrementales.</w:t>
      </w:r>
    </w:p>
    <w:p w:rsidR="00526FEB" w:rsidRDefault="002F3773">
      <w:pPr>
        <w:widowControl/>
        <w:numPr>
          <w:ilvl w:val="0"/>
          <w:numId w:val="12"/>
        </w:numPr>
        <w:spacing w:line="276" w:lineRule="auto"/>
        <w:ind w:left="1440"/>
      </w:pPr>
      <w:r>
        <w:t>Evolutivos.</w:t>
      </w:r>
    </w:p>
    <w:p w:rsidR="00526FEB" w:rsidRDefault="00526FEB">
      <w:pPr>
        <w:pBdr>
          <w:top w:val="nil"/>
          <w:left w:val="nil"/>
          <w:bottom w:val="nil"/>
          <w:right w:val="nil"/>
          <w:between w:val="nil"/>
        </w:pBdr>
        <w:rPr>
          <w:color w:val="000000"/>
        </w:rPr>
      </w:pPr>
    </w:p>
    <w:p w:rsidR="00526FEB" w:rsidRDefault="002F3773">
      <w:pPr>
        <w:numPr>
          <w:ilvl w:val="0"/>
          <w:numId w:val="5"/>
        </w:numPr>
        <w:pBdr>
          <w:top w:val="nil"/>
          <w:left w:val="nil"/>
          <w:bottom w:val="nil"/>
          <w:right w:val="nil"/>
          <w:between w:val="nil"/>
        </w:pBdr>
        <w:tabs>
          <w:tab w:val="left" w:pos="417"/>
        </w:tabs>
        <w:ind w:left="416" w:hanging="285"/>
        <w:rPr>
          <w:color w:val="000000"/>
        </w:rPr>
      </w:pPr>
      <w:r>
        <w:rPr>
          <w:color w:val="000000"/>
        </w:rPr>
        <w:t xml:space="preserve">¿UP a </w:t>
      </w:r>
      <w:r>
        <w:t>qué</w:t>
      </w:r>
      <w:r>
        <w:rPr>
          <w:color w:val="000000"/>
        </w:rPr>
        <w:t xml:space="preserve"> proceso prescriptivo pertenece? (5)</w:t>
      </w:r>
    </w:p>
    <w:p w:rsidR="00526FEB" w:rsidRDefault="00526FEB">
      <w:pPr>
        <w:pBdr>
          <w:top w:val="nil"/>
          <w:left w:val="nil"/>
          <w:bottom w:val="nil"/>
          <w:right w:val="nil"/>
          <w:between w:val="nil"/>
        </w:pBdr>
        <w:rPr>
          <w:color w:val="000000"/>
        </w:rPr>
      </w:pPr>
    </w:p>
    <w:p w:rsidR="00526FEB" w:rsidRDefault="002F3773">
      <w:pPr>
        <w:pBdr>
          <w:top w:val="nil"/>
          <w:left w:val="nil"/>
          <w:bottom w:val="nil"/>
          <w:right w:val="nil"/>
          <w:between w:val="nil"/>
        </w:pBdr>
        <w:ind w:left="720"/>
      </w:pPr>
      <w:r>
        <w:t>El Proceso Unificado es Iterativo e Incremental</w:t>
      </w:r>
    </w:p>
    <w:p w:rsidR="00526FEB" w:rsidRDefault="002F3773">
      <w:pPr>
        <w:pBdr>
          <w:top w:val="nil"/>
          <w:left w:val="nil"/>
          <w:bottom w:val="nil"/>
          <w:right w:val="nil"/>
          <w:between w:val="nil"/>
        </w:pBdr>
        <w:ind w:left="720"/>
      </w:pPr>
      <w:r>
        <w:t xml:space="preserve"> Desarrollar un producto de software comercial es una tarea enorme que puede continuar por varios meses o años. Es práctico dividir el trabajo en pequeños pedazos o </w:t>
      </w:r>
      <w:proofErr w:type="spellStart"/>
      <w:r>
        <w:t>mini-proyectos</w:t>
      </w:r>
      <w:proofErr w:type="spellEnd"/>
      <w:r>
        <w:t xml:space="preserve">. Cada </w:t>
      </w:r>
      <w:proofErr w:type="spellStart"/>
      <w:r>
        <w:t>mini-proyecto</w:t>
      </w:r>
      <w:proofErr w:type="spellEnd"/>
      <w:r>
        <w:t xml:space="preserve"> es una i</w:t>
      </w:r>
      <w:r>
        <w:t>teración que finaliza en un incremento. Las iteraciones se refieren a pasos en el flujo de trabajo, los incrementos se refieren a crecimiento en el producto. Para ser más efectivo, las iteraciones deben estar controladas, esto es, deben ser seleccionadas y</w:t>
      </w:r>
      <w:r>
        <w:t xml:space="preserve"> llevadas a cabo de una manera planeada.</w:t>
      </w:r>
    </w:p>
    <w:p w:rsidR="00526FEB" w:rsidRDefault="002F3773">
      <w:pPr>
        <w:pBdr>
          <w:top w:val="nil"/>
          <w:left w:val="nil"/>
          <w:bottom w:val="nil"/>
          <w:right w:val="nil"/>
          <w:between w:val="nil"/>
        </w:pBdr>
        <w:ind w:left="720"/>
      </w:pPr>
      <w:r>
        <w:t>Los desarrolladores basan su selección de qué van a implementar en una iteración en dos factores. Primero, la iteración trata con un grupo de casos de uso que en conjunto extienden la usabilidad del producto. Segund</w:t>
      </w:r>
      <w:r>
        <w:t>o, la iteración trata con los riesgos más importantes. Las iteraciones sucesivas construyen los artefactos del desarrollo a partir del estado en el que fueron dejados en la iteración anterior.</w:t>
      </w:r>
    </w:p>
    <w:p w:rsidR="00526FEB" w:rsidRDefault="002F3773">
      <w:pPr>
        <w:pBdr>
          <w:top w:val="nil"/>
          <w:left w:val="nil"/>
          <w:bottom w:val="nil"/>
          <w:right w:val="nil"/>
          <w:between w:val="nil"/>
        </w:pBdr>
        <w:ind w:left="720"/>
      </w:pPr>
      <w:r>
        <w:t>En cada iteración, los desarrolladores identifican y especifica</w:t>
      </w:r>
      <w:r>
        <w:t>n los casos de uso relevantes, crean el diseño usando la arquitectura como guía, implementan el diseño en componentes y verifican que los componentes satisfacen los casos de uso. Si una iteración cumple sus metas – y usualmente lo hace – el desarrollo cont</w:t>
      </w:r>
      <w:r>
        <w:t>inúa con la siguiente iteración. Cuando la iteración no cumple con sus metas, los desarrolladores deben revisar sus decisiones previas y probar un nuevo enfoque.</w:t>
      </w:r>
    </w:p>
    <w:p w:rsidR="00526FEB" w:rsidRDefault="00526FEB">
      <w:pPr>
        <w:pBdr>
          <w:top w:val="nil"/>
          <w:left w:val="nil"/>
          <w:bottom w:val="nil"/>
          <w:right w:val="nil"/>
          <w:between w:val="nil"/>
        </w:pBdr>
        <w:spacing w:before="11"/>
        <w:rPr>
          <w:color w:val="000000"/>
        </w:rPr>
      </w:pPr>
    </w:p>
    <w:p w:rsidR="00526FEB" w:rsidRDefault="002F3773">
      <w:pPr>
        <w:numPr>
          <w:ilvl w:val="0"/>
          <w:numId w:val="5"/>
        </w:numPr>
        <w:pBdr>
          <w:top w:val="nil"/>
          <w:left w:val="nil"/>
          <w:bottom w:val="nil"/>
          <w:right w:val="nil"/>
          <w:between w:val="nil"/>
        </w:pBdr>
        <w:tabs>
          <w:tab w:val="left" w:pos="417"/>
        </w:tabs>
        <w:ind w:left="416" w:hanging="285"/>
        <w:rPr>
          <w:color w:val="000000"/>
        </w:rPr>
      </w:pPr>
      <w:r>
        <w:rPr>
          <w:color w:val="000000"/>
        </w:rPr>
        <w:t>¿Cuáles son las disciplinas de UP? (5)</w:t>
      </w:r>
      <w:r>
        <w:rPr>
          <w:color w:val="000000"/>
        </w:rPr>
        <w:br/>
      </w:r>
    </w:p>
    <w:p w:rsidR="00526FEB" w:rsidRDefault="0062411F">
      <w:pPr>
        <w:widowControl/>
        <w:spacing w:line="276" w:lineRule="auto"/>
        <w:ind w:left="720"/>
      </w:pPr>
      <w:r>
        <w:t>Se destacan</w:t>
      </w:r>
      <w:r w:rsidR="002F3773">
        <w:t>:</w:t>
      </w:r>
    </w:p>
    <w:p w:rsidR="00526FEB" w:rsidRDefault="002F3773">
      <w:pPr>
        <w:widowControl/>
        <w:numPr>
          <w:ilvl w:val="0"/>
          <w:numId w:val="9"/>
        </w:numPr>
        <w:spacing w:line="276" w:lineRule="auto"/>
        <w:ind w:left="1440"/>
      </w:pPr>
      <w:r>
        <w:t>Inicio - análisis.</w:t>
      </w:r>
    </w:p>
    <w:p w:rsidR="00526FEB" w:rsidRDefault="002F3773">
      <w:pPr>
        <w:widowControl/>
        <w:numPr>
          <w:ilvl w:val="0"/>
          <w:numId w:val="9"/>
        </w:numPr>
        <w:spacing w:line="276" w:lineRule="auto"/>
        <w:ind w:left="1440"/>
      </w:pPr>
      <w:r>
        <w:t>Elaboración - diseño.</w:t>
      </w:r>
    </w:p>
    <w:p w:rsidR="00526FEB" w:rsidRDefault="002F3773">
      <w:pPr>
        <w:widowControl/>
        <w:numPr>
          <w:ilvl w:val="0"/>
          <w:numId w:val="9"/>
        </w:numPr>
        <w:spacing w:line="276" w:lineRule="auto"/>
        <w:ind w:left="1440"/>
      </w:pPr>
      <w:r>
        <w:t>Construcción - implementación.</w:t>
      </w:r>
    </w:p>
    <w:p w:rsidR="00526FEB" w:rsidRDefault="002F3773">
      <w:pPr>
        <w:widowControl/>
        <w:numPr>
          <w:ilvl w:val="0"/>
          <w:numId w:val="9"/>
        </w:numPr>
        <w:spacing w:line="276" w:lineRule="auto"/>
        <w:ind w:left="1440"/>
      </w:pPr>
      <w:r>
        <w:t>Transición - pruebas.</w:t>
      </w:r>
    </w:p>
    <w:p w:rsidR="00526FEB" w:rsidRDefault="00526FEB">
      <w:pPr>
        <w:widowControl/>
        <w:spacing w:line="276" w:lineRule="auto"/>
        <w:ind w:left="720"/>
      </w:pPr>
    </w:p>
    <w:p w:rsidR="00526FEB" w:rsidRDefault="002F3773">
      <w:pPr>
        <w:widowControl/>
        <w:spacing w:line="276" w:lineRule="auto"/>
        <w:ind w:left="720"/>
      </w:pPr>
      <w:r>
        <w:t>Características</w:t>
      </w:r>
      <w:r w:rsidR="0062411F">
        <w:t xml:space="preserve"> del UP</w:t>
      </w:r>
      <w:r>
        <w:t>:</w:t>
      </w:r>
    </w:p>
    <w:p w:rsidR="0062411F" w:rsidRDefault="0062411F" w:rsidP="0062411F">
      <w:pPr>
        <w:widowControl/>
        <w:numPr>
          <w:ilvl w:val="0"/>
          <w:numId w:val="2"/>
        </w:numPr>
        <w:spacing w:line="276" w:lineRule="auto"/>
        <w:ind w:left="1440"/>
      </w:pPr>
      <w:r>
        <w:t>Centrado en su arquitectura.</w:t>
      </w:r>
    </w:p>
    <w:p w:rsidR="0062411F" w:rsidRDefault="0062411F" w:rsidP="0062411F">
      <w:pPr>
        <w:widowControl/>
        <w:numPr>
          <w:ilvl w:val="0"/>
          <w:numId w:val="2"/>
        </w:numPr>
        <w:spacing w:line="276" w:lineRule="auto"/>
        <w:ind w:left="1440"/>
      </w:pPr>
      <w:r>
        <w:t>Enfoque en riesgos.</w:t>
      </w:r>
    </w:p>
    <w:p w:rsidR="00526FEB" w:rsidRDefault="002F3773">
      <w:pPr>
        <w:widowControl/>
        <w:numPr>
          <w:ilvl w:val="0"/>
          <w:numId w:val="13"/>
        </w:numPr>
        <w:spacing w:line="276" w:lineRule="auto"/>
        <w:ind w:left="1440"/>
      </w:pPr>
      <w:r>
        <w:t>Iterativo e incremental.</w:t>
      </w:r>
    </w:p>
    <w:p w:rsidR="00526FEB" w:rsidRDefault="002F3773">
      <w:pPr>
        <w:widowControl/>
        <w:numPr>
          <w:ilvl w:val="0"/>
          <w:numId w:val="2"/>
        </w:numPr>
        <w:spacing w:line="276" w:lineRule="auto"/>
        <w:ind w:left="1440"/>
      </w:pPr>
      <w:r>
        <w:t>Dirigido por casos de uso.</w:t>
      </w:r>
    </w:p>
    <w:p w:rsidR="00526FEB" w:rsidRDefault="00526FEB">
      <w:pPr>
        <w:pBdr>
          <w:top w:val="nil"/>
          <w:left w:val="nil"/>
          <w:bottom w:val="nil"/>
          <w:right w:val="nil"/>
          <w:between w:val="nil"/>
        </w:pBdr>
        <w:spacing w:before="2"/>
        <w:rPr>
          <w:color w:val="000000"/>
        </w:rPr>
      </w:pPr>
    </w:p>
    <w:p w:rsidR="00526FEB" w:rsidRDefault="002F3773">
      <w:pPr>
        <w:numPr>
          <w:ilvl w:val="0"/>
          <w:numId w:val="5"/>
        </w:numPr>
        <w:pBdr>
          <w:top w:val="nil"/>
          <w:left w:val="nil"/>
          <w:bottom w:val="nil"/>
          <w:right w:val="nil"/>
          <w:between w:val="nil"/>
        </w:pBdr>
        <w:tabs>
          <w:tab w:val="left" w:pos="417"/>
        </w:tabs>
        <w:ind w:left="416" w:hanging="285"/>
        <w:rPr>
          <w:color w:val="000000"/>
        </w:rPr>
      </w:pPr>
      <w:r>
        <w:rPr>
          <w:color w:val="000000"/>
        </w:rPr>
        <w:t>¿A qué denominamos arquitectura del software? (5)</w:t>
      </w:r>
      <w:r>
        <w:rPr>
          <w:color w:val="000000"/>
        </w:rPr>
        <w:br/>
      </w:r>
    </w:p>
    <w:p w:rsidR="00526FEB" w:rsidRDefault="002F3773">
      <w:pPr>
        <w:pBdr>
          <w:top w:val="nil"/>
          <w:left w:val="nil"/>
          <w:bottom w:val="nil"/>
          <w:right w:val="nil"/>
          <w:between w:val="nil"/>
        </w:pBdr>
        <w:ind w:left="720"/>
      </w:pPr>
      <w:r>
        <w:rPr>
          <w:highlight w:val="white"/>
        </w:rPr>
        <w:t xml:space="preserve">La </w:t>
      </w:r>
      <w:hyperlink r:id="rId12">
        <w:r>
          <w:rPr>
            <w:highlight w:val="white"/>
          </w:rPr>
          <w:t>arquitectura</w:t>
        </w:r>
      </w:hyperlink>
      <w:r>
        <w:rPr>
          <w:highlight w:val="white"/>
        </w:rPr>
        <w:t xml:space="preserve"> de </w:t>
      </w:r>
      <w:hyperlink r:id="rId13">
        <w:r>
          <w:rPr>
            <w:highlight w:val="white"/>
          </w:rPr>
          <w:t>software</w:t>
        </w:r>
      </w:hyperlink>
      <w:r>
        <w:rPr>
          <w:highlight w:val="white"/>
        </w:rPr>
        <w:t xml:space="preserve"> es un conjunto de patrones que proporcionan un marco de referencia necesa</w:t>
      </w:r>
      <w:r>
        <w:rPr>
          <w:highlight w:val="white"/>
        </w:rPr>
        <w:t>rio para guiar la construcción de un software,</w:t>
      </w:r>
      <w:r w:rsidR="0062411F">
        <w:rPr>
          <w:highlight w:val="white"/>
        </w:rPr>
        <w:t xml:space="preserve"> </w:t>
      </w:r>
      <w:r>
        <w:rPr>
          <w:highlight w:val="white"/>
        </w:rPr>
        <w:t xml:space="preserve">permitiendo a los </w:t>
      </w:r>
      <w:hyperlink r:id="rId14">
        <w:r>
          <w:rPr>
            <w:highlight w:val="white"/>
          </w:rPr>
          <w:t>programadores</w:t>
        </w:r>
      </w:hyperlink>
      <w:r>
        <w:rPr>
          <w:highlight w:val="white"/>
        </w:rPr>
        <w:t xml:space="preserve">, </w:t>
      </w:r>
      <w:hyperlink r:id="rId15">
        <w:r>
          <w:rPr>
            <w:highlight w:val="white"/>
          </w:rPr>
          <w:t>analistas</w:t>
        </w:r>
      </w:hyperlink>
      <w:r>
        <w:rPr>
          <w:highlight w:val="white"/>
        </w:rPr>
        <w:t xml:space="preserve"> y todo el conjunto de desarrolladores del </w:t>
      </w:r>
      <w:hyperlink r:id="rId16">
        <w:r>
          <w:rPr>
            <w:highlight w:val="white"/>
          </w:rPr>
          <w:t>software</w:t>
        </w:r>
      </w:hyperlink>
      <w:r>
        <w:rPr>
          <w:highlight w:val="white"/>
        </w:rPr>
        <w:t xml:space="preserve"> compartir una misma línea de trabajo y cubrir todos los objetivos y restricciones de la aplicación.</w:t>
      </w:r>
    </w:p>
    <w:p w:rsidR="00526FEB" w:rsidRDefault="00526FEB">
      <w:pPr>
        <w:pBdr>
          <w:top w:val="nil"/>
          <w:left w:val="nil"/>
          <w:bottom w:val="nil"/>
          <w:right w:val="nil"/>
          <w:between w:val="nil"/>
        </w:pBdr>
        <w:spacing w:before="10"/>
        <w:rPr>
          <w:color w:val="000000"/>
        </w:rPr>
      </w:pPr>
    </w:p>
    <w:p w:rsidR="00526FEB" w:rsidRDefault="002F3773">
      <w:pPr>
        <w:numPr>
          <w:ilvl w:val="0"/>
          <w:numId w:val="5"/>
        </w:numPr>
        <w:pBdr>
          <w:top w:val="nil"/>
          <w:left w:val="nil"/>
          <w:bottom w:val="nil"/>
          <w:right w:val="nil"/>
          <w:between w:val="nil"/>
        </w:pBdr>
        <w:tabs>
          <w:tab w:val="left" w:pos="417"/>
        </w:tabs>
        <w:ind w:left="416" w:hanging="285"/>
        <w:rPr>
          <w:color w:val="000000"/>
        </w:rPr>
      </w:pPr>
      <w:r>
        <w:rPr>
          <w:color w:val="000000"/>
        </w:rPr>
        <w:t>¿Qué es el producto de software? (5)</w:t>
      </w:r>
      <w:r>
        <w:rPr>
          <w:color w:val="000000"/>
        </w:rPr>
        <w:br/>
      </w:r>
    </w:p>
    <w:p w:rsidR="00526FEB" w:rsidRDefault="002F3773">
      <w:pPr>
        <w:ind w:left="720"/>
        <w:sectPr w:rsidR="00526FEB">
          <w:headerReference w:type="default" r:id="rId17"/>
          <w:pgSz w:w="11910" w:h="16840"/>
          <w:pgMar w:top="1680" w:right="700" w:bottom="280" w:left="1000" w:header="245" w:footer="360" w:gutter="0"/>
          <w:pgNumType w:start="1"/>
          <w:cols w:space="720" w:equalWidth="0">
            <w:col w:w="8838"/>
          </w:cols>
        </w:sectPr>
      </w:pPr>
      <w:r>
        <w:rPr>
          <w:color w:val="222222"/>
          <w:highlight w:val="white"/>
        </w:rPr>
        <w:lastRenderedPageBreak/>
        <w:t>Según la IEE “software es la suma total de los programas de ordenador, procedimientos, reglas, la documentación asociada y los datos que pertenecen a un sistema de cómputo" y "un producto de software es un producto diseñado para un usuario</w:t>
      </w:r>
      <w:r w:rsidR="00F722BC">
        <w:rPr>
          <w:color w:val="222222"/>
        </w:rPr>
        <w:t>”</w:t>
      </w:r>
    </w:p>
    <w:p w:rsidR="00526FEB" w:rsidRDefault="00526FEB">
      <w:pPr>
        <w:pBdr>
          <w:top w:val="nil"/>
          <w:left w:val="nil"/>
          <w:bottom w:val="nil"/>
          <w:right w:val="nil"/>
          <w:between w:val="nil"/>
        </w:pBdr>
        <w:rPr>
          <w:color w:val="000000"/>
        </w:rPr>
      </w:pPr>
    </w:p>
    <w:p w:rsidR="00526FEB" w:rsidRDefault="002F3773">
      <w:pPr>
        <w:numPr>
          <w:ilvl w:val="0"/>
          <w:numId w:val="5"/>
        </w:numPr>
        <w:pBdr>
          <w:top w:val="nil"/>
          <w:left w:val="nil"/>
          <w:bottom w:val="nil"/>
          <w:right w:val="nil"/>
          <w:between w:val="nil"/>
        </w:pBdr>
        <w:tabs>
          <w:tab w:val="left" w:pos="417"/>
        </w:tabs>
        <w:spacing w:before="68"/>
        <w:ind w:left="416" w:hanging="285"/>
        <w:rPr>
          <w:color w:val="000000"/>
        </w:rPr>
      </w:pPr>
      <w:r>
        <w:rPr>
          <w:color w:val="000000"/>
        </w:rPr>
        <w:t>Enumere y defina para qué sirve cada uno de los diagramas de comportamiento que posee UML. (10)</w:t>
      </w:r>
    </w:p>
    <w:p w:rsidR="00485F8B" w:rsidRDefault="00485F8B" w:rsidP="00485F8B">
      <w:pPr>
        <w:pBdr>
          <w:top w:val="nil"/>
          <w:left w:val="nil"/>
          <w:bottom w:val="nil"/>
          <w:right w:val="nil"/>
          <w:between w:val="nil"/>
        </w:pBdr>
        <w:tabs>
          <w:tab w:val="left" w:pos="417"/>
        </w:tabs>
        <w:spacing w:before="68"/>
        <w:rPr>
          <w:color w:val="000000"/>
        </w:rPr>
      </w:pPr>
      <w:r>
        <w:rPr>
          <w:color w:val="000000"/>
        </w:rPr>
        <w:t>Los principales diagramas definidos dentro de UML son:</w:t>
      </w:r>
    </w:p>
    <w:p w:rsidR="00526FEB" w:rsidRDefault="00526FEB">
      <w:pPr>
        <w:pBdr>
          <w:top w:val="nil"/>
          <w:left w:val="nil"/>
          <w:bottom w:val="nil"/>
          <w:right w:val="nil"/>
          <w:between w:val="nil"/>
        </w:pBdr>
        <w:rPr>
          <w:color w:val="000000"/>
        </w:rPr>
      </w:pPr>
    </w:p>
    <w:p w:rsidR="00526FEB" w:rsidRDefault="002F3773">
      <w:pPr>
        <w:numPr>
          <w:ilvl w:val="0"/>
          <w:numId w:val="8"/>
        </w:numPr>
        <w:pBdr>
          <w:top w:val="nil"/>
          <w:left w:val="nil"/>
          <w:bottom w:val="nil"/>
          <w:right w:val="nil"/>
          <w:between w:val="nil"/>
        </w:pBdr>
      </w:pPr>
      <w:r>
        <w:rPr>
          <w:b/>
        </w:rPr>
        <w:t>Diagrama de clases:</w:t>
      </w:r>
      <w:r>
        <w:t xml:space="preserve"> Define la estructura de un sistema, sus clases y las relaciones entre estas.</w:t>
      </w:r>
    </w:p>
    <w:p w:rsidR="00526FEB" w:rsidRDefault="002F3773">
      <w:pPr>
        <w:numPr>
          <w:ilvl w:val="0"/>
          <w:numId w:val="8"/>
        </w:numPr>
        <w:pBdr>
          <w:top w:val="nil"/>
          <w:left w:val="nil"/>
          <w:bottom w:val="nil"/>
          <w:right w:val="nil"/>
          <w:between w:val="nil"/>
        </w:pBdr>
      </w:pPr>
      <w:r>
        <w:rPr>
          <w:b/>
        </w:rPr>
        <w:t>Diagrama de secuencia:</w:t>
      </w:r>
      <w:r>
        <w:t xml:space="preserve"> Muestra el comportamiento y las interac</w:t>
      </w:r>
      <w:r>
        <w:t>ciones de los objetos durante el tiempo.</w:t>
      </w:r>
    </w:p>
    <w:p w:rsidR="00526FEB" w:rsidRDefault="002F3773">
      <w:pPr>
        <w:numPr>
          <w:ilvl w:val="0"/>
          <w:numId w:val="8"/>
        </w:numPr>
        <w:pBdr>
          <w:top w:val="nil"/>
          <w:left w:val="nil"/>
          <w:bottom w:val="nil"/>
          <w:right w:val="nil"/>
          <w:between w:val="nil"/>
        </w:pBdr>
      </w:pPr>
      <w:r>
        <w:rPr>
          <w:b/>
        </w:rPr>
        <w:t>Diagrama de caso de uso:</w:t>
      </w:r>
      <w:r>
        <w:t xml:space="preserve"> Modelan las funcionalidades del sistema desde una perspectiva externa.</w:t>
      </w:r>
    </w:p>
    <w:p w:rsidR="00526FEB" w:rsidRDefault="002F3773">
      <w:pPr>
        <w:numPr>
          <w:ilvl w:val="0"/>
          <w:numId w:val="8"/>
        </w:numPr>
        <w:pBdr>
          <w:top w:val="nil"/>
          <w:left w:val="nil"/>
          <w:bottom w:val="nil"/>
          <w:right w:val="nil"/>
          <w:between w:val="nil"/>
        </w:pBdr>
      </w:pPr>
      <w:r>
        <w:rPr>
          <w:b/>
        </w:rPr>
        <w:t>Diagrama de actividad:</w:t>
      </w:r>
      <w:r>
        <w:t xml:space="preserve"> Muestra el flujo de actividades que realiza el sistema.</w:t>
      </w:r>
    </w:p>
    <w:p w:rsidR="00526FEB" w:rsidRDefault="002F3773">
      <w:pPr>
        <w:numPr>
          <w:ilvl w:val="0"/>
          <w:numId w:val="8"/>
        </w:numPr>
        <w:pBdr>
          <w:top w:val="nil"/>
          <w:left w:val="nil"/>
          <w:bottom w:val="nil"/>
          <w:right w:val="nil"/>
          <w:between w:val="nil"/>
        </w:pBdr>
      </w:pPr>
      <w:r>
        <w:rPr>
          <w:b/>
        </w:rPr>
        <w:t>Diagrama de estado:</w:t>
      </w:r>
      <w:r>
        <w:t xml:space="preserve"> Representa comportam</w:t>
      </w:r>
      <w:r>
        <w:t>ientos y situaciones durante la vida de un objeto.</w:t>
      </w:r>
    </w:p>
    <w:p w:rsidR="00526FEB" w:rsidRDefault="00526FEB">
      <w:pPr>
        <w:pBdr>
          <w:top w:val="nil"/>
          <w:left w:val="nil"/>
          <w:bottom w:val="nil"/>
          <w:right w:val="nil"/>
          <w:between w:val="nil"/>
        </w:pBdr>
        <w:spacing w:before="1"/>
        <w:rPr>
          <w:color w:val="000000"/>
        </w:rPr>
      </w:pPr>
    </w:p>
    <w:p w:rsidR="00526FEB" w:rsidRDefault="002F3773">
      <w:pPr>
        <w:numPr>
          <w:ilvl w:val="0"/>
          <w:numId w:val="5"/>
        </w:numPr>
        <w:pBdr>
          <w:top w:val="nil"/>
          <w:left w:val="nil"/>
          <w:bottom w:val="nil"/>
          <w:right w:val="nil"/>
          <w:between w:val="nil"/>
        </w:pBdr>
        <w:tabs>
          <w:tab w:val="left" w:pos="417"/>
        </w:tabs>
        <w:spacing w:before="1"/>
        <w:ind w:left="416" w:hanging="285"/>
        <w:rPr>
          <w:color w:val="000000"/>
        </w:rPr>
      </w:pPr>
      <w:r>
        <w:rPr>
          <w:color w:val="000000"/>
        </w:rPr>
        <w:t>¿Cuáles son las actividades estructurales que propone el proceso de software? (5)</w:t>
      </w:r>
      <w:r>
        <w:rPr>
          <w:color w:val="000000"/>
        </w:rPr>
        <w:br/>
      </w:r>
    </w:p>
    <w:p w:rsidR="00526FEB" w:rsidRDefault="002F3773">
      <w:pPr>
        <w:pBdr>
          <w:top w:val="nil"/>
          <w:left w:val="nil"/>
          <w:bottom w:val="nil"/>
          <w:right w:val="nil"/>
          <w:between w:val="nil"/>
        </w:pBdr>
        <w:ind w:left="720"/>
      </w:pPr>
      <w:r>
        <w:t xml:space="preserve">La Estructura del Proceso consta de 5 actividades: </w:t>
      </w:r>
    </w:p>
    <w:p w:rsidR="00526FEB" w:rsidRDefault="002F3773">
      <w:pPr>
        <w:numPr>
          <w:ilvl w:val="0"/>
          <w:numId w:val="1"/>
        </w:numPr>
        <w:pBdr>
          <w:top w:val="nil"/>
          <w:left w:val="nil"/>
          <w:bottom w:val="nil"/>
          <w:right w:val="nil"/>
          <w:between w:val="nil"/>
        </w:pBdr>
      </w:pPr>
      <w:r>
        <w:rPr>
          <w:b/>
        </w:rPr>
        <w:t>COMUNICACIÓN:</w:t>
      </w:r>
      <w:r>
        <w:t xml:space="preserve"> Antes de que comience cualquier trabajo técnico tiene importancia crítica comunicarse y colaborar con el cliente (y con otros participantes). Se busca entender los objetivos de los participantes respecto del proyecto y reunir los requerimientos que ayuden</w:t>
      </w:r>
      <w:r>
        <w:t xml:space="preserve"> a definir las características y funciones del software. </w:t>
      </w:r>
    </w:p>
    <w:p w:rsidR="00526FEB" w:rsidRDefault="002F3773">
      <w:pPr>
        <w:numPr>
          <w:ilvl w:val="0"/>
          <w:numId w:val="1"/>
        </w:numPr>
        <w:pBdr>
          <w:top w:val="nil"/>
          <w:left w:val="nil"/>
          <w:bottom w:val="nil"/>
          <w:right w:val="nil"/>
          <w:between w:val="nil"/>
        </w:pBdr>
      </w:pPr>
      <w:r>
        <w:rPr>
          <w:b/>
        </w:rPr>
        <w:t>PLANEACIÓN:</w:t>
      </w:r>
      <w:r>
        <w:t xml:space="preserve"> La actividad de planeación crea un mapa que guía al equipo, este mapa es llamado plan del proyecto del software, define el trabajo de ingeniería de software al describir las tareas técni</w:t>
      </w:r>
      <w:r>
        <w:t xml:space="preserve">cas para realizar los riesgos probables, los recursos que se requieren, los productos del trabajo que se obtendrán y una programación de las actividades. </w:t>
      </w:r>
    </w:p>
    <w:p w:rsidR="00526FEB" w:rsidRDefault="002F3773">
      <w:pPr>
        <w:numPr>
          <w:ilvl w:val="0"/>
          <w:numId w:val="1"/>
        </w:numPr>
        <w:pBdr>
          <w:top w:val="nil"/>
          <w:left w:val="nil"/>
          <w:bottom w:val="nil"/>
          <w:right w:val="nil"/>
          <w:between w:val="nil"/>
        </w:pBdr>
      </w:pPr>
      <w:r>
        <w:rPr>
          <w:b/>
        </w:rPr>
        <w:t>MODELADO:</w:t>
      </w:r>
      <w:r>
        <w:t xml:space="preserve"> Un diseñador, arquitecto, carpintero, etc. crea un bosquejo del objeto por hacer a fin de entender el panorama general, cómo se verá arquitectónicamente, cómo ajustan entre si las partes constituyentes y muchas características más, un ingeniero de softwar</w:t>
      </w:r>
      <w:r>
        <w:t xml:space="preserve">e hace lo mismo al crear modelos a fin de entender mejor los requerimientos del software y el diseño que los satisfará. </w:t>
      </w:r>
    </w:p>
    <w:p w:rsidR="00526FEB" w:rsidRDefault="002F3773">
      <w:pPr>
        <w:numPr>
          <w:ilvl w:val="0"/>
          <w:numId w:val="1"/>
        </w:numPr>
        <w:pBdr>
          <w:top w:val="nil"/>
          <w:left w:val="nil"/>
          <w:bottom w:val="nil"/>
          <w:right w:val="nil"/>
          <w:between w:val="nil"/>
        </w:pBdr>
      </w:pPr>
      <w:r>
        <w:rPr>
          <w:b/>
        </w:rPr>
        <w:t>CONSTRUCCIÓN:</w:t>
      </w:r>
      <w:r>
        <w:t xml:space="preserve"> Esta actividad combina la generación de código (ya sea manual o automatizada) y las pruebas que se requieren para descubr</w:t>
      </w:r>
      <w:r>
        <w:t xml:space="preserve">ir errores en éste. </w:t>
      </w:r>
    </w:p>
    <w:p w:rsidR="00526FEB" w:rsidRDefault="002F3773">
      <w:pPr>
        <w:numPr>
          <w:ilvl w:val="0"/>
          <w:numId w:val="1"/>
        </w:numPr>
        <w:pBdr>
          <w:top w:val="nil"/>
          <w:left w:val="nil"/>
          <w:bottom w:val="nil"/>
          <w:right w:val="nil"/>
          <w:between w:val="nil"/>
        </w:pBdr>
      </w:pPr>
      <w:r>
        <w:rPr>
          <w:b/>
        </w:rPr>
        <w:t>DESPLIEGUE:</w:t>
      </w:r>
      <w:r>
        <w:t xml:space="preserve"> El software se entrega al consumidor que lo evalúa y le da retroalimentación, misma que se basa en dicha evaluación.</w:t>
      </w:r>
      <w:r>
        <w:br/>
      </w:r>
    </w:p>
    <w:p w:rsidR="00526FEB" w:rsidRDefault="002F3773">
      <w:pPr>
        <w:numPr>
          <w:ilvl w:val="0"/>
          <w:numId w:val="5"/>
        </w:numPr>
        <w:pBdr>
          <w:top w:val="nil"/>
          <w:left w:val="nil"/>
          <w:bottom w:val="nil"/>
          <w:right w:val="nil"/>
          <w:between w:val="nil"/>
        </w:pBdr>
        <w:tabs>
          <w:tab w:val="left" w:pos="417"/>
        </w:tabs>
        <w:spacing w:before="1"/>
        <w:ind w:left="416" w:hanging="285"/>
        <w:rPr>
          <w:color w:val="000000"/>
        </w:rPr>
      </w:pPr>
      <w:r>
        <w:rPr>
          <w:color w:val="000000"/>
        </w:rPr>
        <w:t xml:space="preserve">¿Qué </w:t>
      </w:r>
      <w:r>
        <w:t>características</w:t>
      </w:r>
      <w:r>
        <w:rPr>
          <w:color w:val="000000"/>
        </w:rPr>
        <w:t xml:space="preserve"> posee el desarrollo Ágil? (5)</w:t>
      </w:r>
    </w:p>
    <w:p w:rsidR="00526FEB" w:rsidRDefault="00526FEB">
      <w:pPr>
        <w:pBdr>
          <w:top w:val="nil"/>
          <w:left w:val="nil"/>
          <w:bottom w:val="nil"/>
          <w:right w:val="nil"/>
          <w:between w:val="nil"/>
        </w:pBdr>
        <w:rPr>
          <w:color w:val="000000"/>
        </w:rPr>
      </w:pPr>
    </w:p>
    <w:p w:rsidR="00526FEB" w:rsidRDefault="002F3773">
      <w:pPr>
        <w:widowControl/>
        <w:spacing w:line="276" w:lineRule="auto"/>
        <w:ind w:left="720"/>
      </w:pPr>
      <w:r>
        <w:t>Las metodologías ágiles son aquellas que permiten ada</w:t>
      </w:r>
      <w:r>
        <w:t>ptar la forma de trabajo a las condiciones del proyecto, consiguiendo flexibilidad e inmediatez en la respuesta para amoldar el proyecto y su desarrollo a las circunstancias específicas del entorno.</w:t>
      </w:r>
    </w:p>
    <w:p w:rsidR="00526FEB" w:rsidRDefault="002F3773">
      <w:pPr>
        <w:widowControl/>
        <w:spacing w:line="276" w:lineRule="auto"/>
        <w:ind w:left="720"/>
      </w:pPr>
      <w:r>
        <w:t>Los MA son una familia de técnicas de desarrollo diseñada</w:t>
      </w:r>
      <w:r>
        <w:t>s para entregar productos a tiempo, con presupuesto, y con alta calidad y satisfacción del cliente.</w:t>
      </w:r>
    </w:p>
    <w:p w:rsidR="00526FEB" w:rsidRDefault="00526FEB">
      <w:pPr>
        <w:pBdr>
          <w:top w:val="nil"/>
          <w:left w:val="nil"/>
          <w:bottom w:val="nil"/>
          <w:right w:val="nil"/>
          <w:between w:val="nil"/>
        </w:pBdr>
        <w:spacing w:before="11"/>
        <w:rPr>
          <w:color w:val="000000"/>
        </w:rPr>
      </w:pPr>
    </w:p>
    <w:p w:rsidR="00526FEB" w:rsidRDefault="002F3773">
      <w:pPr>
        <w:numPr>
          <w:ilvl w:val="0"/>
          <w:numId w:val="5"/>
        </w:numPr>
        <w:pBdr>
          <w:top w:val="nil"/>
          <w:left w:val="nil"/>
          <w:bottom w:val="nil"/>
          <w:right w:val="nil"/>
          <w:between w:val="nil"/>
        </w:pBdr>
        <w:tabs>
          <w:tab w:val="left" w:pos="417"/>
        </w:tabs>
        <w:ind w:left="416" w:hanging="285"/>
        <w:rPr>
          <w:color w:val="000000"/>
        </w:rPr>
      </w:pPr>
      <w:r>
        <w:rPr>
          <w:color w:val="000000"/>
        </w:rPr>
        <w:t xml:space="preserve">¿En qué se diferencian un Hashtable y un </w:t>
      </w:r>
      <w:proofErr w:type="spellStart"/>
      <w:r>
        <w:rPr>
          <w:color w:val="000000"/>
        </w:rPr>
        <w:t>Dictionary</w:t>
      </w:r>
      <w:proofErr w:type="spellEnd"/>
      <w:r>
        <w:rPr>
          <w:color w:val="000000"/>
        </w:rPr>
        <w:t xml:space="preserve"> en C#? (5)</w:t>
      </w:r>
    </w:p>
    <w:p w:rsidR="00526FEB" w:rsidRDefault="00526FEB">
      <w:pPr>
        <w:pBdr>
          <w:top w:val="nil"/>
          <w:left w:val="nil"/>
          <w:bottom w:val="nil"/>
          <w:right w:val="nil"/>
          <w:between w:val="nil"/>
        </w:pBdr>
        <w:rPr>
          <w:color w:val="000000"/>
        </w:rPr>
      </w:pPr>
    </w:p>
    <w:p w:rsidR="00526FEB" w:rsidRDefault="002F3773">
      <w:pPr>
        <w:pBdr>
          <w:top w:val="nil"/>
          <w:left w:val="nil"/>
          <w:bottom w:val="nil"/>
          <w:right w:val="nil"/>
          <w:between w:val="nil"/>
        </w:pBdr>
        <w:ind w:left="720"/>
      </w:pPr>
      <w:r>
        <w:t>Podemos determinar:</w:t>
      </w:r>
    </w:p>
    <w:p w:rsidR="00526FEB" w:rsidRDefault="002F3773">
      <w:pPr>
        <w:pBdr>
          <w:top w:val="nil"/>
          <w:left w:val="nil"/>
          <w:bottom w:val="nil"/>
          <w:right w:val="nil"/>
          <w:between w:val="nil"/>
        </w:pBdr>
        <w:ind w:left="720"/>
      </w:pPr>
      <w:r>
        <w:t>Una diferenciación en su definición, almacenamiento, requerimientos, la recuperación de datos, resultados, organización y rendimiento.</w:t>
      </w:r>
    </w:p>
    <w:p w:rsidR="00526FEB" w:rsidRDefault="00526FEB">
      <w:pPr>
        <w:pBdr>
          <w:top w:val="nil"/>
          <w:left w:val="nil"/>
          <w:bottom w:val="nil"/>
          <w:right w:val="nil"/>
          <w:between w:val="nil"/>
        </w:pBdr>
        <w:ind w:left="720"/>
      </w:pPr>
    </w:p>
    <w:p w:rsidR="00526FEB" w:rsidRDefault="00526FEB">
      <w:pPr>
        <w:pBdr>
          <w:top w:val="nil"/>
          <w:left w:val="nil"/>
          <w:bottom w:val="nil"/>
          <w:right w:val="nil"/>
          <w:between w:val="nil"/>
        </w:pBdr>
        <w:ind w:left="720"/>
      </w:pPr>
    </w:p>
    <w:p w:rsidR="00526FEB" w:rsidRDefault="002F3773">
      <w:pPr>
        <w:pBdr>
          <w:top w:val="nil"/>
          <w:left w:val="nil"/>
          <w:bottom w:val="nil"/>
          <w:right w:val="nil"/>
          <w:between w:val="nil"/>
        </w:pBdr>
        <w:ind w:left="720"/>
      </w:pPr>
      <w:proofErr w:type="spellStart"/>
      <w:r>
        <w:t>Dictionary</w:t>
      </w:r>
      <w:proofErr w:type="spellEnd"/>
      <w:r>
        <w:t>:</w:t>
      </w:r>
    </w:p>
    <w:p w:rsidR="00526FEB" w:rsidRDefault="002F3773">
      <w:pPr>
        <w:numPr>
          <w:ilvl w:val="0"/>
          <w:numId w:val="7"/>
        </w:numPr>
        <w:pBdr>
          <w:top w:val="nil"/>
          <w:left w:val="nil"/>
          <w:bottom w:val="nil"/>
          <w:right w:val="nil"/>
          <w:between w:val="nil"/>
        </w:pBdr>
        <w:ind w:left="1440"/>
      </w:pPr>
      <w:r>
        <w:lastRenderedPageBreak/>
        <w:t>Colección genérica</w:t>
      </w:r>
    </w:p>
    <w:p w:rsidR="00526FEB" w:rsidRDefault="002F3773">
      <w:pPr>
        <w:numPr>
          <w:ilvl w:val="0"/>
          <w:numId w:val="7"/>
        </w:numPr>
        <w:pBdr>
          <w:top w:val="nil"/>
          <w:left w:val="nil"/>
          <w:bottom w:val="nil"/>
          <w:right w:val="nil"/>
          <w:between w:val="nil"/>
        </w:pBdr>
        <w:ind w:left="1440"/>
      </w:pPr>
      <w:r>
        <w:t xml:space="preserve">Se define en </w:t>
      </w:r>
      <w:proofErr w:type="spellStart"/>
      <w:proofErr w:type="gramStart"/>
      <w:r>
        <w:t>System.Collections.Generic</w:t>
      </w:r>
      <w:proofErr w:type="spellEnd"/>
      <w:proofErr w:type="gramEnd"/>
    </w:p>
    <w:p w:rsidR="00526FEB" w:rsidRDefault="002F3773">
      <w:pPr>
        <w:numPr>
          <w:ilvl w:val="0"/>
          <w:numId w:val="7"/>
        </w:numPr>
        <w:pBdr>
          <w:top w:val="nil"/>
          <w:left w:val="nil"/>
          <w:bottom w:val="nil"/>
          <w:right w:val="nil"/>
          <w:between w:val="nil"/>
        </w:pBdr>
        <w:ind w:left="1440"/>
      </w:pPr>
      <w:r>
        <w:t>Puede almacenar pares clave/valor del mismo tipo</w:t>
      </w:r>
    </w:p>
    <w:p w:rsidR="00526FEB" w:rsidRDefault="002F3773">
      <w:pPr>
        <w:numPr>
          <w:ilvl w:val="0"/>
          <w:numId w:val="7"/>
        </w:numPr>
        <w:pBdr>
          <w:top w:val="nil"/>
          <w:left w:val="nil"/>
          <w:bottom w:val="nil"/>
          <w:right w:val="nil"/>
          <w:between w:val="nil"/>
        </w:pBdr>
        <w:ind w:left="1440"/>
      </w:pPr>
      <w:r>
        <w:t>Se debe especificar el tipo de clave y valor</w:t>
      </w:r>
    </w:p>
    <w:p w:rsidR="00526FEB" w:rsidRDefault="002F3773">
      <w:pPr>
        <w:numPr>
          <w:ilvl w:val="0"/>
          <w:numId w:val="7"/>
        </w:numPr>
        <w:pBdr>
          <w:top w:val="nil"/>
          <w:left w:val="nil"/>
          <w:bottom w:val="nil"/>
          <w:right w:val="nil"/>
          <w:between w:val="nil"/>
        </w:pBdr>
        <w:ind w:left="1440"/>
      </w:pPr>
      <w:r>
        <w:t xml:space="preserve">La recuperación de datos es </w:t>
      </w:r>
      <w:proofErr w:type="spellStart"/>
      <w:r>
        <w:t>mas</w:t>
      </w:r>
      <w:proofErr w:type="spellEnd"/>
      <w:r>
        <w:t xml:space="preserve"> </w:t>
      </w:r>
      <w:proofErr w:type="spellStart"/>
      <w:r>
        <w:t>rapida</w:t>
      </w:r>
      <w:proofErr w:type="spellEnd"/>
    </w:p>
    <w:p w:rsidR="00526FEB" w:rsidRDefault="002F3773">
      <w:pPr>
        <w:numPr>
          <w:ilvl w:val="0"/>
          <w:numId w:val="7"/>
        </w:numPr>
        <w:pBdr>
          <w:top w:val="nil"/>
          <w:left w:val="nil"/>
          <w:bottom w:val="nil"/>
          <w:right w:val="nil"/>
          <w:between w:val="nil"/>
        </w:pBdr>
        <w:ind w:left="1440"/>
      </w:pPr>
      <w:r>
        <w:t>Si uno intenta acceder a una clave que no está presente en el diccionario, dará un error</w:t>
      </w:r>
    </w:p>
    <w:p w:rsidR="00526FEB" w:rsidRDefault="002F3773">
      <w:pPr>
        <w:numPr>
          <w:ilvl w:val="0"/>
          <w:numId w:val="7"/>
        </w:numPr>
        <w:pBdr>
          <w:top w:val="nil"/>
          <w:left w:val="nil"/>
          <w:bottom w:val="nil"/>
          <w:right w:val="nil"/>
          <w:between w:val="nil"/>
        </w:pBdr>
        <w:ind w:left="1440"/>
      </w:pPr>
      <w:r>
        <w:t>Menos rendimientos en hilos</w:t>
      </w:r>
    </w:p>
    <w:p w:rsidR="00526FEB" w:rsidRDefault="002F3773">
      <w:pPr>
        <w:numPr>
          <w:ilvl w:val="0"/>
          <w:numId w:val="7"/>
        </w:numPr>
        <w:pBdr>
          <w:top w:val="nil"/>
          <w:left w:val="nil"/>
          <w:bottom w:val="nil"/>
          <w:right w:val="nil"/>
          <w:between w:val="nil"/>
        </w:pBdr>
        <w:ind w:left="1440"/>
      </w:pPr>
      <w:r>
        <w:t>Mantiene el orden de los valores almacenados</w:t>
      </w:r>
    </w:p>
    <w:p w:rsidR="00F722BC" w:rsidRDefault="00F722BC" w:rsidP="00F722BC">
      <w:pPr>
        <w:pBdr>
          <w:top w:val="nil"/>
          <w:left w:val="nil"/>
          <w:bottom w:val="nil"/>
          <w:right w:val="nil"/>
          <w:between w:val="nil"/>
        </w:pBdr>
      </w:pPr>
    </w:p>
    <w:p w:rsidR="00F722BC" w:rsidRDefault="00F722BC" w:rsidP="00F722BC">
      <w:pPr>
        <w:pBdr>
          <w:top w:val="nil"/>
          <w:left w:val="nil"/>
          <w:bottom w:val="nil"/>
          <w:right w:val="nil"/>
          <w:between w:val="nil"/>
        </w:pBdr>
        <w:ind w:left="720"/>
      </w:pPr>
      <w:r>
        <w:t>Hashtable:</w:t>
      </w:r>
    </w:p>
    <w:p w:rsidR="00F722BC" w:rsidRDefault="00F722BC" w:rsidP="00F722BC">
      <w:pPr>
        <w:numPr>
          <w:ilvl w:val="0"/>
          <w:numId w:val="11"/>
        </w:numPr>
        <w:pBdr>
          <w:top w:val="nil"/>
          <w:left w:val="nil"/>
          <w:bottom w:val="nil"/>
          <w:right w:val="nil"/>
          <w:between w:val="nil"/>
        </w:pBdr>
        <w:ind w:left="1440"/>
      </w:pPr>
      <w:r>
        <w:t>Colección no genérica</w:t>
      </w:r>
    </w:p>
    <w:p w:rsidR="00F722BC" w:rsidRDefault="00F722BC" w:rsidP="00F722BC">
      <w:pPr>
        <w:numPr>
          <w:ilvl w:val="0"/>
          <w:numId w:val="11"/>
        </w:numPr>
        <w:pBdr>
          <w:top w:val="nil"/>
          <w:left w:val="nil"/>
          <w:bottom w:val="nil"/>
          <w:right w:val="nil"/>
          <w:between w:val="nil"/>
        </w:pBdr>
        <w:ind w:left="1440"/>
      </w:pPr>
      <w:r>
        <w:t xml:space="preserve">Se define en </w:t>
      </w:r>
      <w:proofErr w:type="spellStart"/>
      <w:r>
        <w:t>System.Collections</w:t>
      </w:r>
      <w:proofErr w:type="spellEnd"/>
    </w:p>
    <w:p w:rsidR="00F722BC" w:rsidRDefault="00F722BC" w:rsidP="00F722BC">
      <w:pPr>
        <w:numPr>
          <w:ilvl w:val="0"/>
          <w:numId w:val="11"/>
        </w:numPr>
        <w:pBdr>
          <w:top w:val="nil"/>
          <w:left w:val="nil"/>
          <w:bottom w:val="nil"/>
          <w:right w:val="nil"/>
          <w:between w:val="nil"/>
        </w:pBdr>
        <w:ind w:left="1440"/>
      </w:pPr>
      <w:r>
        <w:t>Puede almacenar pares clave/valor del mismo tipo o de un tipo diferente</w:t>
      </w:r>
    </w:p>
    <w:p w:rsidR="00F722BC" w:rsidRDefault="00F722BC" w:rsidP="00F722BC">
      <w:pPr>
        <w:numPr>
          <w:ilvl w:val="0"/>
          <w:numId w:val="11"/>
        </w:numPr>
        <w:pBdr>
          <w:top w:val="nil"/>
          <w:left w:val="nil"/>
          <w:bottom w:val="nil"/>
          <w:right w:val="nil"/>
          <w:between w:val="nil"/>
        </w:pBdr>
        <w:ind w:left="1440"/>
      </w:pPr>
      <w:r>
        <w:t>No es necesario especificar el tipo de clave y valor</w:t>
      </w:r>
    </w:p>
    <w:p w:rsidR="00F722BC" w:rsidRDefault="00F722BC" w:rsidP="00F722BC">
      <w:pPr>
        <w:numPr>
          <w:ilvl w:val="0"/>
          <w:numId w:val="11"/>
        </w:numPr>
        <w:pBdr>
          <w:top w:val="nil"/>
          <w:left w:val="nil"/>
          <w:bottom w:val="nil"/>
          <w:right w:val="nil"/>
          <w:between w:val="nil"/>
        </w:pBdr>
        <w:ind w:left="1440"/>
      </w:pPr>
      <w:r>
        <w:t>Recuperación de datos lenta</w:t>
      </w:r>
    </w:p>
    <w:p w:rsidR="00F722BC" w:rsidRDefault="00F722BC" w:rsidP="00F722BC">
      <w:pPr>
        <w:numPr>
          <w:ilvl w:val="0"/>
          <w:numId w:val="11"/>
        </w:numPr>
        <w:pBdr>
          <w:top w:val="nil"/>
          <w:left w:val="nil"/>
          <w:bottom w:val="nil"/>
          <w:right w:val="nil"/>
          <w:between w:val="nil"/>
        </w:pBdr>
        <w:ind w:left="1440"/>
      </w:pPr>
      <w:r>
        <w:t xml:space="preserve">Si uno intenta acceder a una clave que no está presente en el hashtable, dará </w:t>
      </w:r>
      <w:proofErr w:type="spellStart"/>
      <w:r>
        <w:t>null</w:t>
      </w:r>
      <w:bookmarkStart w:id="0" w:name="_GoBack"/>
      <w:bookmarkEnd w:id="0"/>
      <w:proofErr w:type="spellEnd"/>
    </w:p>
    <w:p w:rsidR="00F722BC" w:rsidRDefault="00F722BC" w:rsidP="00F722BC">
      <w:pPr>
        <w:numPr>
          <w:ilvl w:val="0"/>
          <w:numId w:val="11"/>
        </w:numPr>
        <w:pBdr>
          <w:top w:val="nil"/>
          <w:left w:val="nil"/>
          <w:bottom w:val="nil"/>
          <w:right w:val="nil"/>
          <w:between w:val="nil"/>
        </w:pBdr>
        <w:ind w:left="1440"/>
      </w:pPr>
      <w:r>
        <w:t>Mejor rendimiento en múltiples hilos</w:t>
      </w:r>
    </w:p>
    <w:p w:rsidR="00F722BC" w:rsidRDefault="00F722BC" w:rsidP="00F722BC">
      <w:pPr>
        <w:numPr>
          <w:ilvl w:val="0"/>
          <w:numId w:val="11"/>
        </w:numPr>
        <w:pBdr>
          <w:top w:val="nil"/>
          <w:left w:val="nil"/>
          <w:bottom w:val="nil"/>
          <w:right w:val="nil"/>
          <w:between w:val="nil"/>
        </w:pBdr>
        <w:ind w:left="1440"/>
      </w:pPr>
      <w:r>
        <w:t>No mantiene el orden de los valores almacenados</w:t>
      </w:r>
    </w:p>
    <w:p w:rsidR="00F722BC" w:rsidRDefault="00F722BC" w:rsidP="00F722BC">
      <w:pPr>
        <w:pBdr>
          <w:top w:val="nil"/>
          <w:left w:val="nil"/>
          <w:bottom w:val="nil"/>
          <w:right w:val="nil"/>
          <w:between w:val="nil"/>
        </w:pBdr>
      </w:pPr>
    </w:p>
    <w:p w:rsidR="00526FEB" w:rsidRDefault="00526FEB">
      <w:pPr>
        <w:pBdr>
          <w:top w:val="nil"/>
          <w:left w:val="nil"/>
          <w:bottom w:val="nil"/>
          <w:right w:val="nil"/>
          <w:between w:val="nil"/>
        </w:pBdr>
        <w:spacing w:before="1"/>
      </w:pPr>
    </w:p>
    <w:p w:rsidR="00526FEB" w:rsidRDefault="002F3773">
      <w:pPr>
        <w:pBdr>
          <w:top w:val="nil"/>
          <w:left w:val="nil"/>
          <w:bottom w:val="nil"/>
          <w:right w:val="nil"/>
          <w:between w:val="nil"/>
        </w:pBdr>
        <w:spacing w:before="1"/>
      </w:pPr>
      <w:r>
        <w:pict>
          <v:rect id="_x0000_i1026" style="width:0;height:1.5pt" o:hralign="center" o:hrstd="t" o:hr="t" fillcolor="#a0a0a0" stroked="f"/>
        </w:pict>
      </w:r>
    </w:p>
    <w:p w:rsidR="00526FEB" w:rsidRDefault="00526FEB">
      <w:pPr>
        <w:pBdr>
          <w:top w:val="nil"/>
          <w:left w:val="nil"/>
          <w:bottom w:val="nil"/>
          <w:right w:val="nil"/>
          <w:between w:val="nil"/>
        </w:pBdr>
        <w:spacing w:before="1"/>
      </w:pPr>
    </w:p>
    <w:p w:rsidR="00526FEB" w:rsidRDefault="002F3773">
      <w:pPr>
        <w:ind w:left="132"/>
        <w:rPr>
          <w:b/>
        </w:rPr>
      </w:pPr>
      <w:r>
        <w:rPr>
          <w:b/>
        </w:rPr>
        <w:t>PRÁCTI</w:t>
      </w:r>
      <w:r>
        <w:rPr>
          <w:b/>
        </w:rPr>
        <w:t>CA</w:t>
      </w:r>
    </w:p>
    <w:p w:rsidR="00526FEB" w:rsidRDefault="00526FEB">
      <w:pPr>
        <w:pBdr>
          <w:top w:val="nil"/>
          <w:left w:val="nil"/>
          <w:bottom w:val="nil"/>
          <w:right w:val="nil"/>
          <w:between w:val="nil"/>
        </w:pBdr>
        <w:spacing w:before="12"/>
        <w:rPr>
          <w:b/>
          <w:color w:val="000000"/>
        </w:rPr>
      </w:pPr>
    </w:p>
    <w:p w:rsidR="00526FEB" w:rsidRDefault="002F3773">
      <w:pPr>
        <w:numPr>
          <w:ilvl w:val="1"/>
          <w:numId w:val="5"/>
        </w:numPr>
        <w:pBdr>
          <w:top w:val="nil"/>
          <w:left w:val="nil"/>
          <w:bottom w:val="nil"/>
          <w:right w:val="nil"/>
          <w:between w:val="nil"/>
        </w:pBdr>
        <w:tabs>
          <w:tab w:val="left" w:pos="842"/>
        </w:tabs>
        <w:ind w:right="143" w:hanging="360"/>
        <w:jc w:val="both"/>
        <w:rPr>
          <w:color w:val="000000"/>
        </w:rPr>
      </w:pPr>
      <w:r>
        <w:rPr>
          <w:color w:val="000000"/>
        </w:rPr>
        <w:t xml:space="preserve">Desarrollar un diagrama de clases (Solo el </w:t>
      </w:r>
      <w:proofErr w:type="spellStart"/>
      <w:r>
        <w:rPr>
          <w:color w:val="000000"/>
        </w:rPr>
        <w:t>Domain</w:t>
      </w:r>
      <w:proofErr w:type="spellEnd"/>
      <w:r>
        <w:rPr>
          <w:color w:val="000000"/>
        </w:rPr>
        <w:t xml:space="preserve"> </w:t>
      </w:r>
      <w:proofErr w:type="spellStart"/>
      <w:r>
        <w:rPr>
          <w:color w:val="000000"/>
        </w:rPr>
        <w:t>Model</w:t>
      </w:r>
      <w:proofErr w:type="spellEnd"/>
      <w:r>
        <w:rPr>
          <w:color w:val="000000"/>
        </w:rPr>
        <w:t>) y una solución web donde se observen claramente los campos, propiedades y métodos para un sistema de cuentas bancarias donde nos informan que existen dos tipos de cuentas: Las cajas de ahorro CA y la</w:t>
      </w:r>
      <w:r>
        <w:rPr>
          <w:color w:val="000000"/>
        </w:rPr>
        <w:t>s cuentas corrientes CC. Ambas poseen número de cuenta y saldo. Las acciones que se pueden desarrollar son Depósitos, Extracciones y Transferencias. Una diferencia importante entre las CA y las CC es que las CC permiten un descubierto.</w:t>
      </w:r>
    </w:p>
    <w:p w:rsidR="00526FEB" w:rsidRDefault="002F3773">
      <w:pPr>
        <w:numPr>
          <w:ilvl w:val="1"/>
          <w:numId w:val="5"/>
        </w:numPr>
        <w:pBdr>
          <w:top w:val="nil"/>
          <w:left w:val="nil"/>
          <w:bottom w:val="nil"/>
          <w:right w:val="nil"/>
          <w:between w:val="nil"/>
        </w:pBdr>
        <w:tabs>
          <w:tab w:val="left" w:pos="842"/>
        </w:tabs>
        <w:ind w:right="145" w:hanging="360"/>
        <w:jc w:val="both"/>
        <w:rPr>
          <w:color w:val="000000"/>
        </w:rPr>
      </w:pPr>
      <w:r>
        <w:rPr>
          <w:color w:val="000000"/>
        </w:rPr>
        <w:t>Generar un modelo de</w:t>
      </w:r>
      <w:r>
        <w:rPr>
          <w:color w:val="000000"/>
        </w:rPr>
        <w:t xml:space="preserve"> Repositorio accesible a través de una </w:t>
      </w:r>
      <w:proofErr w:type="spellStart"/>
      <w:r>
        <w:rPr>
          <w:color w:val="000000"/>
        </w:rPr>
        <w:t>WebApi</w:t>
      </w:r>
      <w:proofErr w:type="spellEnd"/>
      <w:r>
        <w:rPr>
          <w:color w:val="000000"/>
        </w:rPr>
        <w:t xml:space="preserve"> (Con los métodos necesarios para las operaciones solicitadas) para persistir la información de depósitos, extracciones y transferencias entre cuentas y luego poder consultar las mismas. Puede utilizar cualquier</w:t>
      </w:r>
      <w:r>
        <w:rPr>
          <w:color w:val="000000"/>
        </w:rPr>
        <w:t xml:space="preserve"> modelo de persistencia, incluso en memoria, para las entidades intervinientes.</w:t>
      </w:r>
    </w:p>
    <w:p w:rsidR="00526FEB" w:rsidRDefault="002F3773">
      <w:pPr>
        <w:numPr>
          <w:ilvl w:val="1"/>
          <w:numId w:val="5"/>
        </w:numPr>
        <w:pBdr>
          <w:top w:val="nil"/>
          <w:left w:val="nil"/>
          <w:bottom w:val="nil"/>
          <w:right w:val="nil"/>
          <w:between w:val="nil"/>
        </w:pBdr>
        <w:tabs>
          <w:tab w:val="left" w:pos="842"/>
        </w:tabs>
        <w:spacing w:before="1"/>
        <w:ind w:right="148" w:hanging="360"/>
        <w:jc w:val="both"/>
        <w:rPr>
          <w:color w:val="000000"/>
        </w:rPr>
      </w:pPr>
      <w:r>
        <w:rPr>
          <w:color w:val="000000"/>
        </w:rPr>
        <w:t xml:space="preserve">El modelo de solución generado deberá contener mínimamente 4 capas (Sitio web para al cliente, </w:t>
      </w:r>
      <w:proofErr w:type="spellStart"/>
      <w:r>
        <w:rPr>
          <w:color w:val="000000"/>
        </w:rPr>
        <w:t>WebApi</w:t>
      </w:r>
      <w:proofErr w:type="spellEnd"/>
      <w:r>
        <w:rPr>
          <w:color w:val="000000"/>
        </w:rPr>
        <w:t xml:space="preserve">, </w:t>
      </w:r>
      <w:proofErr w:type="spellStart"/>
      <w:r>
        <w:rPr>
          <w:color w:val="000000"/>
        </w:rPr>
        <w:t>DomainModel</w:t>
      </w:r>
      <w:proofErr w:type="spellEnd"/>
      <w:r>
        <w:rPr>
          <w:color w:val="000000"/>
        </w:rPr>
        <w:t xml:space="preserve"> y Repositorio) asignando las responsabilidades correspondientes. Utilizar los patrones de diseño y arquitectura que usted crea conveniente.</w:t>
      </w:r>
    </w:p>
    <w:p w:rsidR="00526FEB" w:rsidRDefault="002F3773">
      <w:pPr>
        <w:numPr>
          <w:ilvl w:val="1"/>
          <w:numId w:val="5"/>
        </w:numPr>
        <w:pBdr>
          <w:top w:val="nil"/>
          <w:left w:val="nil"/>
          <w:bottom w:val="nil"/>
          <w:right w:val="nil"/>
          <w:between w:val="nil"/>
        </w:pBdr>
        <w:tabs>
          <w:tab w:val="left" w:pos="842"/>
        </w:tabs>
        <w:ind w:right="147" w:hanging="360"/>
        <w:jc w:val="both"/>
        <w:rPr>
          <w:color w:val="000000"/>
        </w:rPr>
      </w:pPr>
      <w:r>
        <w:rPr>
          <w:color w:val="000000"/>
        </w:rPr>
        <w:t>D</w:t>
      </w:r>
      <w:r>
        <w:rPr>
          <w:color w:val="000000"/>
        </w:rPr>
        <w:t xml:space="preserve">eberá generar casos de prueba para testear las operaciones solicitadas. Mínimamente se podrá: Consultar el saldo de una cuenta, depositar y extraer dinero, transferir hacia otra cuenta y consultar los últimos movimientos de una cuenta. Si se desea agregar </w:t>
      </w:r>
      <w:r>
        <w:rPr>
          <w:color w:val="000000"/>
        </w:rPr>
        <w:t>una capa de autenticación será valorado.</w:t>
      </w:r>
    </w:p>
    <w:p w:rsidR="00526FEB" w:rsidRDefault="002F3773">
      <w:pPr>
        <w:pBdr>
          <w:top w:val="nil"/>
          <w:left w:val="nil"/>
          <w:bottom w:val="nil"/>
          <w:right w:val="nil"/>
          <w:between w:val="nil"/>
        </w:pBdr>
        <w:ind w:left="853" w:right="147"/>
        <w:jc w:val="both"/>
        <w:rPr>
          <w:color w:val="000000"/>
        </w:rPr>
      </w:pPr>
      <w:r>
        <w:rPr>
          <w:color w:val="000000"/>
        </w:rPr>
        <w:t xml:space="preserve">Entre la </w:t>
      </w:r>
      <w:proofErr w:type="spellStart"/>
      <w:r>
        <w:rPr>
          <w:color w:val="000000"/>
        </w:rPr>
        <w:t>WebApi</w:t>
      </w:r>
      <w:proofErr w:type="spellEnd"/>
      <w:r>
        <w:rPr>
          <w:color w:val="000000"/>
        </w:rPr>
        <w:t xml:space="preserve"> y el sitio web se dialogará con formato de mensajes en </w:t>
      </w:r>
      <w:proofErr w:type="spellStart"/>
      <w:r>
        <w:rPr>
          <w:color w:val="000000"/>
        </w:rPr>
        <w:t>json</w:t>
      </w:r>
      <w:proofErr w:type="spellEnd"/>
      <w:r>
        <w:rPr>
          <w:color w:val="000000"/>
        </w:rPr>
        <w:t>. Puede utilizar cualquier arquitectura en la web (</w:t>
      </w:r>
      <w:proofErr w:type="spellStart"/>
      <w:r>
        <w:rPr>
          <w:color w:val="000000"/>
        </w:rPr>
        <w:t>Razor</w:t>
      </w:r>
      <w:proofErr w:type="spellEnd"/>
      <w:r>
        <w:rPr>
          <w:color w:val="000000"/>
        </w:rPr>
        <w:t xml:space="preserve">, </w:t>
      </w:r>
      <w:proofErr w:type="spellStart"/>
      <w:r>
        <w:rPr>
          <w:color w:val="000000"/>
        </w:rPr>
        <w:t>Blazor</w:t>
      </w:r>
      <w:proofErr w:type="spellEnd"/>
      <w:r>
        <w:rPr>
          <w:color w:val="000000"/>
        </w:rPr>
        <w:t>, HTML5 puro con invocaciones Ajax, etc.). También será valorado el diseño C</w:t>
      </w:r>
      <w:r>
        <w:rPr>
          <w:color w:val="000000"/>
        </w:rPr>
        <w:t xml:space="preserve">SS y </w:t>
      </w:r>
      <w:proofErr w:type="spellStart"/>
      <w:r>
        <w:rPr>
          <w:color w:val="000000"/>
        </w:rPr>
        <w:t>javascript</w:t>
      </w:r>
      <w:proofErr w:type="spellEnd"/>
      <w:r>
        <w:rPr>
          <w:color w:val="000000"/>
        </w:rPr>
        <w:t xml:space="preserve"> que permita una buena usabilidad.</w:t>
      </w:r>
    </w:p>
    <w:p w:rsidR="00526FEB" w:rsidRDefault="00526FEB">
      <w:pPr>
        <w:pBdr>
          <w:top w:val="nil"/>
          <w:left w:val="nil"/>
          <w:bottom w:val="nil"/>
          <w:right w:val="nil"/>
          <w:between w:val="nil"/>
        </w:pBdr>
        <w:rPr>
          <w:color w:val="000000"/>
          <w:sz w:val="20"/>
          <w:szCs w:val="20"/>
        </w:rPr>
      </w:pPr>
    </w:p>
    <w:p w:rsidR="00526FEB" w:rsidRDefault="00526FEB">
      <w:pPr>
        <w:pBdr>
          <w:top w:val="nil"/>
          <w:left w:val="nil"/>
          <w:bottom w:val="nil"/>
          <w:right w:val="nil"/>
          <w:between w:val="nil"/>
        </w:pBdr>
        <w:rPr>
          <w:color w:val="000000"/>
          <w:sz w:val="20"/>
          <w:szCs w:val="20"/>
        </w:rPr>
      </w:pPr>
    </w:p>
    <w:p w:rsidR="00526FEB" w:rsidRDefault="00526FEB">
      <w:pPr>
        <w:pBdr>
          <w:top w:val="nil"/>
          <w:left w:val="nil"/>
          <w:bottom w:val="nil"/>
          <w:right w:val="nil"/>
          <w:between w:val="nil"/>
        </w:pBdr>
        <w:rPr>
          <w:color w:val="000000"/>
          <w:sz w:val="20"/>
          <w:szCs w:val="20"/>
        </w:rPr>
      </w:pPr>
    </w:p>
    <w:p w:rsidR="00526FEB" w:rsidRDefault="00526FEB">
      <w:pPr>
        <w:pBdr>
          <w:top w:val="nil"/>
          <w:left w:val="nil"/>
          <w:bottom w:val="nil"/>
          <w:right w:val="nil"/>
          <w:between w:val="nil"/>
        </w:pBdr>
        <w:rPr>
          <w:color w:val="000000"/>
          <w:sz w:val="20"/>
          <w:szCs w:val="20"/>
        </w:rPr>
      </w:pPr>
    </w:p>
    <w:p w:rsidR="00526FEB" w:rsidRDefault="00526FEB">
      <w:pPr>
        <w:pBdr>
          <w:top w:val="nil"/>
          <w:left w:val="nil"/>
          <w:bottom w:val="nil"/>
          <w:right w:val="nil"/>
          <w:between w:val="nil"/>
        </w:pBdr>
        <w:rPr>
          <w:color w:val="000000"/>
          <w:sz w:val="20"/>
          <w:szCs w:val="20"/>
        </w:rPr>
      </w:pPr>
    </w:p>
    <w:p w:rsidR="00526FEB" w:rsidRDefault="00526FEB">
      <w:pPr>
        <w:pBdr>
          <w:top w:val="nil"/>
          <w:left w:val="nil"/>
          <w:bottom w:val="nil"/>
          <w:right w:val="nil"/>
          <w:between w:val="nil"/>
        </w:pBdr>
        <w:rPr>
          <w:color w:val="000000"/>
          <w:sz w:val="20"/>
          <w:szCs w:val="20"/>
        </w:rPr>
      </w:pPr>
    </w:p>
    <w:p w:rsidR="00526FEB" w:rsidRDefault="00526FEB">
      <w:pPr>
        <w:pBdr>
          <w:top w:val="nil"/>
          <w:left w:val="nil"/>
          <w:bottom w:val="nil"/>
          <w:right w:val="nil"/>
          <w:between w:val="nil"/>
        </w:pBdr>
        <w:rPr>
          <w:color w:val="000000"/>
          <w:sz w:val="20"/>
          <w:szCs w:val="20"/>
        </w:rPr>
      </w:pPr>
    </w:p>
    <w:p w:rsidR="00526FEB" w:rsidRDefault="00526FEB">
      <w:pPr>
        <w:pBdr>
          <w:top w:val="nil"/>
          <w:left w:val="nil"/>
          <w:bottom w:val="nil"/>
          <w:right w:val="nil"/>
          <w:between w:val="nil"/>
        </w:pBdr>
        <w:rPr>
          <w:sz w:val="20"/>
          <w:szCs w:val="20"/>
        </w:rPr>
      </w:pPr>
    </w:p>
    <w:tbl>
      <w:tblPr>
        <w:tblStyle w:val="a"/>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090"/>
        <w:gridCol w:w="2235"/>
      </w:tblGrid>
      <w:tr w:rsidR="00526FEB" w:rsidTr="003F5060">
        <w:tc>
          <w:tcPr>
            <w:tcW w:w="34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F5060" w:rsidRDefault="003F5060">
            <w:pPr>
              <w:pBdr>
                <w:top w:val="nil"/>
                <w:left w:val="nil"/>
                <w:bottom w:val="nil"/>
                <w:right w:val="nil"/>
                <w:between w:val="nil"/>
              </w:pBdr>
              <w:rPr>
                <w:sz w:val="20"/>
                <w:szCs w:val="20"/>
              </w:rPr>
            </w:pPr>
          </w:p>
          <w:p w:rsidR="003F5060" w:rsidRDefault="003F5060">
            <w:pPr>
              <w:pBdr>
                <w:top w:val="nil"/>
                <w:left w:val="nil"/>
                <w:bottom w:val="nil"/>
                <w:right w:val="nil"/>
                <w:between w:val="nil"/>
              </w:pBdr>
              <w:rPr>
                <w:sz w:val="20"/>
                <w:szCs w:val="20"/>
              </w:rPr>
            </w:pPr>
          </w:p>
          <w:p w:rsidR="003F5060" w:rsidRDefault="003F5060">
            <w:pPr>
              <w:pBdr>
                <w:top w:val="nil"/>
                <w:left w:val="nil"/>
                <w:bottom w:val="nil"/>
                <w:right w:val="nil"/>
                <w:between w:val="nil"/>
              </w:pBdr>
              <w:rPr>
                <w:sz w:val="20"/>
                <w:szCs w:val="20"/>
              </w:rPr>
            </w:pPr>
          </w:p>
        </w:tc>
        <w:tc>
          <w:tcPr>
            <w:tcW w:w="30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26FEB" w:rsidRDefault="00526FEB">
            <w:pPr>
              <w:pBdr>
                <w:top w:val="nil"/>
                <w:left w:val="nil"/>
                <w:bottom w:val="nil"/>
                <w:right w:val="nil"/>
                <w:between w:val="nil"/>
              </w:pBdr>
              <w:rPr>
                <w:sz w:val="20"/>
                <w:szCs w:val="20"/>
              </w:rPr>
            </w:pPr>
          </w:p>
        </w:tc>
        <w:tc>
          <w:tcPr>
            <w:tcW w:w="22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26FEB" w:rsidRDefault="00526FEB">
            <w:pPr>
              <w:pBdr>
                <w:top w:val="nil"/>
                <w:left w:val="nil"/>
                <w:bottom w:val="nil"/>
                <w:right w:val="nil"/>
                <w:between w:val="nil"/>
              </w:pBdr>
              <w:rPr>
                <w:sz w:val="20"/>
                <w:szCs w:val="20"/>
              </w:rPr>
            </w:pPr>
          </w:p>
        </w:tc>
      </w:tr>
      <w:tr w:rsidR="003F5060">
        <w:tc>
          <w:tcPr>
            <w:tcW w:w="34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F5060" w:rsidRDefault="003F5060">
            <w:pPr>
              <w:pBdr>
                <w:top w:val="nil"/>
                <w:left w:val="nil"/>
                <w:bottom w:val="nil"/>
                <w:right w:val="nil"/>
                <w:between w:val="nil"/>
              </w:pBdr>
              <w:rPr>
                <w:sz w:val="20"/>
                <w:szCs w:val="20"/>
              </w:rPr>
            </w:pPr>
          </w:p>
        </w:tc>
        <w:tc>
          <w:tcPr>
            <w:tcW w:w="30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F5060" w:rsidRDefault="003F5060">
            <w:pPr>
              <w:pBdr>
                <w:top w:val="nil"/>
                <w:left w:val="nil"/>
                <w:bottom w:val="nil"/>
                <w:right w:val="nil"/>
                <w:between w:val="nil"/>
              </w:pBdr>
              <w:rPr>
                <w:sz w:val="20"/>
                <w:szCs w:val="20"/>
              </w:rPr>
            </w:pPr>
          </w:p>
        </w:tc>
        <w:tc>
          <w:tcPr>
            <w:tcW w:w="223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3F5060" w:rsidRDefault="003F5060">
            <w:pPr>
              <w:pBdr>
                <w:top w:val="nil"/>
                <w:left w:val="nil"/>
                <w:bottom w:val="nil"/>
                <w:right w:val="nil"/>
                <w:between w:val="nil"/>
              </w:pBdr>
              <w:rPr>
                <w:sz w:val="20"/>
                <w:szCs w:val="20"/>
              </w:rPr>
            </w:pPr>
          </w:p>
        </w:tc>
      </w:tr>
    </w:tbl>
    <w:p w:rsidR="00526FEB" w:rsidRDefault="002F3773">
      <w:pPr>
        <w:pBdr>
          <w:top w:val="nil"/>
          <w:left w:val="nil"/>
          <w:bottom w:val="nil"/>
          <w:right w:val="nil"/>
          <w:between w:val="nil"/>
        </w:pBdr>
        <w:spacing w:before="1"/>
        <w:rPr>
          <w:color w:val="000000"/>
          <w:sz w:val="11"/>
          <w:szCs w:val="11"/>
        </w:rPr>
      </w:pPr>
      <w:r>
        <w:rPr>
          <w:noProof/>
        </w:rPr>
        <mc:AlternateContent>
          <mc:Choice Requires="wpg">
            <w:drawing>
              <wp:anchor distT="0" distB="0" distL="114300" distR="114300" simplePos="0" relativeHeight="251660288" behindDoc="0" locked="0" layoutInCell="1" hidden="0" allowOverlap="1">
                <wp:simplePos x="0" y="0"/>
                <wp:positionH relativeFrom="column">
                  <wp:posOffset>-520699</wp:posOffset>
                </wp:positionH>
                <wp:positionV relativeFrom="paragraph">
                  <wp:posOffset>0</wp:posOffset>
                </wp:positionV>
                <wp:extent cx="12700" cy="12700"/>
                <wp:effectExtent l="0" t="0" r="0" b="0"/>
                <wp:wrapTopAndBottom distT="0" distB="0"/>
                <wp:docPr id="10" name="Conector recto de flecha 10"/>
                <wp:cNvGraphicFramePr/>
                <a:graphic xmlns:a="http://schemas.openxmlformats.org/drawingml/2006/main">
                  <a:graphicData uri="http://schemas.microsoft.com/office/word/2010/wordprocessingShape">
                    <wps:wsp>
                      <wps:cNvCnPr/>
                      <wps:spPr>
                        <a:xfrm>
                          <a:off x="10825161" y="3894212"/>
                          <a:ext cx="129276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r w:rsidR="00F94FCB">
        <w:rPr>
          <w:color w:val="000000"/>
          <w:sz w:val="11"/>
          <w:szCs w:val="11"/>
        </w:rPr>
        <w:tab/>
      </w:r>
      <w:r w:rsidR="00F94FCB">
        <w:rPr>
          <w:color w:val="000000"/>
          <w:sz w:val="11"/>
          <w:szCs w:val="11"/>
        </w:rPr>
        <w:tab/>
      </w:r>
      <w:r w:rsidR="00F94FCB">
        <w:rPr>
          <w:color w:val="000000"/>
          <w:sz w:val="11"/>
          <w:szCs w:val="11"/>
        </w:rPr>
        <w:tab/>
      </w:r>
      <w:r w:rsidR="00F94FCB">
        <w:rPr>
          <w:color w:val="000000"/>
          <w:sz w:val="11"/>
          <w:szCs w:val="11"/>
        </w:rPr>
        <w:tab/>
      </w:r>
      <w:r w:rsidR="00F94FCB">
        <w:rPr>
          <w:color w:val="000000"/>
          <w:sz w:val="11"/>
          <w:szCs w:val="11"/>
        </w:rPr>
        <w:tab/>
      </w:r>
      <w:r w:rsidR="00F94FCB">
        <w:rPr>
          <w:color w:val="000000"/>
          <w:sz w:val="11"/>
          <w:szCs w:val="11"/>
        </w:rPr>
        <w:tab/>
      </w:r>
      <w:r w:rsidR="00F94FCB">
        <w:rPr>
          <w:color w:val="000000"/>
          <w:sz w:val="11"/>
          <w:szCs w:val="11"/>
        </w:rPr>
        <w:tab/>
      </w:r>
      <w:r w:rsidR="00F94FCB">
        <w:rPr>
          <w:color w:val="000000"/>
          <w:sz w:val="11"/>
          <w:szCs w:val="11"/>
        </w:rPr>
        <w:tab/>
      </w:r>
      <w:r w:rsidR="00F94FCB">
        <w:rPr>
          <w:color w:val="000000"/>
          <w:sz w:val="11"/>
          <w:szCs w:val="11"/>
        </w:rPr>
        <w:tab/>
      </w:r>
    </w:p>
    <w:p w:rsidR="00F94FCB" w:rsidRDefault="002F3773" w:rsidP="00F94FCB">
      <w:pPr>
        <w:spacing w:line="176" w:lineRule="auto"/>
        <w:ind w:left="3600" w:right="1847" w:firstLine="720"/>
        <w:jc w:val="right"/>
        <w:rPr>
          <w:rFonts w:ascii="Verdana" w:eastAsia="Verdana" w:hAnsi="Verdana" w:cs="Verdana"/>
          <w:sz w:val="16"/>
          <w:szCs w:val="16"/>
        </w:rPr>
      </w:pPr>
      <w:r>
        <w:rPr>
          <w:rFonts w:ascii="Verdana" w:eastAsia="Verdana" w:hAnsi="Verdana" w:cs="Verdana"/>
          <w:sz w:val="16"/>
          <w:szCs w:val="16"/>
        </w:rPr>
        <w:t>Firma del Alumno</w:t>
      </w:r>
    </w:p>
    <w:p w:rsidR="00F94FCB" w:rsidRDefault="00F94FCB">
      <w:pPr>
        <w:spacing w:line="176" w:lineRule="auto"/>
        <w:ind w:right="1847"/>
        <w:jc w:val="right"/>
        <w:rPr>
          <w:rFonts w:ascii="Verdana" w:eastAsia="Verdana" w:hAnsi="Verdana" w:cs="Verdana"/>
          <w:sz w:val="16"/>
          <w:szCs w:val="16"/>
        </w:rPr>
      </w:pPr>
    </w:p>
    <w:p w:rsidR="00F94FCB" w:rsidRDefault="00F94FCB">
      <w:pPr>
        <w:spacing w:line="176" w:lineRule="auto"/>
        <w:ind w:right="1847"/>
        <w:jc w:val="right"/>
        <w:rPr>
          <w:rFonts w:ascii="Verdana" w:eastAsia="Verdana" w:hAnsi="Verdana" w:cs="Verdana"/>
          <w:sz w:val="16"/>
          <w:szCs w:val="16"/>
        </w:rPr>
      </w:pPr>
    </w:p>
    <w:p w:rsidR="00F94FCB" w:rsidRDefault="00F94FCB">
      <w:pPr>
        <w:spacing w:line="176" w:lineRule="auto"/>
        <w:ind w:right="1847"/>
        <w:jc w:val="right"/>
        <w:rPr>
          <w:rFonts w:ascii="Verdana" w:eastAsia="Verdana" w:hAnsi="Verdana" w:cs="Verdana"/>
          <w:sz w:val="16"/>
          <w:szCs w:val="16"/>
        </w:rPr>
      </w:pPr>
    </w:p>
    <w:p w:rsidR="00F94FCB" w:rsidRDefault="00F94FCB">
      <w:pPr>
        <w:spacing w:line="176" w:lineRule="auto"/>
        <w:ind w:right="1847"/>
        <w:jc w:val="right"/>
        <w:rPr>
          <w:rFonts w:ascii="Verdana" w:eastAsia="Verdana" w:hAnsi="Verdana" w:cs="Verdana"/>
          <w:sz w:val="16"/>
          <w:szCs w:val="16"/>
        </w:rPr>
      </w:pPr>
    </w:p>
    <w:p w:rsidR="00526FEB" w:rsidRDefault="00F94FCB">
      <w:pPr>
        <w:spacing w:line="176" w:lineRule="auto"/>
        <w:ind w:right="1847"/>
        <w:jc w:val="right"/>
        <w:rPr>
          <w:rFonts w:ascii="Verdana" w:eastAsia="Verdana" w:hAnsi="Verdana" w:cs="Verdana"/>
          <w:sz w:val="16"/>
          <w:szCs w:val="16"/>
        </w:rPr>
      </w:pPr>
      <w:r>
        <w:rPr>
          <w:rFonts w:ascii="Verdana" w:eastAsia="Verdana" w:hAnsi="Verdana" w:cs="Verdana"/>
          <w:noProof/>
          <w:sz w:val="16"/>
          <w:szCs w:val="16"/>
        </w:rPr>
        <w:drawing>
          <wp:inline distT="0" distB="0" distL="0" distR="0" wp14:anchorId="6D9A9798" wp14:editId="5EB68187">
            <wp:extent cx="5610225" cy="2705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sectPr w:rsidR="00526FEB">
      <w:pgSz w:w="11910" w:h="16840"/>
      <w:pgMar w:top="1680" w:right="700" w:bottom="280" w:left="1000" w:header="245" w:footer="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773" w:rsidRDefault="002F3773">
      <w:r>
        <w:separator/>
      </w:r>
    </w:p>
  </w:endnote>
  <w:endnote w:type="continuationSeparator" w:id="0">
    <w:p w:rsidR="002F3773" w:rsidRDefault="002F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773" w:rsidRDefault="002F3773">
      <w:r>
        <w:separator/>
      </w:r>
    </w:p>
  </w:footnote>
  <w:footnote w:type="continuationSeparator" w:id="0">
    <w:p w:rsidR="002F3773" w:rsidRDefault="002F3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FEB" w:rsidRDefault="002F3773">
    <w:pPr>
      <w:pBdr>
        <w:top w:val="nil"/>
        <w:left w:val="nil"/>
        <w:bottom w:val="nil"/>
        <w:right w:val="nil"/>
        <w:between w:val="nil"/>
      </w:pBdr>
      <w:spacing w:line="14" w:lineRule="auto"/>
      <w:rPr>
        <w:color w:val="000000"/>
        <w:sz w:val="20"/>
        <w:szCs w:val="20"/>
      </w:rPr>
    </w:pPr>
    <w:r>
      <w:rPr>
        <w:noProof/>
        <w:color w:val="000000"/>
        <w:sz w:val="18"/>
        <w:szCs w:val="18"/>
      </w:rPr>
      <w:drawing>
        <wp:anchor distT="0" distB="0" distL="0" distR="0" simplePos="0" relativeHeight="251658240" behindDoc="0" locked="0" layoutInCell="1" hidden="0" allowOverlap="1">
          <wp:simplePos x="0" y="0"/>
          <wp:positionH relativeFrom="page">
            <wp:posOffset>717550</wp:posOffset>
          </wp:positionH>
          <wp:positionV relativeFrom="page">
            <wp:posOffset>155574</wp:posOffset>
          </wp:positionV>
          <wp:extent cx="820419" cy="839470"/>
          <wp:effectExtent l="0" t="0" r="0" b="0"/>
          <wp:wrapSquare wrapText="bothSides" distT="0" distB="0" distL="0" distR="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820419" cy="839470"/>
                  </a:xfrm>
                  <a:prstGeom prst="rect">
                    <a:avLst/>
                  </a:prstGeom>
                  <a:ln/>
                </pic:spPr>
              </pic:pic>
            </a:graphicData>
          </a:graphic>
        </wp:anchor>
      </w:drawing>
    </w:r>
    <w:r>
      <w:rPr>
        <w:noProof/>
        <w:color w:val="000000"/>
        <w:sz w:val="18"/>
        <w:szCs w:val="18"/>
      </w:rPr>
      <mc:AlternateContent>
        <mc:Choice Requires="wpg">
          <w:drawing>
            <wp:anchor distT="0" distB="0" distL="114300" distR="114300" simplePos="0" relativeHeight="251659264" behindDoc="0" locked="0" layoutInCell="1" hidden="0" allowOverlap="1">
              <wp:simplePos x="0" y="0"/>
              <wp:positionH relativeFrom="page">
                <wp:posOffset>-9295</wp:posOffset>
              </wp:positionH>
              <wp:positionV relativeFrom="page">
                <wp:posOffset>-9286</wp:posOffset>
              </wp:positionV>
              <wp:extent cx="18592" cy="18575"/>
              <wp:effectExtent l="0" t="0" r="0" b="0"/>
              <wp:wrapNone/>
              <wp:docPr id="2" name="Conector recto de flecha 2"/>
              <wp:cNvGraphicFramePr/>
              <a:graphic xmlns:a="http://schemas.openxmlformats.org/drawingml/2006/main">
                <a:graphicData uri="http://schemas.microsoft.com/office/word/2010/wordprocessingShape">
                  <wps:wsp>
                    <wps:cNvCnPr/>
                    <wps:spPr>
                      <a:xfrm>
                        <a:off x="6047040" y="4842329"/>
                        <a:ext cx="6339586" cy="0"/>
                      </a:xfrm>
                      <a:prstGeom prst="straightConnector1">
                        <a:avLst/>
                      </a:prstGeom>
                      <a:solidFill>
                        <a:srgbClr val="FFFFFF"/>
                      </a:solidFill>
                      <a:ln w="185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-9295</wp:posOffset>
              </wp:positionH>
              <wp:positionV relativeFrom="page">
                <wp:posOffset>-9286</wp:posOffset>
              </wp:positionV>
              <wp:extent cx="18592" cy="1857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8592" cy="18575"/>
                      </a:xfrm>
                      <a:prstGeom prst="rect"/>
                      <a:ln/>
                    </pic:spPr>
                  </pic:pic>
                </a:graphicData>
              </a:graphic>
            </wp:anchor>
          </w:drawing>
        </mc:Fallback>
      </mc:AlternateContent>
    </w:r>
    <w:r>
      <w:rPr>
        <w:noProof/>
        <w:color w:val="000000"/>
        <w:sz w:val="18"/>
        <w:szCs w:val="18"/>
      </w:rPr>
      <mc:AlternateContent>
        <mc:Choice Requires="wps">
          <w:drawing>
            <wp:anchor distT="0" distB="0" distL="114300" distR="114300" simplePos="0" relativeHeight="251660288" behindDoc="0" locked="0" layoutInCell="1" hidden="0" allowOverlap="1">
              <wp:simplePos x="0" y="0"/>
              <wp:positionH relativeFrom="page">
                <wp:posOffset>2124012</wp:posOffset>
              </wp:positionH>
              <wp:positionV relativeFrom="page">
                <wp:posOffset>253130</wp:posOffset>
              </wp:positionV>
              <wp:extent cx="3491230" cy="806450"/>
              <wp:effectExtent l="0" t="0" r="0" b="0"/>
              <wp:wrapNone/>
              <wp:docPr id="3" name="Forma libre: forma 3"/>
              <wp:cNvGraphicFramePr/>
              <a:graphic xmlns:a="http://schemas.openxmlformats.org/drawingml/2006/main">
                <a:graphicData uri="http://schemas.microsoft.com/office/word/2010/wordprocessingShape">
                  <wps:wsp>
                    <wps:cNvSpPr/>
                    <wps:spPr>
                      <a:xfrm>
                        <a:off x="3605148" y="3381538"/>
                        <a:ext cx="3481705" cy="796925"/>
                      </a:xfrm>
                      <a:custGeom>
                        <a:avLst/>
                        <a:gdLst/>
                        <a:ahLst/>
                        <a:cxnLst/>
                        <a:rect l="l" t="t" r="r" b="b"/>
                        <a:pathLst>
                          <a:path w="3481705" h="796925" extrusionOk="0">
                            <a:moveTo>
                              <a:pt x="0" y="0"/>
                            </a:moveTo>
                            <a:lnTo>
                              <a:pt x="0" y="796925"/>
                            </a:lnTo>
                            <a:lnTo>
                              <a:pt x="3481705" y="796925"/>
                            </a:lnTo>
                            <a:lnTo>
                              <a:pt x="3481705" y="0"/>
                            </a:lnTo>
                            <a:close/>
                          </a:path>
                        </a:pathLst>
                      </a:custGeom>
                      <a:solidFill>
                        <a:srgbClr val="FFFFFF"/>
                      </a:solidFill>
                      <a:ln>
                        <a:noFill/>
                      </a:ln>
                    </wps:spPr>
                    <wps:txbx>
                      <w:txbxContent>
                        <w:p w:rsidR="00526FEB" w:rsidRDefault="002F3773">
                          <w:pPr>
                            <w:spacing w:before="18"/>
                            <w:ind w:left="18" w:right="17" w:firstLine="18"/>
                            <w:jc w:val="center"/>
                            <w:textDirection w:val="btLr"/>
                          </w:pPr>
                          <w:r>
                            <w:rPr>
                              <w:rFonts w:ascii="Verdana" w:eastAsia="Verdana" w:hAnsi="Verdana" w:cs="Verdana"/>
                              <w:b/>
                              <w:color w:val="000000"/>
                              <w:sz w:val="20"/>
                            </w:rPr>
                            <w:t xml:space="preserve">UNIVERSIDAD ABIERTA INTERAMERICANA FACULTAD DE TECNOLOGÍA INFORMÁTICA </w:t>
                          </w:r>
                          <w:r>
                            <w:rPr>
                              <w:rFonts w:ascii="Verdana" w:eastAsia="Verdana" w:hAnsi="Verdana" w:cs="Verdana"/>
                              <w:color w:val="000000"/>
                              <w:sz w:val="20"/>
                            </w:rPr>
                            <w:t>MATERIA: SEMINARIO DE APLICACIÓN PROFESIONAL</w:t>
                          </w:r>
                        </w:p>
                        <w:p w:rsidR="00526FEB" w:rsidRDefault="002F3773">
                          <w:pPr>
                            <w:ind w:left="1853" w:right="1848" w:firstLine="1853"/>
                            <w:jc w:val="center"/>
                            <w:textDirection w:val="btLr"/>
                          </w:pPr>
                          <w:r>
                            <w:rPr>
                              <w:rFonts w:ascii="Verdana" w:eastAsia="Verdana" w:hAnsi="Verdana" w:cs="Verdana"/>
                              <w:color w:val="000000"/>
                              <w:sz w:val="20"/>
                            </w:rPr>
                            <w:t>1er Parcial Teórico y Práctico</w:t>
                          </w:r>
                        </w:p>
                      </w:txbxContent>
                    </wps:txbx>
                    <wps:bodyPr spcFirstLastPara="1" wrap="square" lIns="88900" tIns="38100" rIns="88900" bIns="38100" anchor="t" anchorCtr="0">
                      <a:noAutofit/>
                    </wps:bodyPr>
                  </wps:wsp>
                </a:graphicData>
              </a:graphic>
            </wp:anchor>
          </w:drawing>
        </mc:Choice>
        <mc:Fallback>
          <w:pict>
            <v:shape id="Forma libre: forma 3" o:spid="_x0000_s1030" style="position:absolute;margin-left:167.25pt;margin-top:19.95pt;width:274.9pt;height:63.5pt;z-index:251660288;visibility:visible;mso-wrap-style:square;mso-wrap-distance-left:9pt;mso-wrap-distance-top:0;mso-wrap-distance-right:9pt;mso-wrap-distance-bottom:0;mso-position-horizontal:absolute;mso-position-horizontal-relative:page;mso-position-vertical:absolute;mso-position-vertical-relative:page;v-text-anchor:top" coordsize="3481705,796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" adj="-11796480,,5400" path="m,l,796925r3481705,l3481705,,,xe" stroked="f">
              <v:stroke joinstyle="miter"/>
              <v:formulas/>
              <v:path arrowok="t" o:extrusionok="f" o:connecttype="custom" textboxrect="0,0,3481705,796925"/>
              <v:textbox inset="7pt,3pt,7pt,3pt">
                <w:txbxContent>
                  <w:p w:rsidR="00526FEB" w:rsidRDefault="002F3773">
                    <w:pPr>
                      <w:spacing w:before="18"/>
                      <w:ind w:left="18" w:right="17" w:firstLine="18"/>
                      <w:jc w:val="center"/>
                      <w:textDirection w:val="btLr"/>
                    </w:pPr>
                    <w:r>
                      <w:rPr>
                        <w:rFonts w:ascii="Verdana" w:eastAsia="Verdana" w:hAnsi="Verdana" w:cs="Verdana"/>
                        <w:b/>
                        <w:color w:val="000000"/>
                        <w:sz w:val="20"/>
                      </w:rPr>
                      <w:t xml:space="preserve">UNIVERSIDAD ABIERTA INTERAMERICANA FACULTAD DE TECNOLOGÍA INFORMÁTICA </w:t>
                    </w:r>
                    <w:r>
                      <w:rPr>
                        <w:rFonts w:ascii="Verdana" w:eastAsia="Verdana" w:hAnsi="Verdana" w:cs="Verdana"/>
                        <w:color w:val="000000"/>
                        <w:sz w:val="20"/>
                      </w:rPr>
                      <w:t>MATERIA: SEMINARIO DE APLICACIÓN PROFESIONAL</w:t>
                    </w:r>
                  </w:p>
                  <w:p w:rsidR="00526FEB" w:rsidRDefault="002F3773">
                    <w:pPr>
                      <w:ind w:left="1853" w:right="1848" w:firstLine="1853"/>
                      <w:jc w:val="center"/>
                      <w:textDirection w:val="btLr"/>
                    </w:pPr>
                    <w:r>
                      <w:rPr>
                        <w:rFonts w:ascii="Verdana" w:eastAsia="Verdana" w:hAnsi="Verdana" w:cs="Verdana"/>
                        <w:color w:val="000000"/>
                        <w:sz w:val="20"/>
                      </w:rPr>
                      <w:t>1er Parcial Teórico y Práctico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9D8"/>
    <w:multiLevelType w:val="multilevel"/>
    <w:tmpl w:val="A4D27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D6B7A"/>
    <w:multiLevelType w:val="multilevel"/>
    <w:tmpl w:val="0832E04E"/>
    <w:lvl w:ilvl="0">
      <w:start w:val="1"/>
      <w:numFmt w:val="lowerLetter"/>
      <w:lvlText w:val="%1)"/>
      <w:lvlJc w:val="left"/>
      <w:pPr>
        <w:ind w:left="329" w:hanging="197"/>
      </w:pPr>
      <w:rPr>
        <w:rFonts w:ascii="Verdana" w:eastAsia="Verdana" w:hAnsi="Verdana" w:cs="Verdana"/>
        <w:sz w:val="14"/>
        <w:szCs w:val="14"/>
      </w:rPr>
    </w:lvl>
    <w:lvl w:ilvl="1">
      <w:numFmt w:val="bullet"/>
      <w:lvlText w:val="•"/>
      <w:lvlJc w:val="left"/>
      <w:pPr>
        <w:ind w:left="1308" w:hanging="197"/>
      </w:pPr>
    </w:lvl>
    <w:lvl w:ilvl="2">
      <w:numFmt w:val="bullet"/>
      <w:lvlText w:val="•"/>
      <w:lvlJc w:val="left"/>
      <w:pPr>
        <w:ind w:left="2297" w:hanging="197"/>
      </w:pPr>
    </w:lvl>
    <w:lvl w:ilvl="3">
      <w:numFmt w:val="bullet"/>
      <w:lvlText w:val="•"/>
      <w:lvlJc w:val="left"/>
      <w:pPr>
        <w:ind w:left="3285" w:hanging="197"/>
      </w:pPr>
    </w:lvl>
    <w:lvl w:ilvl="4">
      <w:numFmt w:val="bullet"/>
      <w:lvlText w:val="•"/>
      <w:lvlJc w:val="left"/>
      <w:pPr>
        <w:ind w:left="4274" w:hanging="197"/>
      </w:pPr>
    </w:lvl>
    <w:lvl w:ilvl="5">
      <w:numFmt w:val="bullet"/>
      <w:lvlText w:val="•"/>
      <w:lvlJc w:val="left"/>
      <w:pPr>
        <w:ind w:left="5263" w:hanging="197"/>
      </w:pPr>
    </w:lvl>
    <w:lvl w:ilvl="6">
      <w:numFmt w:val="bullet"/>
      <w:lvlText w:val="•"/>
      <w:lvlJc w:val="left"/>
      <w:pPr>
        <w:ind w:left="6251" w:hanging="197"/>
      </w:pPr>
    </w:lvl>
    <w:lvl w:ilvl="7">
      <w:numFmt w:val="bullet"/>
      <w:lvlText w:val="•"/>
      <w:lvlJc w:val="left"/>
      <w:pPr>
        <w:ind w:left="7240" w:hanging="197"/>
      </w:pPr>
    </w:lvl>
    <w:lvl w:ilvl="8">
      <w:numFmt w:val="bullet"/>
      <w:lvlText w:val="•"/>
      <w:lvlJc w:val="left"/>
      <w:pPr>
        <w:ind w:left="8229" w:hanging="197"/>
      </w:pPr>
    </w:lvl>
  </w:abstractNum>
  <w:abstractNum w:abstractNumId="2" w15:restartNumberingAfterBreak="0">
    <w:nsid w:val="09BE704D"/>
    <w:multiLevelType w:val="multilevel"/>
    <w:tmpl w:val="1DF21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A90DFD"/>
    <w:multiLevelType w:val="multilevel"/>
    <w:tmpl w:val="85BAB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B6638"/>
    <w:multiLevelType w:val="multilevel"/>
    <w:tmpl w:val="8A7E6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AC6D01"/>
    <w:multiLevelType w:val="multilevel"/>
    <w:tmpl w:val="42A645C6"/>
    <w:lvl w:ilvl="0">
      <w:start w:val="1"/>
      <w:numFmt w:val="decimal"/>
      <w:lvlText w:val="%1."/>
      <w:lvlJc w:val="left"/>
      <w:pPr>
        <w:ind w:left="132" w:hanging="143"/>
      </w:pPr>
      <w:rPr>
        <w:rFonts w:ascii="Calibri" w:eastAsia="Calibri" w:hAnsi="Calibri" w:cs="Calibri"/>
        <w:sz w:val="16"/>
        <w:szCs w:val="16"/>
      </w:rPr>
    </w:lvl>
    <w:lvl w:ilvl="1">
      <w:start w:val="1"/>
      <w:numFmt w:val="decimal"/>
      <w:lvlText w:val="%2)"/>
      <w:lvlJc w:val="left"/>
      <w:pPr>
        <w:ind w:left="853" w:hanging="348"/>
      </w:pPr>
      <w:rPr>
        <w:rFonts w:ascii="Calibri" w:eastAsia="Calibri" w:hAnsi="Calibri" w:cs="Calibri"/>
        <w:sz w:val="18"/>
        <w:szCs w:val="18"/>
      </w:rPr>
    </w:lvl>
    <w:lvl w:ilvl="2">
      <w:numFmt w:val="bullet"/>
      <w:lvlText w:val="•"/>
      <w:lvlJc w:val="left"/>
      <w:pPr>
        <w:ind w:left="1898" w:hanging="348"/>
      </w:pPr>
    </w:lvl>
    <w:lvl w:ilvl="3">
      <w:numFmt w:val="bullet"/>
      <w:lvlText w:val="•"/>
      <w:lvlJc w:val="left"/>
      <w:pPr>
        <w:ind w:left="2936" w:hanging="348"/>
      </w:pPr>
    </w:lvl>
    <w:lvl w:ilvl="4">
      <w:numFmt w:val="bullet"/>
      <w:lvlText w:val="•"/>
      <w:lvlJc w:val="left"/>
      <w:pPr>
        <w:ind w:left="3975" w:hanging="348"/>
      </w:pPr>
    </w:lvl>
    <w:lvl w:ilvl="5">
      <w:numFmt w:val="bullet"/>
      <w:lvlText w:val="•"/>
      <w:lvlJc w:val="left"/>
      <w:pPr>
        <w:ind w:left="5013" w:hanging="348"/>
      </w:pPr>
    </w:lvl>
    <w:lvl w:ilvl="6">
      <w:numFmt w:val="bullet"/>
      <w:lvlText w:val="•"/>
      <w:lvlJc w:val="left"/>
      <w:pPr>
        <w:ind w:left="6052" w:hanging="347"/>
      </w:pPr>
    </w:lvl>
    <w:lvl w:ilvl="7">
      <w:numFmt w:val="bullet"/>
      <w:lvlText w:val="•"/>
      <w:lvlJc w:val="left"/>
      <w:pPr>
        <w:ind w:left="7090" w:hanging="348"/>
      </w:pPr>
    </w:lvl>
    <w:lvl w:ilvl="8">
      <w:numFmt w:val="bullet"/>
      <w:lvlText w:val="•"/>
      <w:lvlJc w:val="left"/>
      <w:pPr>
        <w:ind w:left="8129" w:hanging="348"/>
      </w:pPr>
    </w:lvl>
  </w:abstractNum>
  <w:abstractNum w:abstractNumId="6" w15:restartNumberingAfterBreak="0">
    <w:nsid w:val="3DD025FE"/>
    <w:multiLevelType w:val="multilevel"/>
    <w:tmpl w:val="7DCA4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E086E8A"/>
    <w:multiLevelType w:val="multilevel"/>
    <w:tmpl w:val="EA123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76221FA"/>
    <w:multiLevelType w:val="multilevel"/>
    <w:tmpl w:val="4A76F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6E7475"/>
    <w:multiLevelType w:val="multilevel"/>
    <w:tmpl w:val="FEFC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7A39C9"/>
    <w:multiLevelType w:val="multilevel"/>
    <w:tmpl w:val="398AE3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47571A4"/>
    <w:multiLevelType w:val="multilevel"/>
    <w:tmpl w:val="F0708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EF0029"/>
    <w:multiLevelType w:val="multilevel"/>
    <w:tmpl w:val="9FEA3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9"/>
  </w:num>
  <w:num w:numId="4">
    <w:abstractNumId w:val="7"/>
  </w:num>
  <w:num w:numId="5">
    <w:abstractNumId w:val="5"/>
  </w:num>
  <w:num w:numId="6">
    <w:abstractNumId w:val="1"/>
  </w:num>
  <w:num w:numId="7">
    <w:abstractNumId w:val="8"/>
  </w:num>
  <w:num w:numId="8">
    <w:abstractNumId w:val="2"/>
  </w:num>
  <w:num w:numId="9">
    <w:abstractNumId w:val="0"/>
  </w:num>
  <w:num w:numId="10">
    <w:abstractNumId w:val="6"/>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FEB"/>
    <w:rsid w:val="002F3773"/>
    <w:rsid w:val="003F5060"/>
    <w:rsid w:val="00485F8B"/>
    <w:rsid w:val="00526FEB"/>
    <w:rsid w:val="0062411F"/>
    <w:rsid w:val="00F722BC"/>
    <w:rsid w:val="00F94F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3ADB"/>
  <w15:docId w15:val="{3A59D3D6-531D-4A80-A4AE-9DD5017F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ecured.cu/Softwa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cured.cu/Arquitectur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cured.cu/Softwar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ecured.cu/index.php?title=Analistas&amp;action=edit&amp;redlink=1" TargetMode="External"/><Relationship Id="rId10" Type="http://schemas.openxmlformats.org/officeDocument/2006/relationships/image" Target="media/image3.png"/><Relationship Id="rId19"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cured.cu/index.php?title=Programadores&amp;action=edit&amp;redlink=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1745</Words>
  <Characters>9599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Mussanti</cp:lastModifiedBy>
  <cp:revision>4</cp:revision>
  <dcterms:created xsi:type="dcterms:W3CDTF">2020-05-26T19:13:00Z</dcterms:created>
  <dcterms:modified xsi:type="dcterms:W3CDTF">2020-05-26T19:53:00Z</dcterms:modified>
</cp:coreProperties>
</file>