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9967E" w14:textId="5FBFD3D3" w:rsidR="00217D81" w:rsidRPr="00375F0B" w:rsidRDefault="00375F0B">
      <w:pPr>
        <w:rPr>
          <w:rFonts w:ascii="Georgia" w:hAnsi="Georgia"/>
          <w:b/>
          <w:bCs/>
        </w:rPr>
      </w:pPr>
      <w:r w:rsidRPr="00375F0B">
        <w:rPr>
          <w:rFonts w:ascii="Georgia" w:hAnsi="Georgia"/>
          <w:b/>
          <w:bCs/>
        </w:rPr>
        <w:t>J</w:t>
      </w:r>
      <w:r w:rsidR="00540A93">
        <w:rPr>
          <w:rFonts w:ascii="Georgia" w:hAnsi="Georgia"/>
          <w:b/>
          <w:bCs/>
        </w:rPr>
        <w:t>urisprudencia Administrativa</w:t>
      </w:r>
    </w:p>
    <w:p w14:paraId="4647658D" w14:textId="4CACCB3A" w:rsidR="00375F0B" w:rsidRPr="00785F62" w:rsidRDefault="00375F0B" w:rsidP="00772A72">
      <w:pPr>
        <w:spacing w:after="0"/>
        <w:rPr>
          <w:rFonts w:ascii="Georgia" w:hAnsi="Georgia"/>
          <w:b/>
          <w:bCs/>
        </w:rPr>
      </w:pPr>
      <w:r w:rsidRPr="00723DF3">
        <w:rPr>
          <w:rFonts w:ascii="Georgia" w:hAnsi="Georgia"/>
          <w:b/>
          <w:bCs/>
        </w:rPr>
        <w:t>1-</w:t>
      </w:r>
      <w:r w:rsidRPr="001A65C4">
        <w:rPr>
          <w:rFonts w:ascii="Georgia" w:hAnsi="Georgia"/>
        </w:rPr>
        <w:t xml:space="preserve"> </w:t>
      </w:r>
      <w:r w:rsidRPr="00785F62">
        <w:rPr>
          <w:rFonts w:ascii="Georgia" w:hAnsi="Georgia"/>
          <w:b/>
          <w:bCs/>
        </w:rPr>
        <w:t>Dictámenes de la Dirección Nacional de Impuestos</w:t>
      </w:r>
    </w:p>
    <w:p w14:paraId="061D2F66" w14:textId="33032CE6" w:rsidR="00C46666" w:rsidRPr="001A65C4" w:rsidRDefault="00772A72" w:rsidP="00772A72">
      <w:pPr>
        <w:spacing w:after="0"/>
        <w:rPr>
          <w:rFonts w:ascii="Georgia" w:hAnsi="Georgia"/>
        </w:rPr>
      </w:pPr>
      <w:hyperlink r:id="rId4" w:history="1">
        <w:r w:rsidRPr="001A65C4">
          <w:rPr>
            <w:rStyle w:val="Hyperlink"/>
            <w:rFonts w:ascii="Georgia" w:hAnsi="Georgia"/>
          </w:rPr>
          <w:t>https://www.argentina.gob.ar/economia/ingresospublicos/dni/dictamenes</w:t>
        </w:r>
      </w:hyperlink>
    </w:p>
    <w:p w14:paraId="4C2435C0" w14:textId="362038B9" w:rsidR="00375F0B" w:rsidRDefault="00375F0B" w:rsidP="00772A72">
      <w:pPr>
        <w:spacing w:after="0"/>
        <w:rPr>
          <w:rFonts w:ascii="Georgia" w:hAnsi="Georgia"/>
        </w:rPr>
      </w:pPr>
    </w:p>
    <w:p w14:paraId="7B0C47D8" w14:textId="2B06337C" w:rsidR="002A399A" w:rsidRDefault="002A399A" w:rsidP="00772A72">
      <w:pPr>
        <w:spacing w:after="0"/>
        <w:rPr>
          <w:rFonts w:ascii="Georgia" w:hAnsi="Georgia"/>
        </w:rPr>
      </w:pPr>
      <w:r w:rsidRPr="002A399A">
        <w:rPr>
          <w:rFonts w:ascii="Georgia" w:hAnsi="Georgia"/>
          <w:noProof/>
        </w:rPr>
        <w:drawing>
          <wp:inline distT="0" distB="0" distL="0" distR="0" wp14:anchorId="27F1F0A5" wp14:editId="3CB17E31">
            <wp:extent cx="5400040" cy="2351405"/>
            <wp:effectExtent l="0" t="0" r="0" b="0"/>
            <wp:docPr id="169416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63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F09A" w14:textId="375A62EF" w:rsidR="002A399A" w:rsidRDefault="002A399A" w:rsidP="00772A72">
      <w:pPr>
        <w:spacing w:after="0"/>
        <w:rPr>
          <w:rFonts w:ascii="Georgia" w:hAnsi="Georgia"/>
        </w:rPr>
      </w:pPr>
      <w:r w:rsidRPr="002A399A">
        <w:rPr>
          <w:rFonts w:ascii="Georgia" w:hAnsi="Georgia"/>
          <w:noProof/>
        </w:rPr>
        <w:drawing>
          <wp:inline distT="0" distB="0" distL="0" distR="0" wp14:anchorId="21924C15" wp14:editId="314A3E20">
            <wp:extent cx="5400040" cy="2326640"/>
            <wp:effectExtent l="0" t="0" r="0" b="0"/>
            <wp:docPr id="1405740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4027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64A0" w14:textId="77777777" w:rsidR="002A399A" w:rsidRPr="001A65C4" w:rsidRDefault="002A399A" w:rsidP="00772A72">
      <w:pPr>
        <w:spacing w:after="0"/>
        <w:rPr>
          <w:rFonts w:ascii="Georgia" w:hAnsi="Georgia"/>
        </w:rPr>
      </w:pPr>
    </w:p>
    <w:p w14:paraId="65D33B3F" w14:textId="77777777" w:rsidR="00785F62" w:rsidRDefault="00785F62" w:rsidP="00375F0B">
      <w:pPr>
        <w:spacing w:after="0" w:line="240" w:lineRule="auto"/>
        <w:rPr>
          <w:rFonts w:ascii="Georgia" w:hAnsi="Georgia"/>
        </w:rPr>
      </w:pPr>
    </w:p>
    <w:p w14:paraId="2DB3EE94" w14:textId="77777777" w:rsidR="00785F62" w:rsidRDefault="00785F62" w:rsidP="00375F0B">
      <w:pPr>
        <w:spacing w:after="0" w:line="240" w:lineRule="auto"/>
        <w:rPr>
          <w:rFonts w:ascii="Georgia" w:hAnsi="Georgia"/>
        </w:rPr>
      </w:pPr>
    </w:p>
    <w:p w14:paraId="710C6135" w14:textId="13B3DE3F" w:rsidR="00785F62" w:rsidRDefault="00723DF3" w:rsidP="00375F0B">
      <w:pPr>
        <w:spacing w:after="0" w:line="240" w:lineRule="auto"/>
        <w:rPr>
          <w:rFonts w:ascii="Georgia" w:hAnsi="Georgia"/>
        </w:rPr>
      </w:pPr>
      <w:r>
        <w:rPr>
          <w:rFonts w:ascii="Georgia" w:hAnsi="Georgia"/>
          <w:b/>
          <w:bCs/>
        </w:rPr>
        <w:t xml:space="preserve">2- </w:t>
      </w:r>
      <w:r w:rsidRPr="00723DF3">
        <w:rPr>
          <w:rFonts w:ascii="Georgia" w:hAnsi="Georgia"/>
          <w:b/>
          <w:bCs/>
        </w:rPr>
        <w:t>Comisión Arbitral</w:t>
      </w:r>
      <w:r>
        <w:rPr>
          <w:rFonts w:ascii="Georgia" w:hAnsi="Georgia"/>
        </w:rPr>
        <w:t xml:space="preserve"> (Resoluciones Comisión Arbitral y Comisión Plenaria - Casos Concretos)</w:t>
      </w:r>
    </w:p>
    <w:p w14:paraId="5142A25B" w14:textId="0F3F6B5E" w:rsidR="00785F62" w:rsidRDefault="00723DF3" w:rsidP="00375F0B">
      <w:pPr>
        <w:spacing w:after="0" w:line="240" w:lineRule="auto"/>
        <w:rPr>
          <w:rFonts w:ascii="Georgia" w:hAnsi="Georgia"/>
        </w:rPr>
      </w:pPr>
      <w:hyperlink r:id="rId7" w:history="1">
        <w:r w:rsidRPr="00E4031D">
          <w:rPr>
            <w:rStyle w:val="Hyperlink"/>
            <w:rFonts w:ascii="Georgia" w:hAnsi="Georgia"/>
          </w:rPr>
          <w:t>https://www.ca.gob.ar/</w:t>
        </w:r>
      </w:hyperlink>
    </w:p>
    <w:p w14:paraId="7B8705AA" w14:textId="77777777" w:rsidR="00723DF3" w:rsidRDefault="00723DF3" w:rsidP="00375F0B">
      <w:pPr>
        <w:spacing w:after="0" w:line="240" w:lineRule="auto"/>
        <w:rPr>
          <w:rFonts w:ascii="Georgia" w:hAnsi="Georgia"/>
        </w:rPr>
      </w:pPr>
    </w:p>
    <w:p w14:paraId="76EBA9FE" w14:textId="401B9059" w:rsidR="00723DF3" w:rsidRDefault="00723DF3" w:rsidP="00375F0B">
      <w:pPr>
        <w:spacing w:after="0" w:line="240" w:lineRule="auto"/>
        <w:rPr>
          <w:rFonts w:ascii="Georgia" w:hAnsi="Georgia"/>
        </w:rPr>
      </w:pPr>
      <w:r w:rsidRPr="00723DF3">
        <w:rPr>
          <w:rFonts w:ascii="Georgia" w:hAnsi="Georgia"/>
        </w:rPr>
        <w:drawing>
          <wp:inline distT="0" distB="0" distL="0" distR="0" wp14:anchorId="7C7D88B6" wp14:editId="707E6E8E">
            <wp:extent cx="5400040" cy="1844040"/>
            <wp:effectExtent l="0" t="0" r="0" b="3810"/>
            <wp:docPr id="145253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39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3064" w14:textId="77777777" w:rsidR="00785F62" w:rsidRDefault="00785F62" w:rsidP="00375F0B">
      <w:pPr>
        <w:spacing w:after="0" w:line="240" w:lineRule="auto"/>
        <w:rPr>
          <w:rFonts w:ascii="Georgia" w:hAnsi="Georgia"/>
        </w:rPr>
      </w:pPr>
    </w:p>
    <w:p w14:paraId="4EC22039" w14:textId="77777777" w:rsidR="00785F62" w:rsidRDefault="00785F62" w:rsidP="00375F0B">
      <w:pPr>
        <w:spacing w:after="0" w:line="240" w:lineRule="auto"/>
        <w:rPr>
          <w:rFonts w:ascii="Georgia" w:hAnsi="Georgia"/>
        </w:rPr>
      </w:pPr>
    </w:p>
    <w:p w14:paraId="317B31CA" w14:textId="1FA5EE95" w:rsidR="00375F0B" w:rsidRPr="001A65C4" w:rsidRDefault="00723DF3" w:rsidP="00375F0B">
      <w:pPr>
        <w:spacing w:after="0" w:line="240" w:lineRule="auto"/>
        <w:rPr>
          <w:rFonts w:ascii="Georgia" w:hAnsi="Georgia"/>
        </w:rPr>
      </w:pPr>
      <w:r w:rsidRPr="00723DF3">
        <w:rPr>
          <w:rFonts w:ascii="Georgia" w:hAnsi="Georgia"/>
          <w:b/>
          <w:bCs/>
        </w:rPr>
        <w:lastRenderedPageBreak/>
        <w:t>3</w:t>
      </w:r>
      <w:r w:rsidR="00375F0B" w:rsidRPr="00723DF3">
        <w:rPr>
          <w:rFonts w:ascii="Georgia" w:hAnsi="Georgia"/>
          <w:b/>
          <w:bCs/>
        </w:rPr>
        <w:t>-</w:t>
      </w:r>
      <w:r w:rsidR="00375F0B" w:rsidRPr="001A65C4">
        <w:rPr>
          <w:rFonts w:ascii="Georgia" w:hAnsi="Georgia"/>
        </w:rPr>
        <w:t xml:space="preserve"> </w:t>
      </w:r>
      <w:r w:rsidR="00375F0B" w:rsidRPr="00785F62">
        <w:rPr>
          <w:rFonts w:ascii="Georgia" w:hAnsi="Georgia"/>
          <w:b/>
          <w:bCs/>
        </w:rPr>
        <w:t>Dictámenes de ARCA</w:t>
      </w:r>
    </w:p>
    <w:p w14:paraId="22790137" w14:textId="32E5B5C6" w:rsidR="00375F0B" w:rsidRDefault="00375F0B" w:rsidP="00375F0B">
      <w:pPr>
        <w:spacing w:after="0" w:line="240" w:lineRule="auto"/>
        <w:rPr>
          <w:rFonts w:ascii="Georgia" w:hAnsi="Georgia"/>
        </w:rPr>
      </w:pPr>
      <w:hyperlink r:id="rId9" w:history="1">
        <w:r w:rsidRPr="001A65C4">
          <w:rPr>
            <w:rStyle w:val="Hyperlink"/>
            <w:rFonts w:ascii="Georgia" w:eastAsia="Calibri" w:hAnsi="Georgia" w:cs="Calibri"/>
          </w:rPr>
          <w:t>https://biblioteca.arca.gob.ar/search/query/index.aspx</w:t>
        </w:r>
      </w:hyperlink>
    </w:p>
    <w:p w14:paraId="744FF054" w14:textId="77777777" w:rsidR="002A399A" w:rsidRDefault="002A399A" w:rsidP="00375F0B">
      <w:pPr>
        <w:spacing w:after="0" w:line="240" w:lineRule="auto"/>
        <w:rPr>
          <w:rFonts w:ascii="Georgia" w:hAnsi="Georgia"/>
        </w:rPr>
      </w:pPr>
    </w:p>
    <w:p w14:paraId="24836B6C" w14:textId="60BCE034" w:rsidR="002A399A" w:rsidRDefault="002A399A" w:rsidP="00375F0B">
      <w:pPr>
        <w:spacing w:after="0" w:line="240" w:lineRule="auto"/>
        <w:rPr>
          <w:rFonts w:ascii="Georgia" w:eastAsia="Calibri" w:hAnsi="Georgia" w:cs="Calibri"/>
        </w:rPr>
      </w:pPr>
      <w:r w:rsidRPr="00714569">
        <w:rPr>
          <w:rFonts w:ascii="Calibri" w:eastAsia="Calibri" w:hAnsi="Calibri" w:cs="Calibri"/>
          <w:noProof/>
        </w:rPr>
        <w:drawing>
          <wp:inline distT="0" distB="0" distL="0" distR="0" wp14:anchorId="48F22027" wp14:editId="26297F9A">
            <wp:extent cx="5400040" cy="2755405"/>
            <wp:effectExtent l="0" t="0" r="0" b="6985"/>
            <wp:docPr id="1391011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1121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01FD" w14:textId="77777777" w:rsidR="002A399A" w:rsidRPr="001A65C4" w:rsidRDefault="002A399A" w:rsidP="00375F0B">
      <w:pPr>
        <w:spacing w:after="0" w:line="240" w:lineRule="auto"/>
        <w:rPr>
          <w:rFonts w:ascii="Georgia" w:eastAsia="Calibri" w:hAnsi="Georgia" w:cs="Calibri"/>
        </w:rPr>
      </w:pPr>
    </w:p>
    <w:p w14:paraId="3BD5BD2A" w14:textId="77777777" w:rsidR="00375F0B" w:rsidRPr="001A65C4" w:rsidRDefault="00375F0B" w:rsidP="00375F0B">
      <w:pPr>
        <w:spacing w:after="0" w:line="240" w:lineRule="auto"/>
        <w:rPr>
          <w:rFonts w:ascii="Georgia" w:hAnsi="Georgia"/>
        </w:rPr>
      </w:pPr>
    </w:p>
    <w:p w14:paraId="2381F795" w14:textId="1732E5FB" w:rsidR="00375F0B" w:rsidRPr="001A65C4" w:rsidRDefault="00723DF3" w:rsidP="00375F0B">
      <w:pPr>
        <w:spacing w:after="0" w:line="240" w:lineRule="auto"/>
        <w:rPr>
          <w:rFonts w:ascii="Georgia" w:hAnsi="Georgia"/>
        </w:rPr>
      </w:pPr>
      <w:r w:rsidRPr="00723DF3">
        <w:rPr>
          <w:rFonts w:ascii="Georgia" w:hAnsi="Georgia"/>
          <w:b/>
          <w:bCs/>
        </w:rPr>
        <w:t>4</w:t>
      </w:r>
      <w:r w:rsidR="00375F0B" w:rsidRPr="00723DF3">
        <w:rPr>
          <w:rFonts w:ascii="Georgia" w:hAnsi="Georgia"/>
          <w:b/>
          <w:bCs/>
        </w:rPr>
        <w:t>-</w:t>
      </w:r>
      <w:r w:rsidR="00375F0B" w:rsidRPr="001A65C4">
        <w:rPr>
          <w:rFonts w:ascii="Georgia" w:hAnsi="Georgia"/>
        </w:rPr>
        <w:t xml:space="preserve"> </w:t>
      </w:r>
      <w:r w:rsidR="00375F0B" w:rsidRPr="00785F62">
        <w:rPr>
          <w:rFonts w:ascii="Georgia" w:hAnsi="Georgia"/>
          <w:b/>
          <w:bCs/>
        </w:rPr>
        <w:t>Dictámenes de ARBA</w:t>
      </w:r>
      <w:r w:rsidR="00C46666" w:rsidRPr="001A65C4">
        <w:rPr>
          <w:rFonts w:ascii="Georgia" w:hAnsi="Georgia"/>
        </w:rPr>
        <w:t xml:space="preserve"> (Informes</w:t>
      </w:r>
      <w:r w:rsidR="002A399A">
        <w:rPr>
          <w:rFonts w:ascii="Georgia" w:hAnsi="Georgia"/>
        </w:rPr>
        <w:t xml:space="preserve"> – Otros Documentos Tributarios</w:t>
      </w:r>
      <w:r w:rsidR="00C46666" w:rsidRPr="001A65C4">
        <w:rPr>
          <w:rFonts w:ascii="Georgia" w:hAnsi="Georgia"/>
        </w:rPr>
        <w:t>)</w:t>
      </w:r>
    </w:p>
    <w:p w14:paraId="41762CBD" w14:textId="12A6C937" w:rsidR="00375F0B" w:rsidRDefault="00375F0B" w:rsidP="00375F0B">
      <w:pPr>
        <w:spacing w:after="0" w:line="240" w:lineRule="auto"/>
        <w:rPr>
          <w:rFonts w:ascii="Georgia" w:hAnsi="Georgia"/>
        </w:rPr>
      </w:pPr>
      <w:hyperlink r:id="rId11" w:history="1">
        <w:r w:rsidRPr="001A65C4">
          <w:rPr>
            <w:rStyle w:val="Hyperlink"/>
            <w:rFonts w:ascii="Georgia" w:eastAsia="Calibri" w:hAnsi="Georgia" w:cs="Calibri"/>
          </w:rPr>
          <w:t>https://web.arba.gov.ar/biblioteca-legal</w:t>
        </w:r>
      </w:hyperlink>
    </w:p>
    <w:p w14:paraId="1A36C503" w14:textId="77777777" w:rsidR="00785F62" w:rsidRDefault="00785F62" w:rsidP="00375F0B">
      <w:pPr>
        <w:spacing w:after="0" w:line="240" w:lineRule="auto"/>
        <w:rPr>
          <w:rFonts w:ascii="Georgia" w:hAnsi="Georgia"/>
        </w:rPr>
      </w:pPr>
    </w:p>
    <w:p w14:paraId="42382563" w14:textId="7EFF1077" w:rsidR="002A399A" w:rsidRPr="001A65C4" w:rsidRDefault="002A399A" w:rsidP="00375F0B">
      <w:pPr>
        <w:spacing w:after="0" w:line="240" w:lineRule="auto"/>
        <w:rPr>
          <w:rFonts w:ascii="Georgia" w:hAnsi="Georgia"/>
        </w:rPr>
      </w:pPr>
      <w:r w:rsidRPr="00442C31">
        <w:rPr>
          <w:rFonts w:ascii="Calibri" w:eastAsia="Calibri" w:hAnsi="Calibri" w:cs="Calibri"/>
          <w:noProof/>
        </w:rPr>
        <w:drawing>
          <wp:inline distT="0" distB="0" distL="0" distR="0" wp14:anchorId="1A27ACB4" wp14:editId="37F034CB">
            <wp:extent cx="5400040" cy="2494634"/>
            <wp:effectExtent l="0" t="0" r="0" b="1270"/>
            <wp:docPr id="1030329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2915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763B" w14:textId="77777777" w:rsidR="00785F62" w:rsidRDefault="00785F62" w:rsidP="001A65C4">
      <w:pPr>
        <w:spacing w:after="0" w:line="240" w:lineRule="auto"/>
        <w:rPr>
          <w:rFonts w:ascii="Georgia" w:eastAsia="Calibri" w:hAnsi="Georgia" w:cs="Calibri"/>
        </w:rPr>
      </w:pPr>
    </w:p>
    <w:p w14:paraId="14D14FC6" w14:textId="0F9191C0" w:rsidR="002A399A" w:rsidRDefault="002A399A" w:rsidP="001A65C4">
      <w:pPr>
        <w:spacing w:after="0" w:line="240" w:lineRule="auto"/>
        <w:rPr>
          <w:rFonts w:ascii="Georgia" w:eastAsia="Calibri" w:hAnsi="Georgia" w:cs="Calibri"/>
        </w:rPr>
      </w:pPr>
      <w:r w:rsidRPr="002A399A">
        <w:rPr>
          <w:rFonts w:ascii="Georgia" w:eastAsia="Calibri" w:hAnsi="Georgia" w:cs="Calibri"/>
        </w:rPr>
        <w:t>Sistematizados por Año o Tema</w:t>
      </w:r>
      <w:r w:rsidR="00785F62">
        <w:rPr>
          <w:rFonts w:ascii="Georgia" w:eastAsia="Calibri" w:hAnsi="Georgia" w:cs="Calibri"/>
        </w:rPr>
        <w:t xml:space="preserve"> </w:t>
      </w:r>
    </w:p>
    <w:p w14:paraId="26B83891" w14:textId="23C23F86" w:rsidR="00785F62" w:rsidRPr="00785F62" w:rsidRDefault="00785F62" w:rsidP="00785F62">
      <w:pPr>
        <w:spacing w:beforeAutospacing="1" w:after="0"/>
        <w:rPr>
          <w:rFonts w:ascii="Georgia" w:eastAsia="Calibri" w:hAnsi="Georgia" w:cs="Calibri"/>
        </w:rPr>
      </w:pPr>
      <w:hyperlink r:id="rId13" w:history="1">
        <w:r w:rsidRPr="00785F62">
          <w:rPr>
            <w:rStyle w:val="Hyperlink"/>
            <w:rFonts w:ascii="Georgia" w:eastAsia="Calibri" w:hAnsi="Georgia" w:cs="Calibri"/>
          </w:rPr>
          <w:t>https://app.arba.gov.ar/codFiscal/sinsso/inicializarArbolTemasConLink.do?method=getArbolTemasConLink&amp;tipoConsDocTrib=2</w:t>
        </w:r>
      </w:hyperlink>
    </w:p>
    <w:p w14:paraId="4C676504" w14:textId="77777777" w:rsidR="00785F62" w:rsidRDefault="00785F62" w:rsidP="00785F62">
      <w:pPr>
        <w:spacing w:beforeAutospacing="1"/>
        <w:rPr>
          <w:rFonts w:ascii="Calibri" w:eastAsia="Calibri" w:hAnsi="Calibri" w:cs="Calibri"/>
        </w:rPr>
      </w:pPr>
    </w:p>
    <w:p w14:paraId="734E87AF" w14:textId="77777777" w:rsidR="00785F62" w:rsidRDefault="00785F62" w:rsidP="001A65C4">
      <w:pPr>
        <w:spacing w:after="0" w:line="240" w:lineRule="auto"/>
        <w:rPr>
          <w:rFonts w:ascii="Georgia" w:eastAsia="Calibri" w:hAnsi="Georgia" w:cs="Calibri"/>
        </w:rPr>
      </w:pPr>
    </w:p>
    <w:p w14:paraId="5452DD8F" w14:textId="0A0A9DC1" w:rsidR="002A399A" w:rsidRPr="002A399A" w:rsidRDefault="002A399A" w:rsidP="001A65C4">
      <w:pPr>
        <w:spacing w:after="0" w:line="240" w:lineRule="auto"/>
        <w:rPr>
          <w:rFonts w:ascii="Georgia" w:eastAsia="Calibri" w:hAnsi="Georgia" w:cs="Calibri"/>
        </w:rPr>
      </w:pPr>
      <w:r w:rsidRPr="00442C31">
        <w:rPr>
          <w:rFonts w:ascii="Calibri" w:eastAsia="Calibri" w:hAnsi="Calibri" w:cs="Calibri"/>
          <w:noProof/>
        </w:rPr>
        <w:lastRenderedPageBreak/>
        <w:drawing>
          <wp:inline distT="0" distB="0" distL="0" distR="0" wp14:anchorId="5452B0AE" wp14:editId="0C80B4A1">
            <wp:extent cx="5667090" cy="4359905"/>
            <wp:effectExtent l="0" t="0" r="0" b="3175"/>
            <wp:docPr id="1643296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9639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1327" cy="437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0CAF" w14:textId="77777777" w:rsidR="002A399A" w:rsidRDefault="002A399A" w:rsidP="001A65C4">
      <w:pPr>
        <w:spacing w:after="0" w:line="240" w:lineRule="auto"/>
        <w:rPr>
          <w:rFonts w:ascii="Calibri" w:eastAsia="Calibri" w:hAnsi="Calibri" w:cs="Calibri"/>
        </w:rPr>
      </w:pPr>
    </w:p>
    <w:p w14:paraId="0D746013" w14:textId="1C5C1F27" w:rsidR="001A65C4" w:rsidRDefault="00723DF3" w:rsidP="001A65C4">
      <w:pPr>
        <w:spacing w:after="0" w:line="240" w:lineRule="auto"/>
        <w:rPr>
          <w:rFonts w:ascii="Georgia" w:hAnsi="Georgia"/>
        </w:rPr>
      </w:pPr>
      <w:r>
        <w:rPr>
          <w:rFonts w:ascii="Georgia" w:hAnsi="Georgia"/>
          <w:b/>
          <w:bCs/>
        </w:rPr>
        <w:t>5</w:t>
      </w:r>
      <w:r w:rsidR="00375F0B" w:rsidRPr="00785F62">
        <w:rPr>
          <w:rFonts w:ascii="Georgia" w:hAnsi="Georgia"/>
          <w:b/>
          <w:bCs/>
        </w:rPr>
        <w:t>- Dictámenes AGIP</w:t>
      </w:r>
      <w:r w:rsidR="001A65C4">
        <w:rPr>
          <w:rFonts w:ascii="Georgia" w:hAnsi="Georgia"/>
        </w:rPr>
        <w:t xml:space="preserve"> (Dictámenes – Manda a disposiciones de la Comisión Arbitral)</w:t>
      </w:r>
    </w:p>
    <w:p w14:paraId="74858A0D" w14:textId="642F80FD" w:rsidR="001A65C4" w:rsidRDefault="001A65C4" w:rsidP="001A65C4">
      <w:pPr>
        <w:spacing w:after="0" w:line="240" w:lineRule="auto"/>
        <w:rPr>
          <w:rFonts w:ascii="Georgia" w:hAnsi="Georgia"/>
        </w:rPr>
      </w:pPr>
      <w:hyperlink r:id="rId15" w:history="1">
        <w:r w:rsidRPr="001A65C4">
          <w:rPr>
            <w:rStyle w:val="Hyperlink"/>
            <w:rFonts w:ascii="Georgia" w:hAnsi="Georgia"/>
          </w:rPr>
          <w:t>AGIP</w:t>
        </w:r>
      </w:hyperlink>
    </w:p>
    <w:p w14:paraId="761D1475" w14:textId="77777777" w:rsidR="00785F62" w:rsidRDefault="00785F62" w:rsidP="001A65C4">
      <w:pPr>
        <w:spacing w:after="0" w:line="240" w:lineRule="auto"/>
        <w:rPr>
          <w:rFonts w:ascii="Georgia" w:hAnsi="Georgia"/>
        </w:rPr>
      </w:pPr>
    </w:p>
    <w:p w14:paraId="40FB3331" w14:textId="18A8F85B" w:rsidR="001A65C4" w:rsidRDefault="001A65C4" w:rsidP="00375F0B">
      <w:pPr>
        <w:rPr>
          <w:rFonts w:ascii="Georgia" w:hAnsi="Georgia"/>
        </w:rPr>
      </w:pPr>
      <w:r w:rsidRPr="001A65C4">
        <w:rPr>
          <w:rFonts w:ascii="Georgia" w:hAnsi="Georgia"/>
          <w:noProof/>
        </w:rPr>
        <w:drawing>
          <wp:inline distT="0" distB="0" distL="0" distR="0" wp14:anchorId="254C780D" wp14:editId="5CDBE33E">
            <wp:extent cx="5400040" cy="2176145"/>
            <wp:effectExtent l="0" t="0" r="0" b="0"/>
            <wp:docPr id="81409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982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A7CA" w14:textId="4CF42AEE" w:rsidR="001A65C4" w:rsidRDefault="001A65C4" w:rsidP="00375F0B">
      <w:pPr>
        <w:rPr>
          <w:rFonts w:ascii="Georgia" w:hAnsi="Georgia"/>
        </w:rPr>
      </w:pPr>
      <w:r w:rsidRPr="001A65C4">
        <w:rPr>
          <w:rFonts w:ascii="Georgia" w:hAnsi="Georgia"/>
          <w:noProof/>
        </w:rPr>
        <w:lastRenderedPageBreak/>
        <w:drawing>
          <wp:inline distT="0" distB="0" distL="0" distR="0" wp14:anchorId="4E1FB956" wp14:editId="6EA1DF7A">
            <wp:extent cx="5400040" cy="2943860"/>
            <wp:effectExtent l="0" t="0" r="0" b="8890"/>
            <wp:docPr id="1162837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3747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ECFD" w14:textId="19A462A7" w:rsidR="00375F0B" w:rsidRDefault="00723DF3" w:rsidP="00772A72">
      <w:pPr>
        <w:spacing w:after="0"/>
        <w:rPr>
          <w:rFonts w:ascii="Georgia" w:hAnsi="Georgia"/>
        </w:rPr>
      </w:pPr>
      <w:r w:rsidRPr="00723DF3">
        <w:rPr>
          <w:rFonts w:ascii="Georgia" w:hAnsi="Georgia"/>
          <w:b/>
          <w:bCs/>
        </w:rPr>
        <w:t>6</w:t>
      </w:r>
      <w:r w:rsidR="00375F0B" w:rsidRPr="00723DF3">
        <w:rPr>
          <w:rFonts w:ascii="Georgia" w:hAnsi="Georgia"/>
          <w:b/>
          <w:bCs/>
        </w:rPr>
        <w:t>-</w:t>
      </w:r>
      <w:r w:rsidR="00375F0B">
        <w:rPr>
          <w:rFonts w:ascii="Georgia" w:hAnsi="Georgia"/>
        </w:rPr>
        <w:t xml:space="preserve"> </w:t>
      </w:r>
      <w:r w:rsidR="00375F0B" w:rsidRPr="00785F62">
        <w:rPr>
          <w:rFonts w:ascii="Georgia" w:hAnsi="Georgia"/>
          <w:b/>
          <w:bCs/>
        </w:rPr>
        <w:t>Dictámenes Córdoba</w:t>
      </w:r>
      <w:r w:rsidR="00C46666">
        <w:rPr>
          <w:rFonts w:ascii="Georgia" w:hAnsi="Georgia"/>
        </w:rPr>
        <w:t xml:space="preserve"> (Consultas vinculantes)</w:t>
      </w:r>
    </w:p>
    <w:p w14:paraId="4357D543" w14:textId="0D3AC963" w:rsidR="00C46666" w:rsidRDefault="00772A72" w:rsidP="00772A72">
      <w:pPr>
        <w:spacing w:after="0"/>
        <w:rPr>
          <w:rFonts w:ascii="Georgia" w:hAnsi="Georgia"/>
        </w:rPr>
      </w:pPr>
      <w:hyperlink r:id="rId18" w:history="1">
        <w:r w:rsidRPr="00546D45">
          <w:rPr>
            <w:rStyle w:val="Hyperlink"/>
            <w:rFonts w:ascii="Georgia" w:hAnsi="Georgia"/>
          </w:rPr>
          <w:t>https://www.rentascordoba.gob.ar/cms/ca/consulta-vinculante/</w:t>
        </w:r>
      </w:hyperlink>
    </w:p>
    <w:p w14:paraId="59DF8EB4" w14:textId="77777777" w:rsidR="00772A72" w:rsidRDefault="00772A72" w:rsidP="00772A72">
      <w:pPr>
        <w:spacing w:after="0"/>
        <w:rPr>
          <w:rFonts w:ascii="Georgia" w:hAnsi="Georgia"/>
        </w:rPr>
      </w:pPr>
    </w:p>
    <w:p w14:paraId="36144C1C" w14:textId="50446B2A" w:rsidR="00785F62" w:rsidRDefault="00785F62" w:rsidP="00772A72">
      <w:pPr>
        <w:spacing w:after="0"/>
        <w:rPr>
          <w:rFonts w:ascii="Georgia" w:hAnsi="Georgia"/>
        </w:rPr>
      </w:pPr>
      <w:r w:rsidRPr="00785F62">
        <w:rPr>
          <w:rFonts w:ascii="Georgia" w:hAnsi="Georgia"/>
          <w:noProof/>
        </w:rPr>
        <w:drawing>
          <wp:inline distT="0" distB="0" distL="0" distR="0" wp14:anchorId="6BCFFABA" wp14:editId="702AF6DF">
            <wp:extent cx="5400040" cy="2447290"/>
            <wp:effectExtent l="0" t="0" r="0" b="0"/>
            <wp:docPr id="197934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436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4FDE" w14:textId="77777777" w:rsidR="00785F62" w:rsidRDefault="00785F62" w:rsidP="00772A72">
      <w:pPr>
        <w:spacing w:after="0"/>
        <w:rPr>
          <w:rFonts w:ascii="Georgia" w:hAnsi="Georgia"/>
        </w:rPr>
      </w:pPr>
    </w:p>
    <w:p w14:paraId="59C8A2A3" w14:textId="77777777" w:rsidR="00712369" w:rsidRDefault="00712369" w:rsidP="00772A72">
      <w:pPr>
        <w:spacing w:after="0"/>
        <w:rPr>
          <w:rFonts w:ascii="Georgia" w:hAnsi="Georgia"/>
        </w:rPr>
      </w:pPr>
    </w:p>
    <w:p w14:paraId="7BC66D72" w14:textId="77777777" w:rsidR="00712369" w:rsidRDefault="00712369" w:rsidP="00772A72">
      <w:pPr>
        <w:spacing w:after="0"/>
        <w:rPr>
          <w:rFonts w:ascii="Georgia" w:hAnsi="Georgia"/>
        </w:rPr>
      </w:pPr>
    </w:p>
    <w:p w14:paraId="6AD11390" w14:textId="77777777" w:rsidR="00712369" w:rsidRDefault="00712369" w:rsidP="00772A72">
      <w:pPr>
        <w:spacing w:after="0"/>
        <w:rPr>
          <w:rFonts w:ascii="Georgia" w:hAnsi="Georgia"/>
        </w:rPr>
      </w:pPr>
    </w:p>
    <w:p w14:paraId="7DD77448" w14:textId="77777777" w:rsidR="00712369" w:rsidRDefault="00712369" w:rsidP="00772A72">
      <w:pPr>
        <w:spacing w:after="0"/>
        <w:rPr>
          <w:rFonts w:ascii="Georgia" w:hAnsi="Georgia"/>
        </w:rPr>
      </w:pPr>
    </w:p>
    <w:p w14:paraId="650A96DB" w14:textId="77777777" w:rsidR="00712369" w:rsidRDefault="00712369" w:rsidP="00772A72">
      <w:pPr>
        <w:spacing w:after="0"/>
        <w:rPr>
          <w:rFonts w:ascii="Georgia" w:hAnsi="Georgia"/>
        </w:rPr>
      </w:pPr>
    </w:p>
    <w:p w14:paraId="574A645D" w14:textId="77777777" w:rsidR="00712369" w:rsidRDefault="00712369" w:rsidP="00772A72">
      <w:pPr>
        <w:spacing w:after="0"/>
        <w:rPr>
          <w:rFonts w:ascii="Georgia" w:hAnsi="Georgia"/>
        </w:rPr>
      </w:pPr>
    </w:p>
    <w:p w14:paraId="02DD87AB" w14:textId="77777777" w:rsidR="00712369" w:rsidRDefault="00712369" w:rsidP="00772A72">
      <w:pPr>
        <w:spacing w:after="0"/>
        <w:rPr>
          <w:rFonts w:ascii="Georgia" w:hAnsi="Georgia"/>
        </w:rPr>
      </w:pPr>
    </w:p>
    <w:p w14:paraId="2B19267F" w14:textId="77777777" w:rsidR="00712369" w:rsidRDefault="00712369" w:rsidP="00772A72">
      <w:pPr>
        <w:spacing w:after="0"/>
        <w:rPr>
          <w:rFonts w:ascii="Georgia" w:hAnsi="Georgia"/>
        </w:rPr>
      </w:pPr>
    </w:p>
    <w:p w14:paraId="6E5934CC" w14:textId="77777777" w:rsidR="00712369" w:rsidRDefault="00712369" w:rsidP="00772A72">
      <w:pPr>
        <w:spacing w:after="0"/>
        <w:rPr>
          <w:rFonts w:ascii="Georgia" w:hAnsi="Georgia"/>
        </w:rPr>
      </w:pPr>
    </w:p>
    <w:p w14:paraId="3BCA7B09" w14:textId="77777777" w:rsidR="00712369" w:rsidRDefault="00712369" w:rsidP="00772A72">
      <w:pPr>
        <w:spacing w:after="0"/>
        <w:rPr>
          <w:rFonts w:ascii="Georgia" w:hAnsi="Georgia"/>
        </w:rPr>
      </w:pPr>
    </w:p>
    <w:p w14:paraId="3E83DE9F" w14:textId="77777777" w:rsidR="00712369" w:rsidRDefault="00712369" w:rsidP="00772A72">
      <w:pPr>
        <w:spacing w:after="0"/>
        <w:rPr>
          <w:rFonts w:ascii="Georgia" w:hAnsi="Georgia"/>
        </w:rPr>
      </w:pPr>
    </w:p>
    <w:p w14:paraId="7977A4ED" w14:textId="77777777" w:rsidR="00712369" w:rsidRDefault="00712369" w:rsidP="00772A72">
      <w:pPr>
        <w:spacing w:after="0"/>
        <w:rPr>
          <w:rFonts w:ascii="Georgia" w:hAnsi="Georgia"/>
        </w:rPr>
      </w:pPr>
    </w:p>
    <w:p w14:paraId="3F624790" w14:textId="77777777" w:rsidR="00712369" w:rsidRDefault="00712369" w:rsidP="00772A72">
      <w:pPr>
        <w:spacing w:after="0"/>
        <w:rPr>
          <w:rFonts w:ascii="Georgia" w:hAnsi="Georgia"/>
        </w:rPr>
      </w:pPr>
    </w:p>
    <w:p w14:paraId="5EEA99ED" w14:textId="77777777" w:rsidR="00712369" w:rsidRDefault="00712369" w:rsidP="00772A72">
      <w:pPr>
        <w:spacing w:after="0"/>
        <w:rPr>
          <w:rFonts w:ascii="Georgia" w:hAnsi="Georgia"/>
        </w:rPr>
      </w:pPr>
    </w:p>
    <w:p w14:paraId="092DB912" w14:textId="77777777" w:rsidR="00712369" w:rsidRDefault="00712369" w:rsidP="00772A72">
      <w:pPr>
        <w:spacing w:after="0"/>
        <w:rPr>
          <w:rFonts w:ascii="Georgia" w:hAnsi="Georgia"/>
        </w:rPr>
      </w:pPr>
    </w:p>
    <w:p w14:paraId="3FBD6977" w14:textId="2CEDAB34" w:rsidR="00375F0B" w:rsidRDefault="00723DF3" w:rsidP="00772A72">
      <w:pPr>
        <w:spacing w:after="0"/>
        <w:rPr>
          <w:rFonts w:ascii="Georgia" w:hAnsi="Georgia"/>
        </w:rPr>
      </w:pPr>
      <w:r>
        <w:rPr>
          <w:rFonts w:ascii="Georgia" w:hAnsi="Georgia"/>
          <w:b/>
          <w:bCs/>
        </w:rPr>
        <w:lastRenderedPageBreak/>
        <w:t>7</w:t>
      </w:r>
      <w:r w:rsidR="00375F0B" w:rsidRPr="00723DF3">
        <w:rPr>
          <w:rFonts w:ascii="Georgia" w:hAnsi="Georgia"/>
          <w:b/>
          <w:bCs/>
        </w:rPr>
        <w:t xml:space="preserve">- </w:t>
      </w:r>
      <w:r w:rsidR="00375F0B" w:rsidRPr="00785F62">
        <w:rPr>
          <w:rFonts w:ascii="Georgia" w:hAnsi="Georgia"/>
          <w:b/>
          <w:bCs/>
        </w:rPr>
        <w:t>Dictámenes Santa Fe</w:t>
      </w:r>
      <w:r w:rsidR="00375F0B">
        <w:rPr>
          <w:rFonts w:ascii="Georgia" w:hAnsi="Georgia"/>
        </w:rPr>
        <w:t xml:space="preserve"> </w:t>
      </w:r>
      <w:r w:rsidR="00772A72">
        <w:rPr>
          <w:rFonts w:ascii="Georgia" w:hAnsi="Georgia"/>
        </w:rPr>
        <w:t>(</w:t>
      </w:r>
      <w:r w:rsidR="00772A72" w:rsidRPr="00772A72">
        <w:rPr>
          <w:rFonts w:ascii="Georgia" w:hAnsi="Georgia"/>
        </w:rPr>
        <w:t>Informes y Dictámenes de Técnica y Jurídica</w:t>
      </w:r>
      <w:r w:rsidR="00772A72">
        <w:rPr>
          <w:rFonts w:ascii="Georgia" w:hAnsi="Georgia"/>
        </w:rPr>
        <w:t>)</w:t>
      </w:r>
    </w:p>
    <w:p w14:paraId="6FCAEF98" w14:textId="08AA6F4F" w:rsidR="00C46666" w:rsidRDefault="00772A72" w:rsidP="00772A72">
      <w:pPr>
        <w:spacing w:after="0"/>
        <w:rPr>
          <w:rFonts w:ascii="Georgia" w:hAnsi="Georgia"/>
        </w:rPr>
      </w:pPr>
      <w:hyperlink r:id="rId20" w:history="1">
        <w:r w:rsidRPr="00546D45">
          <w:rPr>
            <w:rStyle w:val="Hyperlink"/>
            <w:rFonts w:ascii="Georgia" w:hAnsi="Georgia"/>
          </w:rPr>
          <w:t>https://www.santafe.gov.ar/index.php/web/content/view/full/128224/(subtema)/111523</w:t>
        </w:r>
      </w:hyperlink>
    </w:p>
    <w:p w14:paraId="571B5DFF" w14:textId="74E3B56C" w:rsidR="00772A72" w:rsidRDefault="001A65C4" w:rsidP="00375F0B">
      <w:pPr>
        <w:rPr>
          <w:rFonts w:ascii="Georgia" w:hAnsi="Georgia"/>
        </w:rPr>
      </w:pPr>
      <w:r w:rsidRPr="001A65C4">
        <w:rPr>
          <w:rFonts w:ascii="Georgia" w:hAnsi="Georgia"/>
          <w:noProof/>
        </w:rPr>
        <w:drawing>
          <wp:inline distT="0" distB="0" distL="0" distR="0" wp14:anchorId="5EB3E01A" wp14:editId="6A2FAA74">
            <wp:extent cx="5400040" cy="2286635"/>
            <wp:effectExtent l="0" t="0" r="0" b="0"/>
            <wp:docPr id="1090091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9142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D561" w14:textId="01BFFD6F" w:rsidR="001A65C4" w:rsidRPr="00375F0B" w:rsidRDefault="001A65C4" w:rsidP="00375F0B">
      <w:pPr>
        <w:rPr>
          <w:rFonts w:ascii="Georgia" w:hAnsi="Georgia"/>
        </w:rPr>
      </w:pPr>
      <w:r w:rsidRPr="001A65C4">
        <w:rPr>
          <w:rFonts w:ascii="Georgia" w:hAnsi="Georgia"/>
          <w:noProof/>
        </w:rPr>
        <w:drawing>
          <wp:inline distT="0" distB="0" distL="0" distR="0" wp14:anchorId="3D6A3A74" wp14:editId="0885AA78">
            <wp:extent cx="5400040" cy="2446655"/>
            <wp:effectExtent l="0" t="0" r="0" b="0"/>
            <wp:docPr id="572913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1395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65C4" w:rsidRPr="00375F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0B"/>
    <w:rsid w:val="00122230"/>
    <w:rsid w:val="00124D5B"/>
    <w:rsid w:val="001A65C4"/>
    <w:rsid w:val="001F2398"/>
    <w:rsid w:val="00217D81"/>
    <w:rsid w:val="002A399A"/>
    <w:rsid w:val="00356074"/>
    <w:rsid w:val="00375F0B"/>
    <w:rsid w:val="00540A93"/>
    <w:rsid w:val="00712369"/>
    <w:rsid w:val="00723DF3"/>
    <w:rsid w:val="00772A72"/>
    <w:rsid w:val="00785F62"/>
    <w:rsid w:val="00A512DB"/>
    <w:rsid w:val="00C4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EF6B0"/>
  <w15:chartTrackingRefBased/>
  <w15:docId w15:val="{8E30ED50-54FE-4FBC-AF81-0EE3B436A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5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5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F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5F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A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2A7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app.arba.gov.ar/codFiscal/sinsso/inicializarArbolTemasConLink.do?method=getArbolTemasConLink&amp;tipoConsDocTrib=2" TargetMode="External"/><Relationship Id="rId18" Type="http://schemas.openxmlformats.org/officeDocument/2006/relationships/hyperlink" Target="https://www.rentascordoba.gob.ar/cms/ca/consulta-vinculante/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hyperlink" Target="https://www.ca.gob.ar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hyperlink" Target="https://www.santafe.gov.ar/index.php/web/content/view/full/128224/(subtema)/111523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eb.arba.gov.ar/biblioteca-legal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www.agip.gob.ar/normativa/inicio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hyperlink" Target="https://www.argentina.gob.ar/economia/ingresospublicos/dni/dictamenes" TargetMode="External"/><Relationship Id="rId9" Type="http://schemas.openxmlformats.org/officeDocument/2006/relationships/hyperlink" Target="https://biblioteca.arca.gob.ar/search/query/index.aspx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247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Constancia Dionisi (AR)</dc:creator>
  <cp:keywords/>
  <dc:description/>
  <cp:lastModifiedBy>Maria Constancia Dionisi (AR)</cp:lastModifiedBy>
  <cp:revision>5</cp:revision>
  <dcterms:created xsi:type="dcterms:W3CDTF">2025-12-16T19:11:00Z</dcterms:created>
  <dcterms:modified xsi:type="dcterms:W3CDTF">2025-12-16T22:14:00Z</dcterms:modified>
</cp:coreProperties>
</file>