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sz w:val="80"/>
          <w:szCs w:val="80"/>
        </w:rPr>
      </w:pPr>
      <w:r>
        <w:rPr>
          <w:sz w:val="80"/>
          <w:szCs w:val="80"/>
        </w:rPr>
        <w:t>1. Retail grande</w:t>
      </w:r>
    </w:p>
    <w:p>
      <w:pPr>
        <w:pStyle w:val="Heading3"/>
        <w:bidi w:val="0"/>
        <w:jc w:val="start"/>
        <w:rPr/>
      </w:pPr>
      <w:r>
        <w:rPr/>
        <w:t>Salesforce Service Cloud</w:t>
      </w:r>
    </w:p>
    <w:p>
      <w:pPr>
        <w:pStyle w:val="BodyText"/>
        <w:bidi w:val="0"/>
        <w:jc w:val="start"/>
        <w:rPr/>
      </w:pPr>
      <w:r>
        <w:rPr/>
        <w:t xml:space="preserve">Plataforma de atención al cliente orientada a operación grande. Centraliza casos y conversaciones desde canales como correo, chat, teléfono, redes sociales y otros puntos de contacto. Sus cualidades principales son la gestión de casos, soporte omnicanal, automatización y capacidad de escalar a equipos grandes. </w:t>
      </w:r>
    </w:p>
    <w:p>
      <w:pPr>
        <w:pStyle w:val="Heading3"/>
        <w:bidi w:val="0"/>
        <w:jc w:val="start"/>
        <w:rPr/>
      </w:pPr>
      <w:r>
        <w:rPr/>
        <w:t>Zendesk</w:t>
      </w:r>
    </w:p>
    <w:p>
      <w:pPr>
        <w:pStyle w:val="BodyText"/>
        <w:bidi w:val="0"/>
        <w:jc w:val="start"/>
        <w:rPr/>
      </w:pPr>
      <w:r>
        <w:rPr/>
        <w:t xml:space="preserve">Sistema de atención y tickets muy usado en empresas grandes y medianas. Unifica email, formularios web, llamadas y mensajería/social en una sola plataforma, y además ofrece routing omnicanal para distribuir casos a los agentes. Sus cualidades principales son la centralización de conversaciones, la trazabilidad del historial del cliente y la automatización del flujo de atención. </w:t>
      </w:r>
    </w:p>
    <w:p>
      <w:pPr>
        <w:pStyle w:val="Heading3"/>
        <w:bidi w:val="0"/>
        <w:jc w:val="start"/>
        <w:rPr/>
      </w:pPr>
      <w:r>
        <w:rPr/>
        <w:t>NICE CXone</w:t>
      </w:r>
    </w:p>
    <w:p>
      <w:pPr>
        <w:pStyle w:val="BodyText"/>
        <w:bidi w:val="0"/>
        <w:jc w:val="start"/>
        <w:rPr/>
      </w:pPr>
      <w:r>
        <w:rPr/>
        <w:t>Solución más enfocada a contact center y operación enterprise. Su fuerte está en el manejo omnicanal, enrutamiento inteligente y operación de atención a gran escala. Sus cualidades principales son la robustez, la administración avanzada del flujo de atención y el soporte para centros de contacto complejos.</w:t>
      </w:r>
    </w:p>
    <w:p>
      <w:pPr>
        <w:pStyle w:val="BodyText"/>
        <w:bidi w:val="0"/>
        <w:jc w:val="start"/>
        <w:rPr/>
      </w:pPr>
      <w:r>
        <w:rPr>
          <w:b/>
          <w:bCs/>
          <w:sz w:val="28"/>
          <w:szCs w:val="28"/>
        </w:rPr>
        <w:t>Sprinklr</w:t>
      </w:r>
      <w:r>
        <w:rPr/>
        <w:br/>
        <w:t>Plataforma orientada a customer engagement y social care para organizaciones grandes. Se utiliza cuando la operación tiene mucho peso en redes sociales y experiencia de cliente a escala. Sus cualidades principales son la gestión avanzada de interacciones digitales y el foco en operación corporativa multicanal.</w:t>
      </w:r>
    </w:p>
    <w:p>
      <w:pPr>
        <w:pStyle w:val="BodyText"/>
        <w:bidi w:val="0"/>
        <w:jc w:val="start"/>
        <w:rPr/>
      </w:pPr>
      <w:r>
        <w:rPr/>
      </w:r>
    </w:p>
    <w:p>
      <w:pPr>
        <w:pStyle w:val="BodyText"/>
        <w:bidi w:val="0"/>
        <w:jc w:val="start"/>
        <w:rPr/>
      </w:pPr>
      <w:r>
        <w:rPr/>
        <w:t xml:space="preserve">En </w:t>
      </w:r>
      <w:r>
        <w:rPr>
          <w:rStyle w:val="Strong"/>
        </w:rPr>
        <w:t>retail mediano</w:t>
      </w:r>
      <w:r>
        <w:rPr/>
        <w:t xml:space="preserve">, las soluciones se enfocan más en </w:t>
      </w:r>
      <w:r>
        <w:rPr>
          <w:rStyle w:val="Strong"/>
        </w:rPr>
        <w:t>centralizar canales, ordenar tickets, automatizar respuestas y facilitar la adopción sin tanta complejidad técnica</w:t>
      </w:r>
      <w:r>
        <w:rPr/>
        <w:t>.</w:t>
      </w:r>
    </w:p>
    <w:p>
      <w:pPr>
        <w:pStyle w:val="BodyText"/>
        <w:bidi w:val="0"/>
        <w:jc w:val="start"/>
        <w:rPr>
          <w:b/>
          <w:bCs/>
          <w:sz w:val="80"/>
          <w:szCs w:val="80"/>
        </w:rPr>
      </w:pPr>
      <w:r>
        <w:rPr>
          <w:b/>
          <w:bCs/>
          <w:sz w:val="80"/>
          <w:szCs w:val="80"/>
        </w:rPr>
        <w:t>2. Retail mediano</w:t>
      </w:r>
    </w:p>
    <w:p>
      <w:pPr>
        <w:pStyle w:val="Heading3"/>
        <w:bidi w:val="0"/>
        <w:jc w:val="start"/>
        <w:rPr/>
      </w:pPr>
      <w:r>
        <w:rPr/>
        <w:t>Freshdesk / Freshworks</w:t>
      </w:r>
    </w:p>
    <w:p>
      <w:pPr>
        <w:pStyle w:val="BodyText"/>
        <w:bidi w:val="0"/>
        <w:jc w:val="start"/>
        <w:rPr/>
      </w:pPr>
      <w:r>
        <w:rPr/>
        <w:t>Plataforma omnicanal orientada a empresas que necesitan centralizar soporte sin irse a una suite tan pesada como las enterprise. Integra email, chat, WhatsApp, social y otros canales en un workspace unificado, con apoyo de IA. Sus cualidades principales son la facilidad de uso, la centralización de conversaciones, automatización y enfoque accesible para operaciones medianas. Desk</w:t>
        <w:br/>
        <w:t>Help desk omnicanal muy apuntado a empresas pequeñas y medianas. Permite atender por email, web forms, telefonía, chat, mensajería y redes sociales desde un mismo entorno. Sus cualidades principales son su enfoque SMB, facilidad de adopción, ticketing omnicanal y herramientas de formularios web integrados.</w:t>
      </w:r>
    </w:p>
    <w:p>
      <w:pPr>
        <w:pStyle w:val="BodyText"/>
        <w:bidi w:val="0"/>
        <w:jc w:val="start"/>
        <w:rPr/>
      </w:pPr>
      <w:r>
        <w:rPr/>
        <w:br/>
        <w:t>Aunque también juega en grande, Zendesk aparece harto en empresas medianas porque tiene una propuesta más flexible que otras suites enterprise. Sus cualidades principales son la unificación de canales, la gestión de tickets, automatización y escalamiento progresivo según tamaño de operación. ias</w:t>
        <w:br/>
        <w:t>Plataforma fuerte en e-commerce y marcas retail medianas, especialmente las que venden online. Su foco es centralizar atención y conectar soporte con operación comercial. Sus cualidades principales son su orientación a retail/e-commerce, automatización y uso práctico para marcas que no operan con suites corporativas gigantes. Mparativo.</w:t>
      </w:r>
    </w:p>
    <w:p>
      <w:pPr>
        <w:pStyle w:val="BodyText"/>
        <w:bidi w:val="0"/>
        <w:jc w:val="start"/>
        <w:rPr/>
      </w:pPr>
      <w:r>
        <w:rPr/>
      </w:r>
    </w:p>
    <w:p>
      <w:pPr>
        <w:pStyle w:val="BodyText"/>
        <w:bidi w:val="0"/>
        <w:jc w:val="start"/>
        <w:rPr/>
      </w:pPr>
      <w:r>
        <w:rPr/>
        <w:br/>
        <w:t xml:space="preserve">En </w:t>
      </w:r>
      <w:r>
        <w:rPr>
          <w:rStyle w:val="Strong"/>
        </w:rPr>
        <w:t>retail grande</w:t>
      </w:r>
      <w:r>
        <w:rPr/>
        <w:t xml:space="preserve">, las plataformas tienden a enfocarse en </w:t>
      </w:r>
      <w:r>
        <w:rPr>
          <w:rStyle w:val="Strong"/>
        </w:rPr>
        <w:t>operación a gran escala, omnicanalidad robusta, routing avanzado y contact center</w:t>
      </w:r>
      <w:r>
        <w:rPr/>
        <w:t xml:space="preserve">.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LibreOffice/26.2.0.3$Windows_X86_64 LibreOffice_project/620$Build-3</Application>
  <AppVersion>15.0000</AppVersion>
  <Pages>2</Pages>
  <Words>436</Words>
  <Characters>2623</Characters>
  <CharactersWithSpaces>3050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2026-03-14T12:12:50Z</dcterms:created>
  <dc:creator/>
  <dc:description/>
  <dc:language>en-US</dc:language>
  <cp:lastModifiedBy/>
  <dcterms:modified xsi:type="dcterms:W3CDTF">2026-03-14T12:35:28Z</dcterms:modified>
  <cp:revision>1</cp:revision>
  <dc:subject/>
  <dc:title/>
</cp:coreProperties>
</file>