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40"/>
          <w:szCs w:val="40"/>
        </w:rPr>
      </w:pPr>
      <w:r w:rsidDel="00000000" w:rsidR="00000000" w:rsidRPr="00000000">
        <w:rPr>
          <w:b w:val="1"/>
          <w:bCs w:val="1"/>
          <w:sz w:val="40"/>
          <w:szCs w:val="40"/>
          <w:rtl w:val="0"/>
        </w:rPr>
        <w:t xml:space="preserve">Sistema inteligente de gestión y derivación de reclamos no formales para VTR</w:t>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Nombre</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Sistema inteligente de gestión y derivación de reclamos multicanal para VTR.</w:t>
      </w:r>
    </w:p>
    <w:p w:rsidR="00000000" w:rsidDel="00000000" w:rsidP="00000000" w:rsidRDefault="00000000" w:rsidRPr="00000000" w14:paraId="0000000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Problemática</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VTR recibe reclamos, molestias y solicitudes de atención a través de múltiples canales digitales, incluyendo redes sociales como Instagram y TikTok, además de otros canales como formularios web, correo electrónico, WhatsApp o atención telefónica. Sin embargo, una parte importante de los usuarios no utiliza los canales formales para emitir sus reclamos, sino que expresa sus problemas públicamente en redes sociales.</w:t>
      </w:r>
    </w:p>
    <w:p w:rsidR="00000000" w:rsidDel="00000000" w:rsidP="00000000" w:rsidRDefault="00000000" w:rsidRPr="00000000" w14:paraId="00000006">
      <w:pPr>
        <w:rPr/>
      </w:pPr>
      <w:r w:rsidDel="00000000" w:rsidR="00000000" w:rsidRPr="00000000">
        <w:rPr>
          <w:rtl w:val="0"/>
        </w:rPr>
        <w:t xml:space="preserve">Esta situación genera una brecha operacional: muchos reclamos quedan dispersos en publicaciones, comentarios o respuestas de usuarios, dificultando su seguimiento, clasificación y derivación oportuna. Al no estar centralizados, estos mensajes pueden pasar desapercibidos, duplicarse o quedar sin una trazabilidad clara para los equipos de atención al cliente.</w:t>
      </w:r>
    </w:p>
    <w:p w:rsidR="00000000" w:rsidDel="00000000" w:rsidP="00000000" w:rsidRDefault="00000000" w:rsidRPr="00000000" w14:paraId="00000007">
      <w:pPr>
        <w:rPr/>
      </w:pPr>
      <w:r w:rsidDel="00000000" w:rsidR="00000000" w:rsidRPr="00000000">
        <w:rPr>
          <w:rtl w:val="0"/>
        </w:rPr>
        <w:t xml:space="preserve">Como consecuencia, la empresa puede enfrentar demoras en la detección de incidencias, menor visibilidad sobre problemas frecuentes, sobrecarga en los equipos de atención y riesgo reputacional por reclamos negativos visibles públicamente. El problema principal no es solamente resolver reclamos, sino identificar y estructurar aquellos reclamos que nacen fuera de los canales formales.</w:t>
      </w:r>
    </w:p>
    <w:p w:rsidR="00000000" w:rsidDel="00000000" w:rsidP="00000000" w:rsidRDefault="00000000" w:rsidRPr="00000000" w14:paraId="00000008">
      <w:pPr>
        <w:rPr/>
      </w:pPr>
      <w:r w:rsidDel="00000000" w:rsidR="00000000" w:rsidRPr="00000000">
        <w:rPr>
          <w:rtl w:val="0"/>
        </w:rPr>
        <w:t xml:space="preserve">Frente a esta situación, se propone el desarrollo de un sistema apoyado por inteligencia artificial capaz de capturar comentarios desde redes sociales, analizar su polaridad mediante un modelo entrenado, almacenar los comentarios negativos como posibles reclamos, agruparlos por usuario y derivarlos según su tipo de incidencia. El sistema no busca reemplazar la atención humana ni resolver automáticamente todos los casos, sino preparar la información para que pueda ser gestionada mediante bandejas de trabajo, microservicios internos o futuras integraciones con call center y operadores.</w:t>
      </w:r>
    </w:p>
    <w:p w:rsidR="00000000" w:rsidDel="00000000" w:rsidP="00000000" w:rsidRDefault="00000000" w:rsidRPr="00000000" w14:paraId="00000009">
      <w:pPr>
        <w:rPr/>
      </w:pPr>
      <w:r w:rsidDel="00000000" w:rsidR="00000000" w:rsidRPr="00000000">
        <w:rPr>
          <w:rtl w:val="0"/>
        </w:rPr>
        <w:t xml:space="preserve">De esta forma, la solución busca mejorar la trazabilidad de reclamos no formales, reducir la dispersión de información, apoyar la priorización de casos y entregar a VTR una base estructurada de incidencias detectadas en canales digitales.</w:t>
      </w:r>
    </w:p>
    <w:p w:rsidR="00000000" w:rsidDel="00000000" w:rsidP="00000000" w:rsidRDefault="00000000" w:rsidRPr="00000000"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Usuario Objetivo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El usuario objetivo corresponde a VTR o a empresas de telecomunicaciones y servicios masivos que reciben alto volumen de reclamos digitales, especialmente aquellos que se originan fuera de los canales formales de atención.</w:t>
      </w:r>
    </w:p>
    <w:p w:rsidR="00000000" w:rsidDel="00000000" w:rsidP="00000000" w:rsidRDefault="00000000" w:rsidRPr="00000000" w14:paraId="0000000C">
      <w:pPr>
        <w:rPr/>
      </w:pPr>
      <w:r w:rsidDel="00000000" w:rsidR="00000000" w:rsidRPr="00000000">
        <w:rPr>
          <w:rtl w:val="0"/>
        </w:rPr>
        <w:t xml:space="preserve">Usuarios internos considerados:</w:t>
      </w:r>
    </w:p>
    <w:p w:rsidR="00000000" w:rsidDel="00000000" w:rsidP="00000000" w:rsidRDefault="00000000" w:rsidRPr="00000000" w14:paraId="0000000D">
      <w:pPr>
        <w:rPr/>
      </w:pPr>
      <w:r w:rsidDel="00000000" w:rsidR="00000000" w:rsidRPr="00000000">
        <w:rPr>
          <w:rtl w:val="0"/>
        </w:rPr>
        <w:t xml:space="preserve">• Equipos de atención al cliente.</w:t>
      </w:r>
    </w:p>
    <w:p w:rsidR="00000000" w:rsidDel="00000000" w:rsidP="00000000" w:rsidRDefault="00000000" w:rsidRPr="00000000" w14:paraId="0000000E">
      <w:pPr>
        <w:rPr/>
      </w:pPr>
      <w:r w:rsidDel="00000000" w:rsidR="00000000" w:rsidRPr="00000000">
        <w:rPr>
          <w:rtl w:val="0"/>
        </w:rPr>
        <w:t xml:space="preserve">• Supervisores de reclamos y experiencia de cliente.</w:t>
      </w:r>
    </w:p>
    <w:p w:rsidR="00000000" w:rsidDel="00000000" w:rsidP="00000000" w:rsidRDefault="00000000" w:rsidRPr="00000000" w14:paraId="0000000F">
      <w:pPr>
        <w:rPr/>
      </w:pPr>
      <w:r w:rsidDel="00000000" w:rsidR="00000000" w:rsidRPr="00000000">
        <w:rPr>
          <w:rtl w:val="0"/>
        </w:rPr>
        <w:t xml:space="preserve">• Áreas técnicas, facturación, soporte y operaciones.</w:t>
      </w:r>
    </w:p>
    <w:p w:rsidR="00000000" w:rsidDel="00000000" w:rsidP="00000000" w:rsidRDefault="00000000" w:rsidRPr="00000000" w14:paraId="00000010">
      <w:pPr>
        <w:rPr/>
      </w:pPr>
      <w:r w:rsidDel="00000000" w:rsidR="00000000" w:rsidRPr="00000000">
        <w:rPr>
          <w:rtl w:val="0"/>
        </w:rPr>
        <w:t xml:space="preserve">• Operadores o canales futuros de call center que puedan recibir casos derivados.</w:t>
      </w:r>
    </w:p>
    <w:p w:rsidR="00000000" w:rsidDel="00000000" w:rsidP="00000000" w:rsidRDefault="00000000" w:rsidRPr="00000000" w14:paraId="0000001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Solución Digital</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La solución digital consiste en una plataforma de detección, análisis y derivación de reclamos no formales. El sistema captura comentarios desde redes sociales, los analiza con un servicio de sentimentalización, almacena aquellos clasificados como negativos, los agrupa por usuario y los procesa mediante un derivador inteligente para generar casos estructurados y listos para gestión.</w:t>
      </w:r>
    </w:p>
    <w:p w:rsidR="00000000" w:rsidDel="00000000" w:rsidP="00000000" w:rsidRDefault="00000000" w:rsidRPr="00000000" w14:paraId="00000013">
      <w:pPr>
        <w:rPr/>
      </w:pPr>
      <w:r w:rsidDel="00000000" w:rsidR="00000000" w:rsidRPr="00000000">
        <w:rPr>
          <w:rtl w:val="0"/>
        </w:rPr>
        <w:t xml:space="preserve">La información procesada queda disponible para ser consumida por microservicios Java y visualizada desde una interfaz web. A futuro, esta información podrá exportarse o integrarse con canales de call center u operadores de atención.</w:t>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Tecnologías a utilizar</w:t>
      </w: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b w:val="1"/>
          <w:bCs w:val="1"/>
          <w:rtl w:val="0"/>
        </w:rPr>
        <w:t xml:space="preserve">Frontend</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React</w:t>
      </w:r>
    </w:p>
    <w:p w:rsidR="00000000" w:rsidDel="00000000" w:rsidP="00000000" w:rsidRDefault="00000000" w:rsidRPr="00000000" w14:paraId="00000017">
      <w:pPr>
        <w:rPr/>
      </w:pPr>
      <w:r w:rsidDel="00000000" w:rsidR="00000000" w:rsidRPr="00000000">
        <w:rPr>
          <w:rtl w:val="0"/>
        </w:rPr>
        <w:t xml:space="preserve">• JavaScript</w:t>
      </w:r>
    </w:p>
    <w:p w:rsidR="00000000" w:rsidDel="00000000" w:rsidP="00000000" w:rsidRDefault="00000000" w:rsidRPr="00000000" w14:paraId="00000018">
      <w:pPr>
        <w:rPr/>
      </w:pPr>
      <w:r w:rsidDel="00000000" w:rsidR="00000000" w:rsidRPr="00000000">
        <w:rPr>
          <w:rtl w:val="0"/>
        </w:rPr>
        <w:t xml:space="preserve">• HTML5</w:t>
      </w:r>
    </w:p>
    <w:p w:rsidR="00000000" w:rsidDel="00000000" w:rsidP="00000000" w:rsidRDefault="00000000" w:rsidRPr="00000000" w14:paraId="00000019">
      <w:pPr>
        <w:rPr/>
      </w:pPr>
      <w:r w:rsidDel="00000000" w:rsidR="00000000" w:rsidRPr="00000000">
        <w:rPr>
          <w:rtl w:val="0"/>
        </w:rPr>
        <w:t xml:space="preserve">• CSS3</w:t>
      </w:r>
    </w:p>
    <w:p w:rsidR="00000000" w:rsidDel="00000000" w:rsidP="00000000" w:rsidRDefault="00000000" w:rsidRPr="00000000" w14:paraId="0000001A">
      <w:pPr>
        <w:rPr/>
      </w:pPr>
      <w:r w:rsidDel="00000000" w:rsidR="00000000" w:rsidRPr="00000000">
        <w:rPr>
          <w:rtl w:val="0"/>
        </w:rPr>
        <w:t xml:space="preserve">Uso: desarrollo de la interfaz web del sistema, incluyendo bandejas de reclamos, visualización de casos, estados, derivaciones y trazabilidad.</w:t>
      </w:r>
    </w:p>
    <w:p w:rsidR="00000000" w:rsidDel="00000000" w:rsidP="00000000" w:rsidRDefault="00000000" w:rsidRPr="00000000" w14:paraId="0000001B">
      <w:pPr>
        <w:pStyle w:val="Heading2"/>
        <w:rPr/>
      </w:pPr>
      <w:r w:rsidDel="00000000" w:rsidR="00000000" w:rsidRPr="00000000">
        <w:rPr>
          <w:b w:val="1"/>
          <w:bCs w:val="1"/>
          <w:rtl w:val="0"/>
        </w:rPr>
        <w:t xml:space="preserve">Backend</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Java</w:t>
      </w:r>
    </w:p>
    <w:p w:rsidR="00000000" w:rsidDel="00000000" w:rsidP="00000000" w:rsidRDefault="00000000" w:rsidRPr="00000000" w14:paraId="0000001D">
      <w:pPr>
        <w:rPr/>
      </w:pPr>
      <w:r w:rsidDel="00000000" w:rsidR="00000000" w:rsidRPr="00000000">
        <w:rPr>
          <w:rtl w:val="0"/>
        </w:rPr>
        <w:t xml:space="preserve">• Spring Boot</w:t>
      </w:r>
    </w:p>
    <w:p w:rsidR="00000000" w:rsidDel="00000000" w:rsidP="00000000" w:rsidRDefault="00000000" w:rsidRPr="00000000" w14:paraId="0000001E">
      <w:pPr>
        <w:rPr/>
      </w:pPr>
      <w:r w:rsidDel="00000000" w:rsidR="00000000" w:rsidRPr="00000000">
        <w:rPr>
          <w:rtl w:val="0"/>
        </w:rPr>
        <w:t xml:space="preserve">• Spring Web</w:t>
      </w:r>
    </w:p>
    <w:p w:rsidR="00000000" w:rsidDel="00000000" w:rsidP="00000000" w:rsidRDefault="00000000" w:rsidRPr="00000000" w14:paraId="0000001F">
      <w:pPr>
        <w:rPr/>
      </w:pPr>
      <w:r w:rsidDel="00000000" w:rsidR="00000000" w:rsidRPr="00000000">
        <w:rPr>
          <w:rtl w:val="0"/>
        </w:rPr>
        <w:t xml:space="preserve">• Spring Data JPA</w:t>
      </w:r>
    </w:p>
    <w:p w:rsidR="00000000" w:rsidDel="00000000" w:rsidP="00000000" w:rsidRDefault="00000000" w:rsidRPr="00000000" w14:paraId="00000020">
      <w:pPr>
        <w:rPr/>
      </w:pPr>
      <w:r w:rsidDel="00000000" w:rsidR="00000000" w:rsidRPr="00000000">
        <w:rPr>
          <w:rtl w:val="0"/>
        </w:rPr>
        <w:t xml:space="preserve">• Spring Security</w:t>
      </w:r>
    </w:p>
    <w:p w:rsidR="00000000" w:rsidDel="00000000" w:rsidP="00000000" w:rsidRDefault="00000000" w:rsidRPr="00000000" w14:paraId="00000021">
      <w:pPr>
        <w:rPr/>
      </w:pPr>
      <w:r w:rsidDel="00000000" w:rsidR="00000000" w:rsidRPr="00000000">
        <w:rPr>
          <w:rtl w:val="0"/>
        </w:rPr>
        <w:t xml:space="preserve">• Maven</w:t>
      </w:r>
    </w:p>
    <w:p w:rsidR="00000000" w:rsidDel="00000000" w:rsidP="00000000" w:rsidRDefault="00000000" w:rsidRPr="00000000" w14:paraId="00000022">
      <w:pPr>
        <w:rPr/>
      </w:pPr>
      <w:r w:rsidDel="00000000" w:rsidR="00000000" w:rsidRPr="00000000">
        <w:rPr>
          <w:rtl w:val="0"/>
        </w:rPr>
        <w:t xml:space="preserve">Uso: desarrollo de los microservicios principales del sistema.</w:t>
      </w:r>
    </w:p>
    <w:p w:rsidR="00000000" w:rsidDel="00000000" w:rsidP="00000000" w:rsidRDefault="00000000" w:rsidRPr="00000000" w14:paraId="00000023">
      <w:pPr>
        <w:rPr/>
      </w:pPr>
      <w:r w:rsidDel="00000000" w:rsidR="00000000" w:rsidRPr="00000000">
        <w:rPr>
          <w:rtl w:val="0"/>
        </w:rPr>
        <w:t xml:space="preserve">Microservicios considerados:</w:t>
      </w:r>
    </w:p>
    <w:p w:rsidR="00000000" w:rsidDel="00000000" w:rsidP="00000000" w:rsidRDefault="00000000" w:rsidRPr="00000000" w14:paraId="00000024">
      <w:pPr>
        <w:rPr/>
      </w:pPr>
      <w:r w:rsidDel="00000000" w:rsidR="00000000" w:rsidRPr="00000000">
        <w:rPr>
          <w:rtl w:val="0"/>
        </w:rPr>
        <w:t xml:space="preserve">• Microservicio de mensajería e integración multicanal</w:t>
      </w:r>
    </w:p>
    <w:p w:rsidR="00000000" w:rsidDel="00000000" w:rsidP="00000000" w:rsidRDefault="00000000" w:rsidRPr="00000000" w14:paraId="00000025">
      <w:pPr>
        <w:rPr/>
      </w:pPr>
      <w:r w:rsidDel="00000000" w:rsidR="00000000" w:rsidRPr="00000000">
        <w:rPr>
          <w:rtl w:val="0"/>
        </w:rPr>
        <w:t xml:space="preserve">• Microservicio de usuarios y autenticación</w:t>
      </w:r>
    </w:p>
    <w:p w:rsidR="00000000" w:rsidDel="00000000" w:rsidP="00000000" w:rsidRDefault="00000000" w:rsidRPr="00000000" w14:paraId="00000026">
      <w:pPr>
        <w:rPr/>
      </w:pPr>
      <w:r w:rsidDel="00000000" w:rsidR="00000000" w:rsidRPr="00000000">
        <w:rPr>
          <w:rtl w:val="0"/>
        </w:rPr>
        <w:t xml:space="preserve">• Microservicio de reclamos</w:t>
      </w:r>
    </w:p>
    <w:p w:rsidR="00000000" w:rsidDel="00000000" w:rsidP="00000000" w:rsidRDefault="00000000" w:rsidRPr="00000000" w14:paraId="00000027">
      <w:pPr>
        <w:rPr/>
      </w:pPr>
      <w:r w:rsidDel="00000000" w:rsidR="00000000" w:rsidRPr="00000000">
        <w:rPr>
          <w:rtl w:val="0"/>
        </w:rPr>
        <w:t xml:space="preserve">• Microservicio de reportería</w:t>
      </w:r>
    </w:p>
    <w:p w:rsidR="00000000" w:rsidDel="00000000" w:rsidP="00000000" w:rsidRDefault="00000000" w:rsidRPr="00000000" w14:paraId="00000028">
      <w:pPr>
        <w:pStyle w:val="Heading2"/>
        <w:rPr/>
      </w:pPr>
      <w:r w:rsidDel="00000000" w:rsidR="00000000" w:rsidRPr="00000000">
        <w:rPr>
          <w:b w:val="1"/>
          <w:bCs w:val="1"/>
          <w:rtl w:val="0"/>
        </w:rPr>
        <w:t xml:space="preserve">Microservicio de scraping</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Node.js</w:t>
      </w:r>
    </w:p>
    <w:p w:rsidR="00000000" w:rsidDel="00000000" w:rsidP="00000000" w:rsidRDefault="00000000" w:rsidRPr="00000000" w14:paraId="0000002A">
      <w:pPr>
        <w:rPr/>
      </w:pPr>
      <w:r w:rsidDel="00000000" w:rsidR="00000000" w:rsidRPr="00000000">
        <w:rPr>
          <w:rtl w:val="0"/>
        </w:rPr>
        <w:t xml:space="preserve">• Puppeteer / Playwright</w:t>
      </w:r>
    </w:p>
    <w:p w:rsidR="00000000" w:rsidDel="00000000" w:rsidP="00000000" w:rsidRDefault="00000000" w:rsidRPr="00000000" w14:paraId="0000002B">
      <w:pPr>
        <w:rPr/>
      </w:pPr>
      <w:r w:rsidDel="00000000" w:rsidR="00000000" w:rsidRPr="00000000">
        <w:rPr>
          <w:rtl w:val="0"/>
        </w:rPr>
        <w:t xml:space="preserve">• Axios</w:t>
      </w:r>
    </w:p>
    <w:p w:rsidR="00000000" w:rsidDel="00000000" w:rsidP="00000000" w:rsidRDefault="00000000" w:rsidRPr="00000000" w14:paraId="0000002C">
      <w:pPr>
        <w:rPr/>
      </w:pPr>
      <w:r w:rsidDel="00000000" w:rsidR="00000000" w:rsidRPr="00000000">
        <w:rPr>
          <w:rtl w:val="0"/>
        </w:rPr>
        <w:t xml:space="preserve">• PostgreSQL</w:t>
      </w:r>
    </w:p>
    <w:p w:rsidR="00000000" w:rsidDel="00000000" w:rsidP="00000000" w:rsidRDefault="00000000" w:rsidRPr="00000000" w14:paraId="0000002D">
      <w:pPr>
        <w:rPr/>
      </w:pPr>
      <w:r w:rsidDel="00000000" w:rsidR="00000000" w:rsidRPr="00000000">
        <w:rPr>
          <w:rtl w:val="0"/>
        </w:rPr>
        <w:t xml:space="preserve">Uso: captura de comentarios desde redes sociales como Instagram y TikTok, extracción de datos relevantes y envío de comentarios al servicio de sentimentalización.</w:t>
      </w:r>
    </w:p>
    <w:p w:rsidR="00000000" w:rsidDel="00000000" w:rsidP="00000000" w:rsidRDefault="00000000" w:rsidRPr="00000000" w14:paraId="0000002E">
      <w:pPr>
        <w:pStyle w:val="Heading2"/>
        <w:rPr/>
      </w:pPr>
      <w:r w:rsidDel="00000000" w:rsidR="00000000" w:rsidRPr="00000000">
        <w:rPr>
          <w:b w:val="1"/>
          <w:bCs w:val="1"/>
          <w:rtl w:val="0"/>
        </w:rPr>
        <w:t xml:space="preserve">Inteligencia artificial y análisis de texto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Python</w:t>
      </w:r>
    </w:p>
    <w:p w:rsidR="00000000" w:rsidDel="00000000" w:rsidP="00000000" w:rsidRDefault="00000000" w:rsidRPr="00000000" w14:paraId="00000030">
      <w:pPr>
        <w:rPr/>
      </w:pPr>
      <w:r w:rsidDel="00000000" w:rsidR="00000000" w:rsidRPr="00000000">
        <w:rPr>
          <w:rtl w:val="0"/>
        </w:rPr>
        <w:t xml:space="preserve">• Flask</w:t>
      </w:r>
    </w:p>
    <w:p w:rsidR="00000000" w:rsidDel="00000000" w:rsidP="00000000" w:rsidRDefault="00000000" w:rsidRPr="00000000" w14:paraId="00000031">
      <w:pPr>
        <w:rPr/>
      </w:pPr>
      <w:r w:rsidDel="00000000" w:rsidR="00000000" w:rsidRPr="00000000">
        <w:rPr>
          <w:rtl w:val="0"/>
        </w:rPr>
        <w:t xml:space="preserve">• Transformers</w:t>
      </w:r>
    </w:p>
    <w:p w:rsidR="00000000" w:rsidDel="00000000" w:rsidP="00000000" w:rsidRDefault="00000000" w:rsidRPr="00000000" w14:paraId="00000032">
      <w:pPr>
        <w:rPr/>
      </w:pPr>
      <w:r w:rsidDel="00000000" w:rsidR="00000000" w:rsidRPr="00000000">
        <w:rPr>
          <w:rtl w:val="0"/>
        </w:rPr>
        <w:t xml:space="preserve">• PyTorch</w:t>
      </w:r>
    </w:p>
    <w:p w:rsidR="00000000" w:rsidDel="00000000" w:rsidP="00000000" w:rsidRDefault="00000000" w:rsidRPr="00000000" w14:paraId="00000033">
      <w:pPr>
        <w:rPr/>
      </w:pPr>
      <w:r w:rsidDel="00000000" w:rsidR="00000000" w:rsidRPr="00000000">
        <w:rPr>
          <w:rtl w:val="0"/>
        </w:rPr>
        <w:t xml:space="preserve">• Modelo entrenado basado en XLM-RoBERTa</w:t>
      </w:r>
    </w:p>
    <w:p w:rsidR="00000000" w:rsidDel="00000000" w:rsidP="00000000" w:rsidRDefault="00000000" w:rsidRPr="00000000" w14:paraId="00000034">
      <w:pPr>
        <w:rPr/>
      </w:pPr>
      <w:r w:rsidDel="00000000" w:rsidR="00000000" w:rsidRPr="00000000">
        <w:rPr>
          <w:rtl w:val="0"/>
        </w:rPr>
        <w:t xml:space="preserve">• Ollama</w:t>
      </w:r>
    </w:p>
    <w:p w:rsidR="00000000" w:rsidDel="00000000" w:rsidP="00000000" w:rsidRDefault="00000000" w:rsidRPr="00000000" w14:paraId="00000035">
      <w:pPr>
        <w:rPr/>
      </w:pPr>
      <w:r w:rsidDel="00000000" w:rsidR="00000000" w:rsidRPr="00000000">
        <w:rPr>
          <w:rtl w:val="0"/>
        </w:rPr>
        <w:t xml:space="preserve">• Qwen vía Ollama</w:t>
      </w:r>
    </w:p>
    <w:p w:rsidR="00000000" w:rsidDel="00000000" w:rsidP="00000000" w:rsidRDefault="00000000" w:rsidRPr="00000000" w14:paraId="00000036">
      <w:pPr>
        <w:rPr/>
      </w:pPr>
      <w:r w:rsidDel="00000000" w:rsidR="00000000" w:rsidRPr="00000000">
        <w:rPr>
          <w:rtl w:val="0"/>
        </w:rPr>
        <w:t xml:space="preserve">Uso: análisis de polaridad textual, detección de comentarios negativos, clasificación de incidencias y apoyo a la derivación de reclamos.</w:t>
      </w:r>
    </w:p>
    <w:p w:rsidR="00000000" w:rsidDel="00000000" w:rsidP="00000000" w:rsidRDefault="00000000" w:rsidRPr="00000000" w14:paraId="00000037">
      <w:pPr>
        <w:rPr/>
      </w:pPr>
      <w:r w:rsidDel="00000000" w:rsidR="00000000" w:rsidRPr="00000000">
        <w:rPr>
          <w:rtl w:val="0"/>
        </w:rPr>
        <w:t xml:space="preserve">El servicio Flask utiliza un modelo entrenado basado en Transformers para clasificar comentarios según polaridad. Además, el proyecto contempla evaluación del modelo mediante métricas como accuracy y F1-score, lo que permite justificar técnicamente el uso de inteligencia artificial y no presentarla como una integración sin validación.</w:t>
      </w:r>
    </w:p>
    <w:p w:rsidR="00000000" w:rsidDel="00000000" w:rsidP="00000000" w:rsidRDefault="00000000" w:rsidRPr="00000000" w14:paraId="00000038">
      <w:pPr>
        <w:pStyle w:val="Heading2"/>
        <w:rPr/>
      </w:pPr>
      <w:r w:rsidDel="00000000" w:rsidR="00000000" w:rsidRPr="00000000">
        <w:rPr>
          <w:b w:val="1"/>
          <w:bCs w:val="1"/>
          <w:rtl w:val="0"/>
        </w:rPr>
        <w:t xml:space="preserve">Base de datos</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PostgreSQL</w:t>
      </w:r>
    </w:p>
    <w:p w:rsidR="00000000" w:rsidDel="00000000" w:rsidP="00000000" w:rsidRDefault="00000000" w:rsidRPr="00000000" w14:paraId="0000003A">
      <w:pPr>
        <w:rPr/>
      </w:pPr>
      <w:r w:rsidDel="00000000" w:rsidR="00000000" w:rsidRPr="00000000">
        <w:rPr>
          <w:rtl w:val="0"/>
        </w:rPr>
        <w:t xml:space="preserve">Uso: almacenamiento de la información operacional y de gestión del sistema.</w:t>
      </w:r>
    </w:p>
    <w:p w:rsidR="00000000" w:rsidDel="00000000" w:rsidP="00000000" w:rsidRDefault="00000000" w:rsidRPr="00000000" w14:paraId="0000003B">
      <w:pPr>
        <w:rPr/>
      </w:pPr>
      <w:r w:rsidDel="00000000" w:rsidR="00000000" w:rsidRPr="00000000">
        <w:rPr>
          <w:rtl w:val="0"/>
        </w:rPr>
        <w:t xml:space="preserve">Datos principales:</w:t>
      </w:r>
    </w:p>
    <w:p w:rsidR="00000000" w:rsidDel="00000000" w:rsidP="00000000" w:rsidRDefault="00000000" w:rsidRPr="00000000" w14:paraId="0000003C">
      <w:pPr>
        <w:rPr/>
      </w:pPr>
      <w:r w:rsidDel="00000000" w:rsidR="00000000" w:rsidRPr="00000000">
        <w:rPr>
          <w:rtl w:val="0"/>
        </w:rPr>
        <w:t xml:space="preserve">• usuarios</w:t>
      </w:r>
    </w:p>
    <w:p w:rsidR="00000000" w:rsidDel="00000000" w:rsidP="00000000" w:rsidRDefault="00000000" w:rsidRPr="00000000" w14:paraId="0000003D">
      <w:pPr>
        <w:rPr/>
      </w:pPr>
      <w:r w:rsidDel="00000000" w:rsidR="00000000" w:rsidRPr="00000000">
        <w:rPr>
          <w:rtl w:val="0"/>
        </w:rPr>
        <w:t xml:space="preserve">• roles</w:t>
      </w:r>
    </w:p>
    <w:p w:rsidR="00000000" w:rsidDel="00000000" w:rsidP="00000000" w:rsidRDefault="00000000" w:rsidRPr="00000000" w14:paraId="0000003E">
      <w:pPr>
        <w:rPr/>
      </w:pPr>
      <w:r w:rsidDel="00000000" w:rsidR="00000000" w:rsidRPr="00000000">
        <w:rPr>
          <w:rtl w:val="0"/>
        </w:rPr>
        <w:t xml:space="preserve">• reclamos</w:t>
      </w:r>
    </w:p>
    <w:p w:rsidR="00000000" w:rsidDel="00000000" w:rsidP="00000000" w:rsidRDefault="00000000" w:rsidRPr="00000000" w14:paraId="0000003F">
      <w:pPr>
        <w:rPr/>
      </w:pPr>
      <w:r w:rsidDel="00000000" w:rsidR="00000000" w:rsidRPr="00000000">
        <w:rPr>
          <w:rtl w:val="0"/>
        </w:rPr>
        <w:t xml:space="preserve">• canales de origen</w:t>
      </w:r>
    </w:p>
    <w:p w:rsidR="00000000" w:rsidDel="00000000" w:rsidP="00000000" w:rsidRDefault="00000000" w:rsidRPr="00000000" w14:paraId="00000040">
      <w:pPr>
        <w:rPr/>
      </w:pPr>
      <w:r w:rsidDel="00000000" w:rsidR="00000000" w:rsidRPr="00000000">
        <w:rPr>
          <w:rtl w:val="0"/>
        </w:rPr>
        <w:t xml:space="preserve">• estados</w:t>
      </w:r>
    </w:p>
    <w:p w:rsidR="00000000" w:rsidDel="00000000" w:rsidP="00000000" w:rsidRDefault="00000000" w:rsidRPr="00000000" w14:paraId="00000041">
      <w:pPr>
        <w:rPr/>
      </w:pPr>
      <w:r w:rsidDel="00000000" w:rsidR="00000000" w:rsidRPr="00000000">
        <w:rPr>
          <w:rtl w:val="0"/>
        </w:rPr>
        <w:t xml:space="preserve">• historial</w:t>
      </w:r>
    </w:p>
    <w:p w:rsidR="00000000" w:rsidDel="00000000" w:rsidP="00000000" w:rsidRDefault="00000000" w:rsidRPr="00000000" w14:paraId="00000042">
      <w:pPr>
        <w:rPr/>
      </w:pPr>
      <w:r w:rsidDel="00000000" w:rsidR="00000000" w:rsidRPr="00000000">
        <w:rPr>
          <w:rtl w:val="0"/>
        </w:rPr>
        <w:t xml:space="preserve">• respuestas</w:t>
      </w:r>
    </w:p>
    <w:p w:rsidR="00000000" w:rsidDel="00000000" w:rsidP="00000000" w:rsidRDefault="00000000" w:rsidRPr="00000000" w14:paraId="00000043">
      <w:pPr>
        <w:rPr/>
      </w:pPr>
      <w:r w:rsidDel="00000000" w:rsidR="00000000" w:rsidRPr="00000000">
        <w:rPr>
          <w:rtl w:val="0"/>
        </w:rPr>
        <w:t xml:space="preserve">• resultados de análisis</w:t>
      </w:r>
    </w:p>
    <w:p w:rsidR="00000000" w:rsidDel="00000000" w:rsidP="00000000" w:rsidRDefault="00000000" w:rsidRPr="00000000" w14:paraId="00000044">
      <w:pPr>
        <w:rPr/>
      </w:pPr>
      <w:r w:rsidDel="00000000" w:rsidR="00000000" w:rsidRPr="00000000">
        <w:rPr>
          <w:rtl w:val="0"/>
        </w:rPr>
        <w:t xml:space="preserve">• publicaciones negativas</w:t>
      </w:r>
    </w:p>
    <w:p w:rsidR="00000000" w:rsidDel="00000000" w:rsidP="00000000" w:rsidRDefault="00000000" w:rsidRPr="00000000" w14:paraId="00000045">
      <w:pPr>
        <w:rPr/>
      </w:pPr>
      <w:r w:rsidDel="00000000" w:rsidR="00000000" w:rsidRPr="00000000">
        <w:rPr>
          <w:rtl w:val="0"/>
        </w:rPr>
        <w:t xml:space="preserve">• comentarios negativos</w:t>
      </w:r>
    </w:p>
    <w:p w:rsidR="00000000" w:rsidDel="00000000" w:rsidP="00000000" w:rsidRDefault="00000000" w:rsidRPr="00000000" w14:paraId="00000046">
      <w:pPr>
        <w:rPr/>
      </w:pPr>
      <w:r w:rsidDel="00000000" w:rsidR="00000000" w:rsidRPr="00000000">
        <w:rPr>
          <w:rtl w:val="0"/>
        </w:rPr>
        <w:t xml:space="preserve">• casos de derivación</w:t>
      </w:r>
    </w:p>
    <w:p w:rsidR="00000000" w:rsidDel="00000000" w:rsidP="00000000" w:rsidRDefault="00000000" w:rsidRPr="00000000" w14:paraId="00000047">
      <w:pPr>
        <w:rPr/>
      </w:pPr>
      <w:r w:rsidDel="00000000" w:rsidR="00000000" w:rsidRPr="00000000">
        <w:rPr>
          <w:rtl w:val="0"/>
        </w:rPr>
        <w:t xml:space="preserve">• clasificación generada por IA</w:t>
      </w:r>
    </w:p>
    <w:p w:rsidR="00000000" w:rsidDel="00000000" w:rsidP="00000000" w:rsidRDefault="00000000" w:rsidRPr="00000000" w14:paraId="0000004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Funcionalidades actuales relevantes</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Captura de comentarios desde Instagram y TikTok.</w:t>
      </w:r>
    </w:p>
    <w:p w:rsidR="00000000" w:rsidDel="00000000" w:rsidP="00000000" w:rsidRDefault="00000000" w:rsidRPr="00000000" w14:paraId="0000004A">
      <w:pPr>
        <w:rPr/>
      </w:pPr>
      <w:r w:rsidDel="00000000" w:rsidR="00000000" w:rsidRPr="00000000">
        <w:rPr>
          <w:rtl w:val="0"/>
        </w:rPr>
        <w:t xml:space="preserve">• Análisis de sentimiento mediante Flask con modelo entrenado basado en Transformers.</w:t>
      </w:r>
    </w:p>
    <w:p w:rsidR="00000000" w:rsidDel="00000000" w:rsidP="00000000" w:rsidRDefault="00000000" w:rsidRPr="00000000" w14:paraId="0000004B">
      <w:pPr>
        <w:rPr/>
      </w:pPr>
      <w:r w:rsidDel="00000000" w:rsidR="00000000" w:rsidRPr="00000000">
        <w:rPr>
          <w:rtl w:val="0"/>
        </w:rPr>
        <w:t xml:space="preserve">• Evaluación del modelo mediante métricas como accuracy y F1-score.</w:t>
      </w:r>
    </w:p>
    <w:p w:rsidR="00000000" w:rsidDel="00000000" w:rsidP="00000000" w:rsidRDefault="00000000" w:rsidRPr="00000000" w14:paraId="0000004C">
      <w:pPr>
        <w:rPr/>
      </w:pPr>
      <w:r w:rsidDel="00000000" w:rsidR="00000000" w:rsidRPr="00000000">
        <w:rPr>
          <w:rtl w:val="0"/>
        </w:rPr>
        <w:t xml:space="preserve">• Persistencia de comentarios negativos en base de datos.</w:t>
      </w:r>
    </w:p>
    <w:p w:rsidR="00000000" w:rsidDel="00000000" w:rsidP="00000000" w:rsidRDefault="00000000" w:rsidRPr="00000000" w14:paraId="0000004D">
      <w:pPr>
        <w:rPr/>
      </w:pPr>
      <w:r w:rsidDel="00000000" w:rsidR="00000000" w:rsidRPr="00000000">
        <w:rPr>
          <w:rtl w:val="0"/>
        </w:rPr>
        <w:t xml:space="preserve">• Agrupación por usuarios de Instagram y TikTok.</w:t>
      </w:r>
    </w:p>
    <w:p w:rsidR="00000000" w:rsidDel="00000000" w:rsidP="00000000" w:rsidRDefault="00000000" w:rsidRPr="00000000" w14:paraId="0000004E">
      <w:pPr>
        <w:rPr/>
      </w:pPr>
      <w:r w:rsidDel="00000000" w:rsidR="00000000" w:rsidRPr="00000000">
        <w:rPr>
          <w:rtl w:val="0"/>
        </w:rPr>
        <w:t xml:space="preserve">• Detección de mensajes repetidos o provenientes del mismo usuario.</w:t>
      </w:r>
    </w:p>
    <w:p w:rsidR="00000000" w:rsidDel="00000000" w:rsidP="00000000" w:rsidRDefault="00000000" w:rsidRPr="00000000" w14:paraId="0000004F">
      <w:pPr>
        <w:rPr/>
      </w:pPr>
      <w:r w:rsidDel="00000000" w:rsidR="00000000" w:rsidRPr="00000000">
        <w:rPr>
          <w:rtl w:val="0"/>
        </w:rPr>
        <w:t xml:space="preserve">• Clasificación y derivación mediante Qwen vía Ollama.</w:t>
      </w:r>
    </w:p>
    <w:p w:rsidR="00000000" w:rsidDel="00000000" w:rsidP="00000000" w:rsidRDefault="00000000" w:rsidRPr="00000000" w14:paraId="00000050">
      <w:pPr>
        <w:rPr/>
      </w:pPr>
      <w:r w:rsidDel="00000000" w:rsidR="00000000" w:rsidRPr="00000000">
        <w:rPr>
          <w:rtl w:val="0"/>
        </w:rPr>
        <w:t xml:space="preserve">• Preparación de una tabla final de reclamos derivados para consumo del backend Java.</w:t>
      </w:r>
    </w:p>
    <w:p w:rsidR="00000000" w:rsidDel="00000000" w:rsidP="00000000" w:rsidRDefault="00000000" w:rsidRPr="00000000" w14:paraId="00000051">
      <w:pPr>
        <w:rPr/>
      </w:pPr>
      <w:r w:rsidDel="00000000" w:rsidR="00000000" w:rsidRPr="00000000">
        <w:rPr>
          <w:rtl w:val="0"/>
        </w:rPr>
        <w:t xml:space="preserve">• Base preparada para futura exportación o integración con canales de call center y operadores.</w:t>
      </w:r>
    </w:p>
    <w:p w:rsidR="00000000" w:rsidDel="00000000" w:rsidP="00000000" w:rsidRDefault="00000000" w:rsidRPr="00000000" w14:paraId="0000005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Herramientas de testing</w:t>
      </w:r>
      <w:r w:rsidDel="00000000" w:rsidR="00000000" w:rsidRPr="00000000">
        <w:rPr>
          <w:rtl w:val="0"/>
        </w:rPr>
      </w:r>
    </w:p>
    <w:p w:rsidR="00000000" w:rsidDel="00000000" w:rsidP="00000000" w:rsidRDefault="00000000" w:rsidRPr="00000000" w14:paraId="00000053">
      <w:pPr>
        <w:pStyle w:val="Heading2"/>
        <w:rPr/>
      </w:pPr>
      <w:r w:rsidDel="00000000" w:rsidR="00000000" w:rsidRPr="00000000">
        <w:rPr>
          <w:b w:val="1"/>
          <w:bCs w:val="1"/>
          <w:rtl w:val="0"/>
        </w:rPr>
        <w:t xml:space="preserve">Backend Java</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JUnit 5</w:t>
      </w:r>
    </w:p>
    <w:p w:rsidR="00000000" w:rsidDel="00000000" w:rsidP="00000000" w:rsidRDefault="00000000" w:rsidRPr="00000000" w14:paraId="00000055">
      <w:pPr>
        <w:rPr/>
      </w:pPr>
      <w:r w:rsidDel="00000000" w:rsidR="00000000" w:rsidRPr="00000000">
        <w:rPr>
          <w:rtl w:val="0"/>
        </w:rPr>
        <w:t xml:space="preserve">• Mockito</w:t>
      </w:r>
    </w:p>
    <w:p w:rsidR="00000000" w:rsidDel="00000000" w:rsidP="00000000" w:rsidRDefault="00000000" w:rsidRPr="00000000" w14:paraId="00000056">
      <w:pPr>
        <w:rPr/>
      </w:pPr>
      <w:r w:rsidDel="00000000" w:rsidR="00000000" w:rsidRPr="00000000">
        <w:rPr>
          <w:rtl w:val="0"/>
        </w:rPr>
        <w:t xml:space="preserve">• Spring Boot Test</w:t>
      </w:r>
    </w:p>
    <w:p w:rsidR="00000000" w:rsidDel="00000000" w:rsidP="00000000" w:rsidRDefault="00000000" w:rsidRPr="00000000" w14:paraId="00000057">
      <w:pPr>
        <w:pStyle w:val="Heading2"/>
        <w:rPr/>
      </w:pPr>
      <w:r w:rsidDel="00000000" w:rsidR="00000000" w:rsidRPr="00000000">
        <w:rPr>
          <w:b w:val="1"/>
          <w:bCs w:val="1"/>
          <w:rtl w:val="0"/>
        </w:rPr>
        <w:t xml:space="preserve">Microservicios Python</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 Pytest</w:t>
      </w:r>
    </w:p>
    <w:p w:rsidR="00000000" w:rsidDel="00000000" w:rsidP="00000000" w:rsidRDefault="00000000" w:rsidRPr="00000000" w14:paraId="00000059">
      <w:pPr>
        <w:pStyle w:val="Heading2"/>
        <w:rPr/>
      </w:pPr>
      <w:r w:rsidDel="00000000" w:rsidR="00000000" w:rsidRPr="00000000">
        <w:rPr>
          <w:b w:val="1"/>
          <w:bCs w:val="1"/>
          <w:rtl w:val="0"/>
        </w:rPr>
        <w:t xml:space="preserve">Frontend React</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Jest</w:t>
      </w:r>
    </w:p>
    <w:p w:rsidR="00000000" w:rsidDel="00000000" w:rsidP="00000000" w:rsidRDefault="00000000" w:rsidRPr="00000000" w14:paraId="0000005B">
      <w:pPr>
        <w:rPr/>
      </w:pPr>
      <w:r w:rsidDel="00000000" w:rsidR="00000000" w:rsidRPr="00000000">
        <w:rPr>
          <w:rtl w:val="0"/>
        </w:rPr>
        <w:t xml:space="preserve">• React Testing Library</w:t>
      </w:r>
    </w:p>
    <w:p w:rsidR="00000000" w:rsidDel="00000000" w:rsidP="00000000" w:rsidRDefault="00000000" w:rsidRPr="00000000" w14:paraId="0000005C">
      <w:pPr>
        <w:pStyle w:val="Heading2"/>
        <w:rPr/>
      </w:pPr>
      <w:r w:rsidDel="00000000" w:rsidR="00000000" w:rsidRPr="00000000">
        <w:rPr>
          <w:b w:val="1"/>
          <w:bCs w:val="1"/>
          <w:rtl w:val="0"/>
        </w:rPr>
        <w:t xml:space="preserve">APIs</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Postman</w:t>
      </w:r>
    </w:p>
    <w:p w:rsidR="00000000" w:rsidDel="00000000" w:rsidP="00000000" w:rsidRDefault="00000000" w:rsidRPr="00000000" w14:paraId="0000005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Herramientas complementarias</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Swagger</w:t>
      </w:r>
    </w:p>
    <w:p w:rsidR="00000000" w:rsidDel="00000000" w:rsidP="00000000" w:rsidRDefault="00000000" w:rsidRPr="00000000" w14:paraId="00000060">
      <w:pPr>
        <w:rPr/>
      </w:pPr>
      <w:r w:rsidDel="00000000" w:rsidR="00000000" w:rsidRPr="00000000">
        <w:rPr>
          <w:rtl w:val="0"/>
        </w:rPr>
        <w:t xml:space="preserve">• GitHub</w:t>
      </w:r>
    </w:p>
    <w:p w:rsidR="00000000" w:rsidDel="00000000" w:rsidP="00000000" w:rsidRDefault="00000000" w:rsidRPr="00000000" w14:paraId="00000061">
      <w:pPr>
        <w:rPr/>
      </w:pPr>
      <w:r w:rsidDel="00000000" w:rsidR="00000000" w:rsidRPr="00000000">
        <w:rPr>
          <w:rtl w:val="0"/>
        </w:rPr>
        <w:t xml:space="preserve">• npm</w:t>
      </w:r>
    </w:p>
    <w:p w:rsidR="00000000" w:rsidDel="00000000" w:rsidP="00000000" w:rsidRDefault="00000000" w:rsidRPr="00000000" w14:paraId="00000062">
      <w:pPr>
        <w:rPr/>
      </w:pPr>
      <w:r w:rsidDel="00000000" w:rsidR="00000000" w:rsidRPr="00000000">
        <w:rPr>
          <w:rtl w:val="0"/>
        </w:rPr>
        <w:t xml:space="preserve">• pip</w:t>
      </w:r>
    </w:p>
    <w:p w:rsidR="00000000" w:rsidDel="00000000" w:rsidP="00000000" w:rsidRDefault="00000000" w:rsidRPr="00000000" w14:paraId="00000063">
      <w:pPr>
        <w:rPr/>
      </w:pPr>
      <w:r w:rsidDel="00000000" w:rsidR="00000000" w:rsidRPr="00000000">
        <w:rPr>
          <w:rtl w:val="0"/>
        </w:rPr>
        <w:t xml:space="preserve">• Maven</w:t>
      </w:r>
    </w:p>
    <w:p w:rsidR="00000000" w:rsidDel="00000000" w:rsidP="00000000" w:rsidRDefault="00000000" w:rsidRPr="00000000" w14:paraId="00000064">
      <w:pPr>
        <w:rPr/>
      </w:pPr>
      <w:r w:rsidDel="00000000" w:rsidR="00000000" w:rsidRPr="00000000">
        <w:rPr>
          <w:rtl w:val="0"/>
        </w:rPr>
        <w:t xml:space="preserve">• Ollama</w:t>
      </w:r>
    </w:p>
    <w:p w:rsidR="00000000" w:rsidDel="00000000" w:rsidP="00000000" w:rsidRDefault="00000000" w:rsidRPr="00000000" w14:paraId="0000006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Redacción formal breve</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La solución será desarrollada mediante una arquitectura basada en microservicios. El frontend será implementado en React, mientras que el backend estará compuesto por microservicios desarrollados en Java con Spring Boot, responsables de usuarios, reclamos, integración multicanal y reportería. Además, el sistema incorpora un microservicio de scraping para capturar comentarios desde redes sociales y un servicio Flask de análisis de sentimiento basado en Transformers, con un modelo entrenado y evaluado mediante métricas como accuracy y F1-score.</w:t>
      </w:r>
    </w:p>
    <w:p w:rsidR="00000000" w:rsidDel="00000000" w:rsidP="00000000" w:rsidRDefault="00000000" w:rsidRPr="00000000" w14:paraId="00000067">
      <w:pPr>
        <w:rPr/>
      </w:pPr>
      <w:r w:rsidDel="00000000" w:rsidR="00000000" w:rsidRPr="00000000">
        <w:rPr>
          <w:rtl w:val="0"/>
        </w:rPr>
        <w:t xml:space="preserve">Los comentarios clasificados como negativos se almacenan en una base de datos y posteriormente son procesados por un derivador de reclamos que utiliza Qwen mediante Ollama para clasificar incidencias y preparar casos estructurados. La información resultante queda lista para ser consumida por los microservicios Java, visualizada desde el frontend y, a futuro, exportada o integrada con canales de call center y operadores de atención.</w:t>
      </w:r>
    </w:p>
    <w:p w:rsidR="00000000" w:rsidDel="00000000" w:rsidP="00000000" w:rsidRDefault="00000000" w:rsidRPr="00000000" w14:paraId="00000068">
      <w:pPr>
        <w:rPr/>
      </w:pPr>
      <w:r w:rsidDel="00000000" w:rsidR="00000000" w:rsidRPr="00000000">
        <w:rPr>
          <w:rtl w:val="0"/>
        </w:rPr>
        <w:t xml:space="preserve">El sistema no busca resolver automáticamente los reclamos, sino detectar aquellos que nacen fuera de los canales formales, estructurarlos, agruparlos por usuario y entregarlos en bandejas de gestión con derivaciones sugeridas.</w:t>
      </w:r>
    </w:p>
    <w:p w:rsidR="00000000" w:rsidDel="00000000" w:rsidP="00000000" w:rsidRDefault="00000000" w:rsidRPr="00000000" w14:paraId="0000006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Arquitectura conceptual</w:t>
      </w:r>
      <w:r w:rsidDel="00000000" w:rsidR="00000000" w:rsidRPr="00000000">
        <w:rPr>
          <w:rtl w:val="0"/>
        </w:rPr>
      </w:r>
    </w:p>
    <w:p w:rsidR="00000000" w:rsidDel="00000000" w:rsidP="00000000" w:rsidRDefault="00000000" w:rsidRPr="00000000" w14:paraId="0000006A">
      <w:pPr>
        <w:rPr/>
      </w:pPr>
      <w:r w:rsidDel="00000000" w:rsidR="00000000" w:rsidRPr="00000000">
        <w:rPr>
          <w:b w:val="1"/>
          <w:bCs w:val="1"/>
          <w:i w:val="1"/>
          <w:iCs w:val="1"/>
          <w:color w:val="c00000"/>
        </w:rPr>
        <w:drawing>
          <wp:inline distB="114300" distT="114300" distL="114300" distR="114300">
            <wp:extent cx="6309360" cy="49657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0936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Liberation Sans" w:cs="Liberation Sans" w:eastAsia="Liberation Sans" w:hAnsi="Liberation Sans"/>
          <w:b w:val="0"/>
          <w:bCs w:val="0"/>
          <w:i w:val="0"/>
          <w:iCs w:val="0"/>
          <w:smallCaps w:val="0"/>
          <w:strike w:val="0"/>
          <w:color w:val="000000"/>
          <w:sz w:val="28"/>
          <w:szCs w:val="2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28"/>
          <w:szCs w:val="28"/>
          <w:u w:val="none"/>
          <w:shd w:fill="auto" w:val="clear"/>
          <w:vertAlign w:val="baseline"/>
          <w:rtl w:val="0"/>
        </w:rPr>
        <w:t xml:space="preserve">Mejoras y próximos pasos</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Incorporar fechas de publicación, captura, derivación, gestión y cierre para medir antigüedad de los reclamos.</w:t>
      </w:r>
    </w:p>
    <w:p w:rsidR="00000000" w:rsidDel="00000000" w:rsidP="00000000" w:rsidRDefault="00000000" w:rsidRPr="00000000" w14:paraId="0000006D">
      <w:pPr>
        <w:rPr/>
      </w:pPr>
      <w:r w:rsidDel="00000000" w:rsidR="00000000" w:rsidRPr="00000000">
        <w:rPr>
          <w:rtl w:val="0"/>
        </w:rPr>
        <w:t xml:space="preserve">• Definir márgenes de respuesta y priorización temporal, considerando expectativas de atención rápida en canales digitales.</w:t>
      </w:r>
    </w:p>
    <w:p w:rsidR="00000000" w:rsidDel="00000000" w:rsidP="00000000" w:rsidRDefault="00000000" w:rsidRPr="00000000" w14:paraId="0000006E">
      <w:pPr>
        <w:rPr/>
      </w:pPr>
      <w:r w:rsidDel="00000000" w:rsidR="00000000" w:rsidRPr="00000000">
        <w:rPr>
          <w:rtl w:val="0"/>
        </w:rPr>
        <w:t xml:space="preserve">• Agregar alertas o semáforos para reclamos pendientes o atrasados.</w:t>
      </w:r>
    </w:p>
    <w:p w:rsidR="00000000" w:rsidDel="00000000" w:rsidP="00000000" w:rsidRDefault="00000000" w:rsidRPr="00000000" w14:paraId="0000006F">
      <w:pPr>
        <w:rPr/>
      </w:pPr>
      <w:r w:rsidDel="00000000" w:rsidR="00000000" w:rsidRPr="00000000">
        <w:rPr>
          <w:rtl w:val="0"/>
        </w:rPr>
        <w:t xml:space="preserve">• Fortalecer la integración con microservicios Java y frontend.</w:t>
      </w:r>
    </w:p>
    <w:p w:rsidR="00000000" w:rsidDel="00000000" w:rsidP="00000000" w:rsidRDefault="00000000" w:rsidRPr="00000000" w14:paraId="00000070">
      <w:pPr>
        <w:rPr/>
      </w:pPr>
      <w:r w:rsidDel="00000000" w:rsidR="00000000" w:rsidRPr="00000000">
        <w:rPr>
          <w:rtl w:val="0"/>
        </w:rPr>
        <w:t xml:space="preserve">• Preparar mecanismos de exportación o integración futura con call center y operadores.</w:t>
      </w:r>
    </w:p>
    <w:p w:rsidR="00000000" w:rsidDel="00000000" w:rsidP="00000000" w:rsidRDefault="00000000" w:rsidRPr="00000000" w14:paraId="00000071">
      <w:pPr>
        <w:rPr/>
      </w:pPr>
      <w:r w:rsidDel="00000000" w:rsidR="00000000" w:rsidRPr="00000000">
        <w:rPr>
          <w:rtl w:val="0"/>
        </w:rPr>
        <w:t xml:space="preserve">• Robustecer pruebas y documentación técnica del ecosistema.</w:t>
      </w:r>
    </w:p>
    <w:sectPr>
      <w:pgSz w:h="15840" w:w="12240" w:orient="portrait"/>
      <w:pgMar w:bottom="1008" w:top="1008" w:left="1152" w:right="1152"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Liberation Sans"/>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120" w:before="200" w:lineRule="auto"/>
    </w:pPr>
    <w:rPr>
      <w:rFonts w:ascii="Calibri" w:cs="Calibri" w:eastAsia="Calibri" w:hAnsi="Calibri"/>
      <w:b w:val="1"/>
      <w:bCs w:val="1"/>
      <w:sz w:val="36"/>
      <w:szCs w:val="36"/>
    </w:rPr>
  </w:style>
  <w:style w:type="paragraph" w:styleId="Heading3">
    <w:name w:val="heading 3"/>
    <w:basedOn w:val="Normal"/>
    <w:next w:val="Normal"/>
    <w:pPr>
      <w:keepNext w:val="1"/>
      <w:spacing w:after="120" w:before="140" w:lineRule="auto"/>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rsSXfn453KHmgjv0fSXmyE7qsg==">CgMxLjA4AHIhMTNDWmpXbzlIVG9JcEhMOVVhb2R2VVVnRjhTbExMc082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