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ackground w:color="FFFFFF">
    <v:background id="_x0000_s1025" o:bwmode="white" filled="t" fillcolor="#ffffff" v:ext="SMDATA_6_evcGZwIAAACMAAAAAQAAAAAAAAD///8AAAAAAAAAAAAAAAAAAAAAAAAAAAAAAAAAAAAAAAAAAABkAAAAAQAAAEAAAAAAAAAAAAAAAAAAAAAAAAAAAAAAAAAAAAAAAAAAAAAAAAAAAAAAAAAAAAAAAAAAAAAAAAAAAAAAAAAAAAAAAAAAA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gAAAAIAAAAAQAAAAEAAAA=">
      <v:fill color2="#000000" type="solid" angle="90"/>
    </v:background>
  </w:background>
  <w:body>
    <w:p>
      <w:pPr>
        <w:rPr>
          <w:lang w:val="es-ar" w:eastAsia="es-ar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242" behindDoc="0" locked="0" layoutInCell="0" hidden="0" allowOverlap="1">
                <wp:simplePos x="0" y="0"/>
                <wp:positionH relativeFrom="column">
                  <wp:posOffset>4035425</wp:posOffset>
                </wp:positionH>
                <wp:positionV relativeFrom="paragraph">
                  <wp:posOffset>158750</wp:posOffset>
                </wp:positionV>
                <wp:extent cx="1360805" cy="386080"/>
                <wp:effectExtent l="0" t="0" r="0" b="0"/>
                <wp:wrapNone/>
                <wp:docPr id="2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evcGZxMAAAAlAAAAEgAAAA0AAAAAnwAAAFcAAACfAAAAVwAAAAAAAAAAAAAAAAAAAAEAAABQAAAAAAAAAAAA4D8AAAAAAADgPwAAAAAAAOA/AAAAAAAA4D8AAAAAAADgPwAAAAAAAOA/AAAAAAAA4D8AAAAAAADgPwAAAAAAAOA/AAAAAAAA4D8CAAAAjAAAAAEAAAAAAAAA////AAAAAAAAAAAAAAAAAAAAAAAAAAAAAAAAAAAAAAAAAAAAeAAAAAEAAABAAAAAAAAAAAAAAABaAAAAAAAAAAAAAAAAAAAAAAAAAAAAAAAAAAAAAAAAAAAAAAAAAAAAAAAAAAAAAAAAAAAAAAAAAAAAAAAAAAAAAAAAAAAAAAAAAAAAFAAAADwAAAABAAAAAAAAAP///wAA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IoAAAAAAAAAAAAAAAAAAAAgAAANMYAAAAAAAAAgAAAPoAAABfCAAAYAIAAAAAAAAgGwAAFg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360805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  <w:sz w:val="28"/>
                                <w:szCs w:val="28"/>
                                <w:lang w:val="es-ar" w:eastAsia="es-ar"/>
                              </w:rPr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56945" cy="276225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n 1"/>
                                          <pic:cNvPicPr>
                                            <a:picLocks noChangeAspect="1"/>
                                            <a:extLst>
                                              <a:ext uri="smNativeData">
                                                <sm:smNativeData xmlns:sm="smNativeData" val="SMDATA_16_evcGZxMAAAAlAAAAEQAAAG0AAAAAkAAAAEgAAACQAAAASAAAAAAAAAAAAAAAAAAAAAEAAABQAAAAAAAAAAAA4D8AAAAAAADgPwAAAAAAAOA/AAAAAAAA4D8AAAAAAADgPwAAAAAAAOA/AAAAAAAA4D8AAAAAAADgPwAAAAAAAOA/AAAAAAAA4D8CAAAAjAAAAAEAAAAAAAAA////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4wUAALMBAAAAAAAAAAAAAAAAAAAoAAAACAAAAAEAAAABAAAA"/>
                                              </a:ext>
                                            </a:extLst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6945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127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s-ar" w:eastAsia="es-ar"/>
                              </w:rPr>
                            </w:r>
                            <w:r/>
                          </w:p>
                        </w:txbxContent>
                      </wps:txbx>
                      <wps:bodyPr spcFirstLastPara="1" vertOverflow="clip" horzOverflow="clip" lIns="100965" tIns="55245" rIns="100965" bIns="55245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6" type="#_x0000_t202" style="position:absolute;margin-left:317.75pt;margin-top:12.50pt;width:107.15pt;height:30.40pt;z-index:251658242;mso-wrap-distance-left:9.05pt;mso-wrap-distance-top:0.00pt;mso-wrap-distance-right:9.05pt;mso-wrap-distance-bottom:0.00pt;mso-wrap-style:square" strokeweight="0.00pt" strokecolor="#ffffff" fillcolor="#ffffff" v:ext="SMDATA_14_evcGZxMAAAAlAAAAEgAAAA0AAAAAnwAAAFcAAACfAAAAVwAAAAAAAAAAAAAAAAAAAAEAAABQAAAAAAAAAAAA4D8AAAAAAADgPwAAAAAAAOA/AAAAAAAA4D8AAAAAAADgPwAAAAAAAOA/AAAAAAAA4D8AAAAAAADgPwAAAAAAAOA/AAAAAAAA4D8CAAAAjAAAAAEAAAAAAAAA////AAAAAAAAAAAAAAAAAAAAAAAAAAAAAAAAAAAAAAAAAAAAeAAAAAEAAABAAAAAAAAAAAAAAABaAAAAAAAAAAAAAAAAAAAAAAAAAAAAAAAAAAAAAAAAAAAAAAAAAAAAAAAAAAAAAAAAAAAAAAAAAAAAAAAAAAAAAAAAAAAAAAAAAAAAFAAAADwAAAABAAAAAAAAAP///wAA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IoAAAAAAAAAAAAAAAAAAAAgAAANMYAAAAAAAAAgAAAPoAAABfCAAAYAIAAAAAAAAgGwAAFgIAACgAAAAIAAAAAQAAAAEAAAA=" o:insetmode="custom">
                <v:fill color2="#000000" type="solid" angle="180"/>
                <w10:wrap type="none" anchorx="text" anchory="text"/>
                <v:textbox inset="8.0pt,4.3pt,8.0pt,4.3pt">
                  <w:txbxContent>
                    <w:p>
                      <w:r>
                        <w:rPr>
                          <w:b/>
                          <w:sz w:val="28"/>
                          <w:szCs w:val="28"/>
                          <w:lang w:val="es-ar" w:eastAsia="es-ar"/>
                        </w:rPr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956945" cy="276225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n 1"/>
                                    <pic:cNvPicPr>
                                      <a:picLocks noChangeAspect="1"/>
                                      <a:extLst>
                                        <a:ext uri="smNativeData">
                                          <sm:smNativeData xmlns:sm="smNativeData" val="SMDATA_16_evcGZxMAAAAlAAAAEQAAAG0AAAAAkAAAAEgAAACQAAAASAAAAAAAAAAAAAAAAAAAAAEAAABQAAAAAAAAAAAA4D8AAAAAAADgPwAAAAAAAOA/AAAAAAAA4D8AAAAAAADgPwAAAAAAAOA/AAAAAAAA4D8AAAAAAADgPwAAAAAAAOA/AAAAAAAA4D8CAAAAjAAAAAEAAAAAAAAA////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4wUAALMBAAAAAAAAAAAAAAAAAAAoAAAACAAAAAEAAAABAAAA"/>
                                        </a:ext>
                                      </a:extLst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6945" cy="2762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sz w:val="28"/>
                          <w:szCs w:val="28"/>
                          <w:lang w:val="es-ar" w:eastAsia="es-ar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s-ar" w:eastAsia="es-ar"/>
        </w:rPr>
      </w:r>
    </w:p>
    <w:p>
      <w:pPr>
        <w:rPr>
          <w:b/>
          <w:sz w:val="32"/>
          <w:szCs w:val="32"/>
          <w:lang w:val="es-ES_tradnl"/>
        </w:rPr>
      </w:pPr>
      <w:r>
        <w:rPr>
          <w:b/>
          <w:sz w:val="28"/>
          <w:szCs w:val="28"/>
          <w:lang w:val="es-ES_tradnl"/>
        </w:rPr>
        <w:t>Instituto Superior de Formación Técnica Nº 151</w:t>
        <w:tab/>
        <w:tab/>
        <w:t xml:space="preserve">  </w:t>
        <w:br w:type="textWrapping"/>
        <w:t>Carrera: Analista en sistemas</w:t>
        <w:br w:type="textWrapping"/>
        <w:t>Algoritmos y Estructuras de Datos I</w:t>
        <w:br w:type="textWrapping"/>
        <w:t xml:space="preserve">1er Año.   - </w:t>
      </w:r>
      <w:r>
        <w:rPr>
          <w:b/>
          <w:sz w:val="32"/>
          <w:szCs w:val="32"/>
          <w:lang w:val="es-ES_tradnl"/>
        </w:rPr>
        <w:t>Simulación de Parcial.</w:t>
      </w:r>
      <w:r>
        <w:rPr>
          <w:b/>
          <w:sz w:val="32"/>
          <w:szCs w:val="32"/>
          <w:lang w:val="es-ES_tradnl"/>
        </w:rPr>
      </w:r>
    </w:p>
    <w:p>
      <w:pPr>
        <w:rPr>
          <w:b/>
          <w:sz w:val="32"/>
          <w:szCs w:val="32"/>
          <w:lang w:val="es-ES_tradnl"/>
        </w:rPr>
      </w:pPr>
      <w:r>
        <w:rPr>
          <w:b/>
          <w:sz w:val="32"/>
          <w:szCs w:val="32"/>
          <w:lang w:val="es-ES_tradnl"/>
        </w:rPr>
      </w:r>
    </w:p>
    <w:p>
      <w:pPr>
        <w:rPr>
          <w:b/>
          <w:sz w:val="32"/>
          <w:szCs w:val="32"/>
          <w:lang w:val="es-ES_tradnl"/>
        </w:rPr>
      </w:pPr>
      <w:r>
        <w:rPr>
          <w:b/>
          <w:sz w:val="32"/>
          <w:szCs w:val="32"/>
          <w:lang w:val="es-ES_tradnl"/>
        </w:rPr>
      </w:r>
    </w:p>
    <w:p>
      <w:r/>
    </w:p>
    <w:p>
      <w:r/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Marco Teórico:</w:t>
      </w:r>
    </w:p>
    <w:p>
      <w:r/>
    </w:p>
    <w:p>
      <w:pPr>
        <w:pStyle w:val="para8"/>
        <w:numPr>
          <w:ilvl w:val="0"/>
          <w:numId w:val="6"/>
        </w:numPr>
        <w:ind w:left="720" w:hanging="360"/>
      </w:pPr>
      <w:r>
        <w:t>¿Qué entiende por TDA?</w:t>
      </w:r>
    </w:p>
    <w:p>
      <w:pPr>
        <w:pStyle w:val="para8"/>
        <w:numPr>
          <w:ilvl w:val="0"/>
          <w:numId w:val="6"/>
        </w:numPr>
        <w:ind w:left="720" w:hanging="360"/>
      </w:pPr>
      <w:r>
        <w:t>¿Qué es Gap Semántico e Isomorfismo Estructural?</w:t>
      </w:r>
    </w:p>
    <w:p>
      <w:pPr>
        <w:pStyle w:val="para8"/>
        <w:numPr>
          <w:ilvl w:val="0"/>
          <w:numId w:val="6"/>
        </w:numPr>
        <w:ind w:left="720" w:hanging="360"/>
      </w:pPr>
      <w:r>
        <w:t>¿Qué es un puntero, dar ejemplos de uso?</w:t>
      </w:r>
    </w:p>
    <w:p>
      <w:pPr>
        <w:pStyle w:val="para8"/>
        <w:numPr>
          <w:ilvl w:val="0"/>
          <w:numId w:val="6"/>
        </w:numPr>
        <w:ind w:left="720" w:hanging="360"/>
      </w:pPr>
      <w:r>
        <w:t>¿Cómo usaría la memoria dinámica?</w:t>
      </w:r>
    </w:p>
    <w:p>
      <w:pPr>
        <w:pStyle w:val="para8"/>
        <w:numPr>
          <w:ilvl w:val="0"/>
          <w:numId w:val="6"/>
        </w:numPr>
        <w:ind w:left="720" w:hanging="360"/>
      </w:pPr>
      <w:r>
        <w:t>¿Qué es una clase y qué diferencia tiene con un objeto?</w:t>
      </w:r>
    </w:p>
    <w:p>
      <w:pPr>
        <w:pStyle w:val="para8"/>
        <w:numPr>
          <w:ilvl w:val="0"/>
          <w:numId w:val="6"/>
        </w:numPr>
        <w:ind w:left="720" w:hanging="360"/>
      </w:pPr>
      <w:r>
        <w:t>¿Qué es la agregación y qué diferencia tiene con la herencia?</w:t>
      </w:r>
    </w:p>
    <w:p>
      <w:pPr>
        <w:pStyle w:val="para8"/>
        <w:numPr>
          <w:ilvl w:val="0"/>
          <w:numId w:val="6"/>
        </w:numPr>
        <w:ind w:left="720" w:hanging="360"/>
      </w:pPr>
      <w:r>
        <w:t>¿Qué es el polimorfismo y qué permite?</w:t>
      </w:r>
    </w:p>
    <w:p>
      <w:pPr>
        <w:pStyle w:val="para8"/>
        <w:numPr>
          <w:ilvl w:val="0"/>
          <w:numId w:val="6"/>
        </w:numPr>
        <w:ind w:left="720" w:hanging="360"/>
      </w:pPr>
      <w:r>
        <w:t>¿Qué es una interface? ¿Qué diferencia tiene con la herencia?</w:t>
      </w:r>
    </w:p>
    <w:p>
      <w:pPr>
        <w:pStyle w:val="para8"/>
      </w:pPr>
      <w:r/>
    </w:p>
    <w:p>
      <w:pPr>
        <w:pStyle w:val="para8"/>
      </w:pPr>
      <w:r/>
    </w:p>
    <w:p>
      <w:pPr>
        <w:rPr>
          <w:b/>
          <w:bCs/>
        </w:rPr>
      </w:pPr>
      <w:r>
        <w:rPr>
          <w:b/>
          <w:bCs/>
        </w:rPr>
        <w:t>Marco Practico</w:t>
      </w:r>
    </w:p>
    <w:p>
      <w:pPr>
        <w:rPr>
          <w:b/>
          <w:bCs/>
        </w:rPr>
      </w:pPr>
      <w:r>
        <w:rPr>
          <w:b/>
          <w:bCs/>
        </w:rPr>
      </w:r>
    </w:p>
    <w:p>
      <w:r>
        <w:t xml:space="preserve">Una Empresa que vende “cosméticos” nos convoca para la realización de una App que permita registrar los Pedidos de Artículos de los clientes. </w:t>
      </w:r>
    </w:p>
    <w:p>
      <w:r>
        <w:t>La misma debe permitir:</w:t>
        <w:br w:type="textWrapping"/>
      </w:r>
    </w:p>
    <w:p>
      <w:pPr>
        <w:pStyle w:val="para8"/>
        <w:numPr>
          <w:ilvl w:val="0"/>
          <w:numId w:val="4"/>
        </w:numPr>
        <w:ind w:left="720" w:hanging="360"/>
      </w:pPr>
      <w:r>
        <w:t>Cargar Artículos.</w:t>
      </w:r>
    </w:p>
    <w:p>
      <w:pPr>
        <w:pStyle w:val="para8"/>
        <w:numPr>
          <w:ilvl w:val="0"/>
          <w:numId w:val="4"/>
        </w:numPr>
        <w:ind w:left="720" w:hanging="360"/>
      </w:pPr>
      <w:r>
        <w:t>Cargar Clientes</w:t>
      </w:r>
    </w:p>
    <w:p>
      <w:pPr>
        <w:pStyle w:val="para8"/>
        <w:numPr>
          <w:ilvl w:val="0"/>
          <w:numId w:val="4"/>
        </w:numPr>
        <w:ind w:left="720" w:hanging="360"/>
      </w:pPr>
      <w:r>
        <w:t>Cargar Pedidos de Artículos Asignados a los Clientes.</w:t>
      </w:r>
    </w:p>
    <w:p>
      <w:pPr>
        <w:pStyle w:val="para8"/>
        <w:numPr>
          <w:ilvl w:val="0"/>
          <w:numId w:val="4"/>
        </w:numPr>
        <w:ind w:left="720" w:hanging="360"/>
      </w:pPr>
      <w:r>
        <w:t>Mostrar los pedidos de los Clientes.</w:t>
        <w:br w:type="textWrapping"/>
      </w:r>
    </w:p>
    <w:p>
      <w:r>
        <w:br w:type="textWrapping"/>
        <w:t>La aplicación deberá realizarse Implementando los Objetos Correspondientes.</w:t>
        <w:br w:type="textWrapping"/>
        <w:t>Deberá mostrar por consola los pedidos de los clientes.</w:t>
      </w:r>
    </w:p>
    <w:p>
      <w:r>
        <w:t>Se aconseja usar clases y un Array de Objetos.</w:t>
        <w:br w:type="textWrapping"/>
      </w:r>
    </w:p>
    <w:p>
      <w:r/>
    </w:p>
    <w:p>
      <w:r>
        <w:t xml:space="preserve">Nota: Tome nota de lo que se pide. Responda las consignas como se han establecido. No “haga” de más, tampoco de “Menos”, </w:t>
      </w:r>
    </w:p>
    <w:p>
      <w:pPr>
        <w:rPr>
          <w:b/>
          <w:sz w:val="28"/>
          <w:szCs w:val="28"/>
          <w:lang w:val="es-ES_tradnl"/>
        </w:rPr>
      </w:pPr>
      <w:r>
        <w:t>Para aprobar será necesario contar con más del 60% de las consignas aprobadas.</w:t>
        <w:br w:type="textWrapping"/>
      </w:r>
      <w:r>
        <w:rPr>
          <w:b/>
          <w:sz w:val="28"/>
          <w:szCs w:val="28"/>
          <w:lang w:val="es-ES_tradnl"/>
        </w:rPr>
      </w:r>
    </w:p>
    <w:p>
      <w:pPr>
        <w:spacing/>
        <w:jc w:val="right"/>
      </w:pPr>
      <w:r/>
    </w:p>
    <w:p>
      <w:pPr>
        <w:spacing/>
        <w:jc w:val="right"/>
      </w:pPr>
      <w:r>
        <w:t>La cátedra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589" w:top="284" w:right="1690" w:bottom="28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Tahoma">
    <w:charset w:val="00"/>
    <w:family w:val="swiss"/>
    <w:pitch w:val="default"/>
  </w:font>
  <w:font w:name="Liberation Sans">
    <w:charset w:val="00"/>
    <w:family w:val="swiss"/>
    <w:pitch w:val="default"/>
  </w:font>
  <w:font w:name="WenQuanYi Zen Hei">
    <w:charset w:val="00"/>
    <w:family w:val="auto"/>
    <w:pitch w:val="default"/>
  </w:font>
  <w:font w:name="Lohit Devanagari">
    <w:charset w:val="00"/>
    <w:family w:val="auto"/>
    <w:pitch w:val="default"/>
  </w:font>
  <w:font w:name="Cambria">
    <w:charset w:val="00"/>
    <w:family w:val="roman"/>
    <w:pitch w:val="default"/>
  </w:font>
  <w:font w:name="Calibri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WW8Num2"/>
    <w:lvl w:ilvl="0">
      <w:start w:val="1"/>
      <w:numFmt w:val="decimal"/>
      <w:suff w:val="tab"/>
      <w:lvlText w:val="%1."/>
      <w:lvlJc w:val="left"/>
      <w:pPr>
        <w:ind w:left="360" w:hanging="0"/>
      </w:pPr>
    </w:lvl>
  </w:abstractNum>
  <w:abstractNum w:abstractNumId="2">
    <w:multiLevelType w:val="singleLevel"/>
    <w:name w:val="WW8Num4"/>
    <w:lvl w:ilvl="0">
      <w:start w:val="1"/>
      <w:numFmt w:val="decimal"/>
      <w:suff w:val="tab"/>
      <w:lvlText w:val="%1."/>
      <w:lvlJc w:val="left"/>
      <w:pPr>
        <w:ind w:left="360" w:hanging="0"/>
      </w:pPr>
    </w:lvl>
  </w:abstractNum>
  <w:abstractNum w:abstractNumId="3">
    <w:multiLevelType w:val="hybridMultilevel"/>
    <w:name w:val="Lista numerada 1"/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multiLevelType w:val="hybridMultilevel"/>
    <w:name w:val="Lista numerada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5">
    <w:multiLevelType w:val="hybridMultilevel"/>
    <w:name w:val="Lista numerada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6">
    <w:multiLevelType w:val="hybridMultilevel"/>
    <w:name w:val="Lista numerada 4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7"/>
  <w:view w:val="print"/>
  <w:displayBackgroundShape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7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26"/>
      <w:tmLastPosIdx w:val="0"/>
    </w:tmLastPosCaret>
    <w:tmLastPosAnchor>
      <w:tmLastPosPgfIdx w:val="26"/>
      <w:tmLastPosIdx w:val="36"/>
    </w:tmLastPosAnchor>
    <w:tmLastPosTblRect w:left="0" w:top="0" w:right="0" w:bottom="0"/>
  </w:tmLastPos>
  <w:tmAppRevision w:date="1728509818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s-ar" w:eastAsia="es-ar" w:bidi="ar-sa"/>
      </w:rPr>
    </w:rPrDefault>
    <w:pPrDefault>
      <w:pPr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  <w:lang w:val="es-es" w:eastAsia="zh-cn"/>
    </w:rPr>
  </w:style>
  <w:style w:type="paragraph" w:styleId="para1" w:customStyle="1">
    <w:name w:val="Encabezado1"/>
    <w:qFormat/>
    <w:basedOn w:val="para0"/>
    <w:next w:val="para2"/>
    <w:pPr>
      <w:spacing w:before="240" w:after="120"/>
      <w:keepNext/>
    </w:pPr>
    <w:rPr>
      <w:rFonts w:ascii="Liberation Sans" w:hAnsi="Liberation Sans" w:eastAsia="WenQuanYi Zen Hei" w:cs="Lohit Devanagari"/>
      <w:sz w:val="28"/>
      <w:szCs w:val="28"/>
    </w:rPr>
  </w:style>
  <w:style w:type="paragraph" w:styleId="para2">
    <w:name w:val="Body Text"/>
    <w:qFormat/>
    <w:basedOn w:val="para0"/>
    <w:pPr>
      <w:spacing w:after="120"/>
    </w:pPr>
  </w:style>
  <w:style w:type="paragraph" w:styleId="para3">
    <w:name w:val="List"/>
    <w:qFormat/>
    <w:basedOn w:val="para2"/>
    <w:rPr>
      <w:rFonts w:cs="Lohit Devanagari"/>
    </w:rPr>
  </w:style>
  <w:style w:type="paragraph" w:styleId="para4">
    <w:name w:val="caption"/>
    <w:qFormat/>
    <w:basedOn w:val="para0"/>
    <w:pPr>
      <w:spacing w:before="120" w:after="120"/>
      <w:suppressLineNumbers/>
    </w:pPr>
    <w:rPr>
      <w:rFonts w:cs="Lohit Devanagari"/>
      <w:i/>
      <w:iCs/>
    </w:rPr>
  </w:style>
  <w:style w:type="paragraph" w:styleId="para5" w:customStyle="1">
    <w:name w:val="Índice"/>
    <w:qFormat/>
    <w:basedOn w:val="para0"/>
    <w:pPr>
      <w:suppressLineNumbers/>
    </w:pPr>
    <w:rPr>
      <w:rFonts w:cs="Lohit Devanagari"/>
    </w:rPr>
  </w:style>
  <w:style w:type="paragraph" w:styleId="para6">
    <w:name w:val="Balloon Text"/>
    <w:qFormat/>
    <w:basedOn w:val="para0"/>
    <w:rPr>
      <w:rFonts w:ascii="Tahoma" w:hAnsi="Tahoma" w:cs="Tahoma"/>
      <w:sz w:val="16"/>
      <w:szCs w:val="16"/>
    </w:rPr>
  </w:style>
  <w:style w:type="paragraph" w:styleId="para7" w:customStyle="1">
    <w:name w:val="Contenido del marco"/>
    <w:qFormat/>
    <w:basedOn w:val="para2"/>
  </w:style>
  <w:style w:type="paragraph" w:styleId="para8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Fuente de párrafo predeter.1"/>
  </w:style>
  <w:style w:type="character" w:styleId="char2" w:customStyle="1">
    <w:name w:val="Texto de globo Car"/>
    <w:rPr>
      <w:rFonts w:ascii="Tahoma" w:hAnsi="Tahoma" w:cs="Tahoma"/>
      <w:sz w:val="16"/>
      <w:szCs w:val="16"/>
      <w:lang w:val="es-es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s-ar" w:eastAsia="es-ar" w:bidi="ar-sa"/>
      </w:rPr>
    </w:rPrDefault>
    <w:pPrDefault>
      <w:pPr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  <w:lang w:val="es-es" w:eastAsia="zh-cn"/>
    </w:rPr>
  </w:style>
  <w:style w:type="paragraph" w:styleId="para1" w:customStyle="1">
    <w:name w:val="Encabezado1"/>
    <w:qFormat/>
    <w:basedOn w:val="para0"/>
    <w:next w:val="para2"/>
    <w:pPr>
      <w:spacing w:before="240" w:after="120"/>
      <w:keepNext/>
    </w:pPr>
    <w:rPr>
      <w:rFonts w:ascii="Liberation Sans" w:hAnsi="Liberation Sans" w:eastAsia="WenQuanYi Zen Hei" w:cs="Lohit Devanagari"/>
      <w:sz w:val="28"/>
      <w:szCs w:val="28"/>
    </w:rPr>
  </w:style>
  <w:style w:type="paragraph" w:styleId="para2">
    <w:name w:val="Body Text"/>
    <w:qFormat/>
    <w:basedOn w:val="para0"/>
    <w:pPr>
      <w:spacing w:after="120"/>
    </w:pPr>
  </w:style>
  <w:style w:type="paragraph" w:styleId="para3">
    <w:name w:val="List"/>
    <w:qFormat/>
    <w:basedOn w:val="para2"/>
    <w:rPr>
      <w:rFonts w:cs="Lohit Devanagari"/>
    </w:rPr>
  </w:style>
  <w:style w:type="paragraph" w:styleId="para4">
    <w:name w:val="caption"/>
    <w:qFormat/>
    <w:basedOn w:val="para0"/>
    <w:pPr>
      <w:spacing w:before="120" w:after="120"/>
      <w:suppressLineNumbers/>
    </w:pPr>
    <w:rPr>
      <w:rFonts w:cs="Lohit Devanagari"/>
      <w:i/>
      <w:iCs/>
    </w:rPr>
  </w:style>
  <w:style w:type="paragraph" w:styleId="para5" w:customStyle="1">
    <w:name w:val="Índice"/>
    <w:qFormat/>
    <w:basedOn w:val="para0"/>
    <w:pPr>
      <w:suppressLineNumbers/>
    </w:pPr>
    <w:rPr>
      <w:rFonts w:cs="Lohit Devanagari"/>
    </w:rPr>
  </w:style>
  <w:style w:type="paragraph" w:styleId="para6">
    <w:name w:val="Balloon Text"/>
    <w:qFormat/>
    <w:basedOn w:val="para0"/>
    <w:rPr>
      <w:rFonts w:ascii="Tahoma" w:hAnsi="Tahoma" w:cs="Tahoma"/>
      <w:sz w:val="16"/>
      <w:szCs w:val="16"/>
    </w:rPr>
  </w:style>
  <w:style w:type="paragraph" w:styleId="para7" w:customStyle="1">
    <w:name w:val="Contenido del marco"/>
    <w:qFormat/>
    <w:basedOn w:val="para2"/>
  </w:style>
  <w:style w:type="paragraph" w:styleId="para8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Fuente de párrafo predeter.1"/>
  </w:style>
  <w:style w:type="character" w:styleId="char2" w:customStyle="1">
    <w:name w:val="Texto de globo Car"/>
    <w:rPr>
      <w:rFonts w:ascii="Tahoma" w:hAnsi="Tahoma" w:cs="Tahoma"/>
      <w:sz w:val="16"/>
      <w:szCs w:val="16"/>
      <w:lang w:val="es-es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Superior de Formación Técnica Nº 151</dc:title>
  <dc:subject/>
  <dc:creator>Alumnos</dc:creator>
  <cp:keywords/>
  <dc:description/>
  <cp:lastModifiedBy>Gabriel Nicolás González Ferreira</cp:lastModifiedBy>
  <cp:revision>12</cp:revision>
  <cp:lastPrinted>2015-06-26T16:47:00Z</cp:lastPrinted>
  <dcterms:created xsi:type="dcterms:W3CDTF">2015-06-26T16:47:00Z</dcterms:created>
  <dcterms:modified xsi:type="dcterms:W3CDTF">2024-10-09T21:36:58Z</dcterms:modified>
</cp:coreProperties>
</file>