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D13CE" w14:textId="77777777" w:rsidR="00123D1C" w:rsidRPr="00123D1C" w:rsidRDefault="00123D1C" w:rsidP="00123D1C">
      <w:r w:rsidRPr="00123D1C">
        <w:t>El inventario es uno:</w:t>
      </w:r>
    </w:p>
    <w:p w14:paraId="26CDB76E" w14:textId="3C744638" w:rsidR="00123D1C" w:rsidRPr="00123D1C" w:rsidRDefault="00123D1C" w:rsidP="00123D1C">
      <w:pPr>
        <w:pStyle w:val="Prrafodelista"/>
        <w:numPr>
          <w:ilvl w:val="0"/>
          <w:numId w:val="1"/>
        </w:numPr>
      </w:pPr>
      <w:r w:rsidRPr="00123D1C">
        <w:t>De los mayores facilitadores y apoyos de la empresa, ya que implica movilizar mucho dinero en un almacén.</w:t>
      </w:r>
    </w:p>
    <w:p w14:paraId="3D02B886" w14:textId="10311421" w:rsidR="00123D1C" w:rsidRPr="00123D1C" w:rsidRDefault="00123D1C" w:rsidP="00123D1C">
      <w:pPr>
        <w:pStyle w:val="Prrafodelista"/>
        <w:numPr>
          <w:ilvl w:val="0"/>
          <w:numId w:val="1"/>
        </w:numPr>
        <w:rPr>
          <w:b/>
          <w:bCs/>
        </w:rPr>
      </w:pPr>
      <w:r w:rsidRPr="00123D1C">
        <w:rPr>
          <w:b/>
          <w:bCs/>
        </w:rPr>
        <w:t>De los mayores enemigos de una empresa, ya que implica inmovilizar mucho dinero en un almacén, a la espera de que la mercancía salga.</w:t>
      </w:r>
    </w:p>
    <w:p w14:paraId="0A06D242" w14:textId="302E797F" w:rsidR="00123D1C" w:rsidRDefault="00123D1C" w:rsidP="00123D1C">
      <w:pPr>
        <w:pStyle w:val="Prrafodelista"/>
        <w:numPr>
          <w:ilvl w:val="0"/>
          <w:numId w:val="1"/>
        </w:numPr>
      </w:pPr>
      <w:r w:rsidRPr="00123D1C">
        <w:t>Todas son incorrectas.</w:t>
      </w:r>
    </w:p>
    <w:p w14:paraId="6113BB75" w14:textId="77777777" w:rsidR="00123D1C" w:rsidRDefault="00123D1C" w:rsidP="00123D1C"/>
    <w:p w14:paraId="4D5E0BF7" w14:textId="77777777" w:rsidR="00123D1C" w:rsidRPr="00123D1C" w:rsidRDefault="00123D1C" w:rsidP="00123D1C">
      <w:r w:rsidRPr="00123D1C">
        <w:t xml:space="preserve">El “Rolling </w:t>
      </w:r>
      <w:proofErr w:type="spellStart"/>
      <w:r w:rsidRPr="00123D1C">
        <w:t>Forecast</w:t>
      </w:r>
      <w:proofErr w:type="spellEnd"/>
      <w:r w:rsidRPr="00123D1C">
        <w:t>” es ideal en entorno:</w:t>
      </w:r>
    </w:p>
    <w:p w14:paraId="2BFDDBD2" w14:textId="341F5316" w:rsidR="00123D1C" w:rsidRPr="00123D1C" w:rsidRDefault="00123D1C" w:rsidP="00123D1C">
      <w:pPr>
        <w:pStyle w:val="Prrafodelista"/>
        <w:numPr>
          <w:ilvl w:val="0"/>
          <w:numId w:val="2"/>
        </w:numPr>
        <w:rPr>
          <w:b/>
          <w:bCs/>
        </w:rPr>
      </w:pPr>
      <w:r w:rsidRPr="00123D1C">
        <w:rPr>
          <w:b/>
          <w:bCs/>
        </w:rPr>
        <w:t>Dinámicos y de incertidumbre.</w:t>
      </w:r>
    </w:p>
    <w:p w14:paraId="682C6299" w14:textId="1A6D392A" w:rsidR="00123D1C" w:rsidRPr="00123D1C" w:rsidRDefault="00123D1C" w:rsidP="00123D1C">
      <w:pPr>
        <w:pStyle w:val="Prrafodelista"/>
        <w:numPr>
          <w:ilvl w:val="0"/>
          <w:numId w:val="2"/>
        </w:numPr>
      </w:pPr>
      <w:r w:rsidRPr="00123D1C">
        <w:t>Estáticos.</w:t>
      </w:r>
    </w:p>
    <w:p w14:paraId="09CF786D" w14:textId="2C1F96FF" w:rsidR="00123D1C" w:rsidRPr="00123D1C" w:rsidRDefault="00123D1C" w:rsidP="00123D1C">
      <w:pPr>
        <w:pStyle w:val="Prrafodelista"/>
        <w:numPr>
          <w:ilvl w:val="0"/>
          <w:numId w:val="2"/>
        </w:numPr>
      </w:pPr>
      <w:r w:rsidRPr="00123D1C">
        <w:t>Ni la a ni la b</w:t>
      </w:r>
    </w:p>
    <w:p w14:paraId="0FE2F98E" w14:textId="77777777" w:rsidR="00123D1C" w:rsidRPr="00123D1C" w:rsidRDefault="00123D1C" w:rsidP="00123D1C"/>
    <w:p w14:paraId="74975D4A" w14:textId="77777777" w:rsidR="00123D1C" w:rsidRPr="00123D1C" w:rsidRDefault="00123D1C" w:rsidP="00123D1C">
      <w:r w:rsidRPr="00123D1C">
        <w:t>Los elementos que componen el presupuesto son:</w:t>
      </w:r>
    </w:p>
    <w:p w14:paraId="6DE2E388" w14:textId="7B7C87CA" w:rsidR="00123D1C" w:rsidRPr="00123D1C" w:rsidRDefault="00123D1C" w:rsidP="00123D1C">
      <w:pPr>
        <w:pStyle w:val="Prrafodelista"/>
        <w:numPr>
          <w:ilvl w:val="0"/>
          <w:numId w:val="3"/>
        </w:numPr>
      </w:pPr>
      <w:r w:rsidRPr="00123D1C">
        <w:t>Elementos estratégicos y operativos.</w:t>
      </w:r>
    </w:p>
    <w:p w14:paraId="343FB7CB" w14:textId="58CFAC90" w:rsidR="00123D1C" w:rsidRPr="00123D1C" w:rsidRDefault="00123D1C" w:rsidP="00123D1C">
      <w:pPr>
        <w:pStyle w:val="Prrafodelista"/>
        <w:numPr>
          <w:ilvl w:val="0"/>
          <w:numId w:val="3"/>
        </w:numPr>
      </w:pPr>
      <w:r w:rsidRPr="00123D1C">
        <w:t>Elementos de capital.</w:t>
      </w:r>
    </w:p>
    <w:p w14:paraId="0B7AA311" w14:textId="00595FFA" w:rsidR="00123D1C" w:rsidRPr="00123D1C" w:rsidRDefault="00123D1C" w:rsidP="00123D1C">
      <w:pPr>
        <w:pStyle w:val="Prrafodelista"/>
        <w:numPr>
          <w:ilvl w:val="0"/>
          <w:numId w:val="3"/>
        </w:numPr>
        <w:rPr>
          <w:b/>
          <w:bCs/>
        </w:rPr>
      </w:pPr>
      <w:r w:rsidRPr="00123D1C">
        <w:rPr>
          <w:b/>
          <w:bCs/>
        </w:rPr>
        <w:t>Ambos.</w:t>
      </w:r>
    </w:p>
    <w:p w14:paraId="0145BC21" w14:textId="77777777" w:rsidR="00123D1C" w:rsidRDefault="00123D1C"/>
    <w:p w14:paraId="3779BAB0" w14:textId="77777777" w:rsidR="00123D1C" w:rsidRPr="00123D1C" w:rsidRDefault="00123D1C" w:rsidP="00123D1C">
      <w:r w:rsidRPr="00123D1C">
        <w:t>Según las lecturas, el sistema ABB:</w:t>
      </w:r>
    </w:p>
    <w:p w14:paraId="53FBD3F1" w14:textId="5026A161" w:rsidR="00123D1C" w:rsidRPr="00123D1C" w:rsidRDefault="00123D1C" w:rsidP="00123D1C">
      <w:pPr>
        <w:pStyle w:val="Prrafodelista"/>
        <w:numPr>
          <w:ilvl w:val="0"/>
          <w:numId w:val="5"/>
        </w:numPr>
      </w:pPr>
      <w:r w:rsidRPr="00123D1C">
        <w:t>Una de sus contribuciones más importantes es su enfoque estratégico.</w:t>
      </w:r>
    </w:p>
    <w:p w14:paraId="0C6D8D35" w14:textId="38F1D970" w:rsidR="00123D1C" w:rsidRPr="00123D1C" w:rsidRDefault="00123D1C" w:rsidP="00123D1C">
      <w:pPr>
        <w:pStyle w:val="Prrafodelista"/>
        <w:numPr>
          <w:ilvl w:val="0"/>
          <w:numId w:val="5"/>
        </w:numPr>
        <w:rPr>
          <w:b/>
          <w:bCs/>
        </w:rPr>
      </w:pPr>
      <w:r w:rsidRPr="00123D1C">
        <w:rPr>
          <w:b/>
          <w:bCs/>
        </w:rPr>
        <w:t>Una de sus contribuciones más importantes es aportar una gestión más eficiente de los recursos.</w:t>
      </w:r>
    </w:p>
    <w:p w14:paraId="56C43020" w14:textId="1F255D64" w:rsidR="00123D1C" w:rsidRPr="00123D1C" w:rsidRDefault="00123D1C" w:rsidP="00123D1C">
      <w:pPr>
        <w:pStyle w:val="Prrafodelista"/>
        <w:numPr>
          <w:ilvl w:val="0"/>
          <w:numId w:val="5"/>
        </w:numPr>
      </w:pPr>
      <w:r w:rsidRPr="00123D1C">
        <w:t>Está obsoleto, no tiene aplicación hoy en día.</w:t>
      </w:r>
    </w:p>
    <w:p w14:paraId="4C2B0F94" w14:textId="77777777" w:rsidR="00123D1C" w:rsidRDefault="00123D1C"/>
    <w:p w14:paraId="41021EF4" w14:textId="77777777" w:rsidR="00123D1C" w:rsidRPr="00123D1C" w:rsidRDefault="00123D1C" w:rsidP="00123D1C">
      <w:r w:rsidRPr="00123D1C">
        <w:t>El presupuesto por programas se establece de:</w:t>
      </w:r>
    </w:p>
    <w:p w14:paraId="096A5B20" w14:textId="37835C5F" w:rsidR="00123D1C" w:rsidRPr="00123D1C" w:rsidRDefault="00123D1C" w:rsidP="00123D1C">
      <w:pPr>
        <w:pStyle w:val="Prrafodelista"/>
        <w:numPr>
          <w:ilvl w:val="0"/>
          <w:numId w:val="6"/>
        </w:numPr>
      </w:pPr>
      <w:r w:rsidRPr="00123D1C">
        <w:t>De forma escalonada y con un sistema lineal por unidades de negocios.</w:t>
      </w:r>
    </w:p>
    <w:p w14:paraId="50367DFE" w14:textId="44658F01" w:rsidR="00123D1C" w:rsidRPr="00123D1C" w:rsidRDefault="00123D1C" w:rsidP="00123D1C">
      <w:pPr>
        <w:pStyle w:val="Prrafodelista"/>
        <w:numPr>
          <w:ilvl w:val="0"/>
          <w:numId w:val="6"/>
        </w:numPr>
      </w:pPr>
      <w:r w:rsidRPr="00123D1C">
        <w:t>De forma escalonada y con un sistema de repetición lineal.</w:t>
      </w:r>
    </w:p>
    <w:p w14:paraId="558C48EC" w14:textId="3537D48B" w:rsidR="00123D1C" w:rsidRPr="00123D1C" w:rsidRDefault="00123D1C" w:rsidP="00123D1C">
      <w:pPr>
        <w:pStyle w:val="Prrafodelista"/>
        <w:numPr>
          <w:ilvl w:val="0"/>
          <w:numId w:val="6"/>
        </w:numPr>
        <w:rPr>
          <w:b/>
          <w:bCs/>
        </w:rPr>
      </w:pPr>
      <w:r w:rsidRPr="00123D1C">
        <w:rPr>
          <w:b/>
          <w:bCs/>
        </w:rPr>
        <w:t>De modo ordenado y pormenorizando el conjunto de actuaciones, recursos y medios, que posibilitarán la consecución de los planes o programas previstos. En este sentido, se desarrolla un listado de todos los programas a ejecutar por la compañía, asignando los recursos necesarios para su obtención.</w:t>
      </w:r>
    </w:p>
    <w:p w14:paraId="6F5D131D" w14:textId="77777777" w:rsidR="00123D1C" w:rsidRDefault="00123D1C"/>
    <w:p w14:paraId="095445A3" w14:textId="77777777" w:rsidR="00123D1C" w:rsidRDefault="00123D1C"/>
    <w:p w14:paraId="53126EA2" w14:textId="77777777" w:rsidR="00123D1C" w:rsidRPr="00123D1C" w:rsidRDefault="00123D1C" w:rsidP="00123D1C">
      <w:r w:rsidRPr="00123D1C">
        <w:lastRenderedPageBreak/>
        <w:t xml:space="preserve">El Modelo de Presupuestación -Rolling </w:t>
      </w:r>
      <w:proofErr w:type="spellStart"/>
      <w:r w:rsidRPr="00123D1C">
        <w:t>Forecast</w:t>
      </w:r>
      <w:proofErr w:type="spellEnd"/>
      <w:r w:rsidRPr="00123D1C">
        <w:t>- es ideal y aporta máximo beneficio:</w:t>
      </w:r>
    </w:p>
    <w:p w14:paraId="052B151F" w14:textId="444C8935" w:rsidR="00123D1C" w:rsidRPr="00123D1C" w:rsidRDefault="00123D1C" w:rsidP="00123D1C">
      <w:pPr>
        <w:pStyle w:val="Prrafodelista"/>
        <w:numPr>
          <w:ilvl w:val="0"/>
          <w:numId w:val="7"/>
        </w:numPr>
      </w:pPr>
      <w:r w:rsidRPr="00123D1C">
        <w:t>En mercados maduras y con mínima incertidumbre.</w:t>
      </w:r>
    </w:p>
    <w:p w14:paraId="60D5F8B0" w14:textId="505FBEE7" w:rsidR="00123D1C" w:rsidRPr="00123D1C" w:rsidRDefault="00123D1C" w:rsidP="00123D1C">
      <w:pPr>
        <w:pStyle w:val="Prrafodelista"/>
        <w:numPr>
          <w:ilvl w:val="0"/>
          <w:numId w:val="7"/>
        </w:numPr>
      </w:pPr>
      <w:r w:rsidRPr="00123D1C">
        <w:t>En situaciones con mínima incertidumbre.</w:t>
      </w:r>
    </w:p>
    <w:p w14:paraId="0BB25B25" w14:textId="0F33DF6C" w:rsidR="00123D1C" w:rsidRPr="00123D1C" w:rsidRDefault="00123D1C" w:rsidP="00123D1C">
      <w:pPr>
        <w:pStyle w:val="Prrafodelista"/>
        <w:numPr>
          <w:ilvl w:val="0"/>
          <w:numId w:val="7"/>
        </w:numPr>
        <w:rPr>
          <w:b/>
          <w:bCs/>
        </w:rPr>
      </w:pPr>
      <w:r w:rsidRPr="00123D1C">
        <w:rPr>
          <w:b/>
          <w:bCs/>
        </w:rPr>
        <w:t>En situaciones de incertidumbre.</w:t>
      </w:r>
    </w:p>
    <w:p w14:paraId="2D93EFA6" w14:textId="77777777" w:rsidR="00123D1C" w:rsidRDefault="00123D1C"/>
    <w:p w14:paraId="19684BCF" w14:textId="77777777" w:rsidR="00123D1C" w:rsidRPr="00123D1C" w:rsidRDefault="00123D1C" w:rsidP="00123D1C">
      <w:r w:rsidRPr="00123D1C">
        <w:t>Los Presupuestos operativos que son aquellos:</w:t>
      </w:r>
    </w:p>
    <w:p w14:paraId="51310EFA" w14:textId="37EEE61B" w:rsidR="00123D1C" w:rsidRPr="00123D1C" w:rsidRDefault="00123D1C" w:rsidP="00123D1C">
      <w:pPr>
        <w:pStyle w:val="Prrafodelista"/>
        <w:numPr>
          <w:ilvl w:val="0"/>
          <w:numId w:val="9"/>
        </w:numPr>
      </w:pPr>
      <w:r w:rsidRPr="00123D1C">
        <w:t>Que pronostican el origen y uso de los recursos financieros</w:t>
      </w:r>
    </w:p>
    <w:p w14:paraId="6218714C" w14:textId="01662457" w:rsidR="00123D1C" w:rsidRPr="00123D1C" w:rsidRDefault="00123D1C" w:rsidP="00123D1C">
      <w:pPr>
        <w:pStyle w:val="Prrafodelista"/>
        <w:numPr>
          <w:ilvl w:val="0"/>
          <w:numId w:val="9"/>
        </w:numPr>
        <w:rPr>
          <w:b/>
          <w:bCs/>
        </w:rPr>
      </w:pPr>
      <w:r w:rsidRPr="00123D1C">
        <w:rPr>
          <w:b/>
          <w:bCs/>
        </w:rPr>
        <w:t>Que tienen en cuenta la planeación detallada de las actividades que se desarrollarán en el periodo siguiente al cual se elaboran y, su contenido, se resume en un «estado de pérdidas y ganancias»</w:t>
      </w:r>
    </w:p>
    <w:p w14:paraId="6EEDA909" w14:textId="546ED4B8" w:rsidR="00123D1C" w:rsidRDefault="00123D1C" w:rsidP="00123D1C">
      <w:pPr>
        <w:pStyle w:val="Prrafodelista"/>
        <w:numPr>
          <w:ilvl w:val="0"/>
          <w:numId w:val="9"/>
        </w:numPr>
      </w:pPr>
      <w:r w:rsidRPr="00123D1C">
        <w:t>Ninguna de las anteriores</w:t>
      </w:r>
    </w:p>
    <w:p w14:paraId="61D7634E" w14:textId="77777777" w:rsidR="00123D1C" w:rsidRDefault="00123D1C"/>
    <w:p w14:paraId="3B6DA7DA" w14:textId="77777777" w:rsidR="00123D1C" w:rsidRPr="00123D1C" w:rsidRDefault="00123D1C" w:rsidP="00123D1C">
      <w:r w:rsidRPr="00123D1C">
        <w:t>¿Cuántos son los pasos para diseñar un -Proceso Estratégico- en la Organización?</w:t>
      </w:r>
    </w:p>
    <w:p w14:paraId="78CD302E" w14:textId="795AE996" w:rsidR="00123D1C" w:rsidRPr="00123D1C" w:rsidRDefault="00123D1C" w:rsidP="00123D1C">
      <w:pPr>
        <w:pStyle w:val="Prrafodelista"/>
        <w:numPr>
          <w:ilvl w:val="0"/>
          <w:numId w:val="10"/>
        </w:numPr>
      </w:pPr>
      <w:r w:rsidRPr="00123D1C">
        <w:t>Ocho.</w:t>
      </w:r>
    </w:p>
    <w:p w14:paraId="72BE5AAE" w14:textId="1DD791AA" w:rsidR="00123D1C" w:rsidRPr="00123D1C" w:rsidRDefault="00123D1C" w:rsidP="00123D1C">
      <w:pPr>
        <w:pStyle w:val="Prrafodelista"/>
        <w:numPr>
          <w:ilvl w:val="0"/>
          <w:numId w:val="10"/>
        </w:numPr>
      </w:pPr>
      <w:r w:rsidRPr="00123D1C">
        <w:rPr>
          <w:b/>
          <w:bCs/>
        </w:rPr>
        <w:t>Siete</w:t>
      </w:r>
      <w:r w:rsidRPr="00123D1C">
        <w:t>.</w:t>
      </w:r>
    </w:p>
    <w:p w14:paraId="09B9D443" w14:textId="7038D9E6" w:rsidR="00123D1C" w:rsidRPr="00123D1C" w:rsidRDefault="00123D1C" w:rsidP="00123D1C">
      <w:pPr>
        <w:pStyle w:val="Prrafodelista"/>
        <w:numPr>
          <w:ilvl w:val="0"/>
          <w:numId w:val="10"/>
        </w:numPr>
      </w:pPr>
      <w:r w:rsidRPr="00123D1C">
        <w:t>Seis.</w:t>
      </w:r>
    </w:p>
    <w:p w14:paraId="74DE347B" w14:textId="77777777" w:rsidR="00123D1C" w:rsidRDefault="00123D1C"/>
    <w:p w14:paraId="33BCCA58" w14:textId="77777777" w:rsidR="00123D1C" w:rsidRPr="00123D1C" w:rsidRDefault="00123D1C" w:rsidP="00123D1C">
      <w:r w:rsidRPr="00123D1C">
        <w:t>Según la lectura de Marie-Ann Lorain y Elena Urquía afirmamos que el:</w:t>
      </w:r>
    </w:p>
    <w:p w14:paraId="6CAB6FDA" w14:textId="41630932" w:rsidR="00123D1C" w:rsidRPr="00123D1C" w:rsidRDefault="00123D1C" w:rsidP="00123D1C">
      <w:pPr>
        <w:pStyle w:val="Prrafodelista"/>
        <w:numPr>
          <w:ilvl w:val="0"/>
          <w:numId w:val="11"/>
        </w:numPr>
      </w:pPr>
      <w:proofErr w:type="spellStart"/>
      <w:r w:rsidRPr="00123D1C">
        <w:t>Beyond</w:t>
      </w:r>
      <w:proofErr w:type="spellEnd"/>
      <w:r w:rsidRPr="00123D1C">
        <w:t xml:space="preserve"> </w:t>
      </w:r>
      <w:proofErr w:type="spellStart"/>
      <w:r w:rsidRPr="00123D1C">
        <w:t>Budgeting</w:t>
      </w:r>
      <w:proofErr w:type="spellEnd"/>
      <w:r w:rsidRPr="00123D1C">
        <w:t>: tiene como objetivo principal aportar valora al cliente y a los accionistas, en empresas organizadas en red y rígidas.</w:t>
      </w:r>
    </w:p>
    <w:p w14:paraId="07EEEEE4" w14:textId="7A6464AC" w:rsidR="00123D1C" w:rsidRPr="00123D1C" w:rsidRDefault="00123D1C" w:rsidP="00123D1C">
      <w:pPr>
        <w:pStyle w:val="Prrafodelista"/>
        <w:numPr>
          <w:ilvl w:val="0"/>
          <w:numId w:val="11"/>
        </w:numPr>
      </w:pPr>
      <w:proofErr w:type="spellStart"/>
      <w:r w:rsidRPr="00123D1C">
        <w:t>Beyond</w:t>
      </w:r>
      <w:proofErr w:type="spellEnd"/>
      <w:r w:rsidRPr="00123D1C">
        <w:t xml:space="preserve"> </w:t>
      </w:r>
      <w:proofErr w:type="spellStart"/>
      <w:r w:rsidRPr="00123D1C">
        <w:t>Budgeting</w:t>
      </w:r>
      <w:proofErr w:type="spellEnd"/>
      <w:r w:rsidRPr="00123D1C">
        <w:t>: tiene como objetivo principal aportar valora al cliente y a los accionistas, en empresas organizadas en red, rígidas y con un componente altamente financieras.</w:t>
      </w:r>
    </w:p>
    <w:p w14:paraId="744F5B7E" w14:textId="0735327C" w:rsidR="00123D1C" w:rsidRPr="00123D1C" w:rsidRDefault="00123D1C" w:rsidP="00123D1C">
      <w:pPr>
        <w:pStyle w:val="Prrafodelista"/>
        <w:numPr>
          <w:ilvl w:val="0"/>
          <w:numId w:val="11"/>
        </w:numPr>
        <w:rPr>
          <w:b/>
          <w:bCs/>
        </w:rPr>
      </w:pPr>
      <w:proofErr w:type="spellStart"/>
      <w:r w:rsidRPr="00123D1C">
        <w:rPr>
          <w:b/>
          <w:bCs/>
        </w:rPr>
        <w:t>Beyond</w:t>
      </w:r>
      <w:proofErr w:type="spellEnd"/>
      <w:r w:rsidRPr="00123D1C">
        <w:rPr>
          <w:b/>
          <w:bCs/>
        </w:rPr>
        <w:t xml:space="preserve"> </w:t>
      </w:r>
      <w:proofErr w:type="spellStart"/>
      <w:r w:rsidRPr="00123D1C">
        <w:rPr>
          <w:b/>
          <w:bCs/>
        </w:rPr>
        <w:t>Budgeting</w:t>
      </w:r>
      <w:proofErr w:type="spellEnd"/>
      <w:r w:rsidRPr="00123D1C">
        <w:rPr>
          <w:b/>
          <w:bCs/>
        </w:rPr>
        <w:t>: tiene como objetivo principal aportar valora al cliente y a los accionistas, en empresas organizadas en red, flexibles y que se adaptan al entorno.</w:t>
      </w:r>
    </w:p>
    <w:p w14:paraId="3B65FCDB" w14:textId="77777777" w:rsidR="00123D1C" w:rsidRDefault="00123D1C"/>
    <w:p w14:paraId="34FCFC7B" w14:textId="77777777" w:rsidR="00123D1C" w:rsidRPr="00123D1C" w:rsidRDefault="00123D1C" w:rsidP="00123D1C">
      <w:r w:rsidRPr="00123D1C">
        <w:t xml:space="preserve">Si la Desviación en Precio de Ventas = +44,44%, y el </w:t>
      </w:r>
      <w:proofErr w:type="spellStart"/>
      <w:r w:rsidRPr="00123D1C">
        <w:t>Pvp</w:t>
      </w:r>
      <w:proofErr w:type="spellEnd"/>
      <w:r w:rsidRPr="00123D1C">
        <w:t xml:space="preserve"> </w:t>
      </w:r>
      <w:proofErr w:type="spellStart"/>
      <w:r w:rsidRPr="00123D1C">
        <w:t>Vta</w:t>
      </w:r>
      <w:proofErr w:type="spellEnd"/>
      <w:r w:rsidRPr="00123D1C">
        <w:t xml:space="preserve"> </w:t>
      </w:r>
      <w:proofErr w:type="spellStart"/>
      <w:r w:rsidRPr="00123D1C">
        <w:t>Ppto</w:t>
      </w:r>
      <w:proofErr w:type="spellEnd"/>
      <w:r w:rsidRPr="00123D1C">
        <w:t xml:space="preserve"> = 45,00€, ¿Cuánto es el </w:t>
      </w:r>
      <w:proofErr w:type="spellStart"/>
      <w:r w:rsidRPr="00123D1C">
        <w:t>Pvp</w:t>
      </w:r>
      <w:proofErr w:type="spellEnd"/>
      <w:r w:rsidRPr="00123D1C">
        <w:t xml:space="preserve"> </w:t>
      </w:r>
      <w:proofErr w:type="spellStart"/>
      <w:r w:rsidRPr="00123D1C">
        <w:t>Vta</w:t>
      </w:r>
      <w:proofErr w:type="spellEnd"/>
      <w:r w:rsidRPr="00123D1C">
        <w:t xml:space="preserve"> Real?:</w:t>
      </w:r>
    </w:p>
    <w:p w14:paraId="686EC310" w14:textId="46F6809E" w:rsidR="00123D1C" w:rsidRPr="00123D1C" w:rsidRDefault="00123D1C" w:rsidP="00123D1C">
      <w:pPr>
        <w:pStyle w:val="Prrafodelista"/>
        <w:numPr>
          <w:ilvl w:val="0"/>
          <w:numId w:val="12"/>
        </w:numPr>
      </w:pPr>
      <w:r w:rsidRPr="00123D1C">
        <w:t>65,25€</w:t>
      </w:r>
    </w:p>
    <w:p w14:paraId="7C3E287B" w14:textId="1B41C875" w:rsidR="00123D1C" w:rsidRPr="00123D1C" w:rsidRDefault="00123D1C" w:rsidP="00123D1C">
      <w:pPr>
        <w:pStyle w:val="Prrafodelista"/>
        <w:numPr>
          <w:ilvl w:val="0"/>
          <w:numId w:val="12"/>
        </w:numPr>
        <w:rPr>
          <w:b/>
          <w:bCs/>
        </w:rPr>
      </w:pPr>
      <w:r w:rsidRPr="00123D1C">
        <w:rPr>
          <w:b/>
          <w:bCs/>
        </w:rPr>
        <w:t>65,00€</w:t>
      </w:r>
    </w:p>
    <w:p w14:paraId="685D12F8" w14:textId="4AEF788D" w:rsidR="00123D1C" w:rsidRPr="00123D1C" w:rsidRDefault="00123D1C" w:rsidP="00123D1C">
      <w:pPr>
        <w:pStyle w:val="Prrafodelista"/>
        <w:numPr>
          <w:ilvl w:val="0"/>
          <w:numId w:val="12"/>
        </w:numPr>
      </w:pPr>
      <w:r w:rsidRPr="00123D1C">
        <w:t>64,95€</w:t>
      </w:r>
    </w:p>
    <w:p w14:paraId="7F8DAF04" w14:textId="77777777" w:rsidR="00123D1C" w:rsidRPr="00123D1C" w:rsidRDefault="00123D1C" w:rsidP="00123D1C">
      <w:r w:rsidRPr="00123D1C">
        <w:t xml:space="preserve">Se tiene que el factor es </w:t>
      </w:r>
    </w:p>
    <w:p w14:paraId="79802C5A" w14:textId="5BCD6E14" w:rsidR="00123D1C" w:rsidRPr="00123D1C" w:rsidRDefault="00123D1C" w:rsidP="00123D1C">
      <w:r w:rsidRPr="00123D1C">
        <w:rPr>
          <w:noProof/>
        </w:rPr>
        <w:lastRenderedPageBreak/>
        <w:drawing>
          <wp:inline distT="0" distB="0" distL="0" distR="0" wp14:anchorId="029C35BD" wp14:editId="0D67A263">
            <wp:extent cx="9525" cy="9525"/>
            <wp:effectExtent l="0" t="0" r="0" b="0"/>
            <wp:docPr id="15133718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45327B4C" w14:textId="77777777" w:rsidR="00123D1C" w:rsidRPr="00123D1C" w:rsidRDefault="00123D1C" w:rsidP="00123D1C">
      <w:r w:rsidRPr="00123D1C">
        <w:t xml:space="preserve">1+44,44100=1+0,4444=1,44441 plus </w:t>
      </w:r>
      <w:proofErr w:type="spellStart"/>
      <w:r w:rsidRPr="00123D1C">
        <w:t>the</w:t>
      </w:r>
      <w:proofErr w:type="spellEnd"/>
      <w:r w:rsidRPr="00123D1C">
        <w:t xml:space="preserve"> </w:t>
      </w:r>
      <w:proofErr w:type="spellStart"/>
      <w:r w:rsidRPr="00123D1C">
        <w:t>fraction</w:t>
      </w:r>
      <w:proofErr w:type="spellEnd"/>
      <w:r w:rsidRPr="00123D1C">
        <w:t xml:space="preserve"> </w:t>
      </w:r>
      <w:proofErr w:type="spellStart"/>
      <w:r w:rsidRPr="00123D1C">
        <w:t>with</w:t>
      </w:r>
      <w:proofErr w:type="spellEnd"/>
      <w:r w:rsidRPr="00123D1C">
        <w:t xml:space="preserve"> </w:t>
      </w:r>
      <w:proofErr w:type="spellStart"/>
      <w:r w:rsidRPr="00123D1C">
        <w:t>numerator</w:t>
      </w:r>
      <w:proofErr w:type="spellEnd"/>
      <w:r w:rsidRPr="00123D1C">
        <w:t xml:space="preserve"> 44 </w:t>
      </w:r>
      <w:proofErr w:type="spellStart"/>
      <w:r w:rsidRPr="00123D1C">
        <w:t>comma</w:t>
      </w:r>
      <w:proofErr w:type="spellEnd"/>
      <w:r w:rsidRPr="00123D1C">
        <w:t xml:space="preserve"> 44 and </w:t>
      </w:r>
      <w:proofErr w:type="spellStart"/>
      <w:r w:rsidRPr="00123D1C">
        <w:t>denominator</w:t>
      </w:r>
      <w:proofErr w:type="spellEnd"/>
      <w:r w:rsidRPr="00123D1C">
        <w:t xml:space="preserve"> 100 </w:t>
      </w:r>
      <w:proofErr w:type="spellStart"/>
      <w:r w:rsidRPr="00123D1C">
        <w:t>end-fraction</w:t>
      </w:r>
      <w:proofErr w:type="spellEnd"/>
      <w:r w:rsidRPr="00123D1C">
        <w:t xml:space="preserve"> </w:t>
      </w:r>
      <w:proofErr w:type="spellStart"/>
      <w:r w:rsidRPr="00123D1C">
        <w:t>equals</w:t>
      </w:r>
      <w:proofErr w:type="spellEnd"/>
      <w:r w:rsidRPr="00123D1C">
        <w:t xml:space="preserve"> 1 plus 0 </w:t>
      </w:r>
      <w:proofErr w:type="spellStart"/>
      <w:r w:rsidRPr="00123D1C">
        <w:t>comma</w:t>
      </w:r>
      <w:proofErr w:type="spellEnd"/>
      <w:r w:rsidRPr="00123D1C">
        <w:t xml:space="preserve"> 4444 </w:t>
      </w:r>
      <w:proofErr w:type="spellStart"/>
      <w:r w:rsidRPr="00123D1C">
        <w:t>equals</w:t>
      </w:r>
      <w:proofErr w:type="spellEnd"/>
      <w:r w:rsidRPr="00123D1C">
        <w:t xml:space="preserve"> 1 </w:t>
      </w:r>
      <w:proofErr w:type="spellStart"/>
      <w:r w:rsidRPr="00123D1C">
        <w:t>comma</w:t>
      </w:r>
      <w:proofErr w:type="spellEnd"/>
      <w:r w:rsidRPr="00123D1C">
        <w:t xml:space="preserve"> 4444</w:t>
      </w:r>
    </w:p>
    <w:p w14:paraId="3CB0DD2A" w14:textId="77777777" w:rsidR="00123D1C" w:rsidRPr="00123D1C" w:rsidRDefault="00123D1C" w:rsidP="00123D1C">
      <w:r w:rsidRPr="00123D1C">
        <w:t>1+44,44100=1+0,4444=1,4444</w:t>
      </w:r>
    </w:p>
    <w:p w14:paraId="682163D4" w14:textId="77777777" w:rsidR="00123D1C" w:rsidRPr="00123D1C" w:rsidRDefault="00123D1C" w:rsidP="00123D1C">
      <w:r w:rsidRPr="00123D1C">
        <w:t>. </w:t>
      </w:r>
    </w:p>
    <w:p w14:paraId="63FFB878" w14:textId="77777777" w:rsidR="00123D1C" w:rsidRPr="00123D1C" w:rsidRDefault="00123D1C" w:rsidP="00123D1C">
      <w:pPr>
        <w:numPr>
          <w:ilvl w:val="0"/>
          <w:numId w:val="13"/>
        </w:numPr>
      </w:pPr>
      <w:r w:rsidRPr="00123D1C">
        <w:rPr>
          <w:b/>
          <w:bCs/>
        </w:rPr>
        <w:t>Calcular el Precio de Venta Real:</w:t>
      </w:r>
      <w:r w:rsidRPr="00123D1C">
        <w:t xml:space="preserve"> </w:t>
      </w:r>
    </w:p>
    <w:p w14:paraId="6454C87B" w14:textId="77777777" w:rsidR="00123D1C" w:rsidRPr="00123D1C" w:rsidRDefault="00123D1C" w:rsidP="00123D1C">
      <w:r w:rsidRPr="00123D1C">
        <w:t xml:space="preserve">El precio de venta real se obtiene multiplicando el precio de venta presupuestado por el factor calculado en el paso anterior. </w:t>
      </w:r>
    </w:p>
    <w:p w14:paraId="239BFE50" w14:textId="77777777" w:rsidR="00123D1C" w:rsidRPr="00123D1C" w:rsidRDefault="00123D1C" w:rsidP="00123D1C">
      <w:r w:rsidRPr="00123D1C">
        <w:t xml:space="preserve">El </w:t>
      </w:r>
      <w:proofErr w:type="spellStart"/>
      <w:r w:rsidRPr="00123D1C">
        <w:t>Pvp</w:t>
      </w:r>
      <w:proofErr w:type="spellEnd"/>
      <w:r w:rsidRPr="00123D1C">
        <w:t xml:space="preserve"> </w:t>
      </w:r>
      <w:proofErr w:type="spellStart"/>
      <w:r w:rsidRPr="00123D1C">
        <w:t>Vta</w:t>
      </w:r>
      <w:proofErr w:type="spellEnd"/>
      <w:r w:rsidRPr="00123D1C">
        <w:t xml:space="preserve"> Real se calcula como </w:t>
      </w:r>
    </w:p>
    <w:p w14:paraId="3277FE8F" w14:textId="0F98E6EE" w:rsidR="00123D1C" w:rsidRPr="00123D1C" w:rsidRDefault="00123D1C" w:rsidP="00123D1C">
      <w:r w:rsidRPr="00123D1C">
        <w:rPr>
          <w:noProof/>
        </w:rPr>
        <w:drawing>
          <wp:inline distT="0" distB="0" distL="0" distR="0" wp14:anchorId="3DC6342E" wp14:editId="3DB2CE16">
            <wp:extent cx="9525" cy="9525"/>
            <wp:effectExtent l="0" t="0" r="0" b="0"/>
            <wp:docPr id="11329944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406D6FF8" w14:textId="77777777" w:rsidR="00123D1C" w:rsidRPr="00123D1C" w:rsidRDefault="00123D1C" w:rsidP="00123D1C">
      <w:r w:rsidRPr="00123D1C">
        <w:t xml:space="preserve">45,00€×1,4444=64,998€45 </w:t>
      </w:r>
      <w:proofErr w:type="spellStart"/>
      <w:r w:rsidRPr="00123D1C">
        <w:t>comma</w:t>
      </w:r>
      <w:proofErr w:type="spellEnd"/>
      <w:r w:rsidRPr="00123D1C">
        <w:t xml:space="preserve"> 00 € </w:t>
      </w:r>
      <w:proofErr w:type="spellStart"/>
      <w:r w:rsidRPr="00123D1C">
        <w:t>cross</w:t>
      </w:r>
      <w:proofErr w:type="spellEnd"/>
      <w:r w:rsidRPr="00123D1C">
        <w:t xml:space="preserve"> 1 </w:t>
      </w:r>
      <w:proofErr w:type="spellStart"/>
      <w:r w:rsidRPr="00123D1C">
        <w:t>comma</w:t>
      </w:r>
      <w:proofErr w:type="spellEnd"/>
      <w:r w:rsidRPr="00123D1C">
        <w:t xml:space="preserve"> 4444 </w:t>
      </w:r>
      <w:proofErr w:type="spellStart"/>
      <w:r w:rsidRPr="00123D1C">
        <w:t>equals</w:t>
      </w:r>
      <w:proofErr w:type="spellEnd"/>
      <w:r w:rsidRPr="00123D1C">
        <w:t xml:space="preserve"> 64 </w:t>
      </w:r>
      <w:proofErr w:type="spellStart"/>
      <w:r w:rsidRPr="00123D1C">
        <w:t>comma</w:t>
      </w:r>
      <w:proofErr w:type="spellEnd"/>
      <w:r w:rsidRPr="00123D1C">
        <w:t xml:space="preserve"> 998 €</w:t>
      </w:r>
    </w:p>
    <w:p w14:paraId="416D4387" w14:textId="77777777" w:rsidR="00123D1C" w:rsidRPr="00123D1C" w:rsidRDefault="00123D1C" w:rsidP="00123D1C">
      <w:r w:rsidRPr="00123D1C">
        <w:t>45,00€×1,4444=64,998€</w:t>
      </w:r>
    </w:p>
    <w:p w14:paraId="17C461FF" w14:textId="77777777" w:rsidR="00123D1C" w:rsidRPr="00123D1C" w:rsidRDefault="00123D1C" w:rsidP="00123D1C">
      <w:r w:rsidRPr="00123D1C">
        <w:t>. </w:t>
      </w:r>
    </w:p>
    <w:p w14:paraId="63F01FD8" w14:textId="77777777" w:rsidR="00123D1C" w:rsidRPr="00123D1C" w:rsidRDefault="00123D1C" w:rsidP="00123D1C">
      <w:r w:rsidRPr="00123D1C">
        <w:t>Respuesta Final </w:t>
      </w:r>
    </w:p>
    <w:p w14:paraId="0E0281C1" w14:textId="77777777" w:rsidR="00123D1C" w:rsidRPr="00123D1C" w:rsidRDefault="00123D1C" w:rsidP="00123D1C">
      <w:r w:rsidRPr="00123D1C">
        <w:t xml:space="preserve">El </w:t>
      </w:r>
      <w:proofErr w:type="spellStart"/>
      <w:r w:rsidRPr="00123D1C">
        <w:t>Pvp</w:t>
      </w:r>
      <w:proofErr w:type="spellEnd"/>
      <w:r w:rsidRPr="00123D1C">
        <w:t xml:space="preserve"> </w:t>
      </w:r>
      <w:proofErr w:type="spellStart"/>
      <w:r w:rsidRPr="00123D1C">
        <w:t>Vta</w:t>
      </w:r>
      <w:proofErr w:type="spellEnd"/>
      <w:r w:rsidRPr="00123D1C">
        <w:t xml:space="preserve"> Real es de </w:t>
      </w:r>
    </w:p>
    <w:p w14:paraId="11388C41" w14:textId="0F5E190C" w:rsidR="00123D1C" w:rsidRPr="00123D1C" w:rsidRDefault="00123D1C" w:rsidP="00123D1C">
      <w:r w:rsidRPr="00123D1C">
        <w:rPr>
          <w:noProof/>
        </w:rPr>
        <w:drawing>
          <wp:inline distT="0" distB="0" distL="0" distR="0" wp14:anchorId="77CC9C1B" wp14:editId="245942A2">
            <wp:extent cx="9525" cy="9525"/>
            <wp:effectExtent l="0" t="0" r="0" b="0"/>
            <wp:docPr id="2214421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41694380" w14:textId="77777777" w:rsidR="00123D1C" w:rsidRPr="00123D1C" w:rsidRDefault="00123D1C" w:rsidP="00123D1C">
      <w:r w:rsidRPr="00123D1C">
        <w:t xml:space="preserve">64,998€64 </w:t>
      </w:r>
      <w:proofErr w:type="spellStart"/>
      <w:r w:rsidRPr="00123D1C">
        <w:t>comma</w:t>
      </w:r>
      <w:proofErr w:type="spellEnd"/>
      <w:r w:rsidRPr="00123D1C">
        <w:t xml:space="preserve"> 998 €</w:t>
      </w:r>
    </w:p>
    <w:p w14:paraId="7E4F4D94" w14:textId="77777777" w:rsidR="00123D1C" w:rsidRPr="00123D1C" w:rsidRDefault="00123D1C" w:rsidP="00123D1C">
      <w:r w:rsidRPr="00123D1C">
        <w:t>64,998€</w:t>
      </w:r>
    </w:p>
    <w:p w14:paraId="43601CED" w14:textId="77777777" w:rsidR="00123D1C" w:rsidRDefault="00123D1C" w:rsidP="00123D1C">
      <w:r w:rsidRPr="00123D1C">
        <w:t>.</w:t>
      </w:r>
    </w:p>
    <w:p w14:paraId="395FB722" w14:textId="77777777" w:rsidR="00707828" w:rsidRDefault="00707828" w:rsidP="00123D1C"/>
    <w:p w14:paraId="564BAA90" w14:textId="77777777" w:rsidR="00707828" w:rsidRDefault="00707828" w:rsidP="00123D1C"/>
    <w:p w14:paraId="64019750" w14:textId="77777777" w:rsidR="00707828" w:rsidRPr="00707828" w:rsidRDefault="00707828" w:rsidP="00707828">
      <w:r w:rsidRPr="00707828">
        <w:t xml:space="preserve">Los pasos para un Rolling </w:t>
      </w:r>
      <w:proofErr w:type="spellStart"/>
      <w:r w:rsidRPr="00707828">
        <w:t>Forecast</w:t>
      </w:r>
      <w:proofErr w:type="spellEnd"/>
      <w:r w:rsidRPr="00707828">
        <w:t xml:space="preserve"> Eficiente son:</w:t>
      </w:r>
    </w:p>
    <w:p w14:paraId="2C16B965" w14:textId="003F6EB3" w:rsidR="00707828" w:rsidRPr="00707828" w:rsidRDefault="00707828" w:rsidP="00707828">
      <w:pPr>
        <w:pStyle w:val="Prrafodelista"/>
        <w:numPr>
          <w:ilvl w:val="0"/>
          <w:numId w:val="14"/>
        </w:numPr>
      </w:pPr>
      <w:r w:rsidRPr="00707828">
        <w:t>Tres (Sistemas lineales, Estructura de Costes y Sistemas Temporales).</w:t>
      </w:r>
    </w:p>
    <w:p w14:paraId="7ED32FA7" w14:textId="431322BC" w:rsidR="00707828" w:rsidRPr="00707828" w:rsidRDefault="00707828" w:rsidP="00707828">
      <w:pPr>
        <w:pStyle w:val="Prrafodelista"/>
        <w:numPr>
          <w:ilvl w:val="0"/>
          <w:numId w:val="14"/>
        </w:numPr>
      </w:pPr>
      <w:r w:rsidRPr="00707828">
        <w:t>Dos (Sistemas de la Información y Regresión).</w:t>
      </w:r>
    </w:p>
    <w:p w14:paraId="06D82351" w14:textId="1EB64C41" w:rsidR="00707828" w:rsidRPr="00707828" w:rsidRDefault="00707828" w:rsidP="00707828">
      <w:pPr>
        <w:pStyle w:val="Prrafodelista"/>
        <w:numPr>
          <w:ilvl w:val="0"/>
          <w:numId w:val="14"/>
        </w:numPr>
        <w:rPr>
          <w:b/>
          <w:bCs/>
        </w:rPr>
      </w:pPr>
      <w:r w:rsidRPr="00707828">
        <w:rPr>
          <w:b/>
          <w:bCs/>
        </w:rPr>
        <w:t>Tres (Horizonte Temporal-frecuencia, Modelos y Procesos).</w:t>
      </w:r>
    </w:p>
    <w:p w14:paraId="087C86B4" w14:textId="77777777" w:rsidR="00707828" w:rsidRPr="00123D1C" w:rsidRDefault="00707828" w:rsidP="00123D1C"/>
    <w:p w14:paraId="3EA359B0" w14:textId="77777777" w:rsidR="00123D1C" w:rsidRDefault="00123D1C"/>
    <w:p w14:paraId="5C8E508F" w14:textId="77777777" w:rsidR="00707828" w:rsidRDefault="00707828"/>
    <w:p w14:paraId="5255B20C" w14:textId="77777777" w:rsidR="00707828" w:rsidRPr="00707828" w:rsidRDefault="00707828" w:rsidP="00707828">
      <w:r w:rsidRPr="00707828">
        <w:lastRenderedPageBreak/>
        <w:t>Los elementos que componen el presupuesto son:</w:t>
      </w:r>
    </w:p>
    <w:p w14:paraId="3C9C6A46" w14:textId="64A12C0F" w:rsidR="00707828" w:rsidRPr="00707828" w:rsidRDefault="00707828" w:rsidP="00707828">
      <w:pPr>
        <w:pStyle w:val="Prrafodelista"/>
        <w:numPr>
          <w:ilvl w:val="0"/>
          <w:numId w:val="15"/>
        </w:numPr>
      </w:pPr>
      <w:r w:rsidRPr="00707828">
        <w:t>Elementos estratégicos y operativos.</w:t>
      </w:r>
    </w:p>
    <w:p w14:paraId="57A5D931" w14:textId="6E192D40" w:rsidR="00707828" w:rsidRPr="00707828" w:rsidRDefault="00707828" w:rsidP="00707828">
      <w:pPr>
        <w:pStyle w:val="Prrafodelista"/>
        <w:numPr>
          <w:ilvl w:val="0"/>
          <w:numId w:val="15"/>
        </w:numPr>
      </w:pPr>
      <w:r w:rsidRPr="00707828">
        <w:t>Elementos de capital.</w:t>
      </w:r>
    </w:p>
    <w:p w14:paraId="108A1DDF" w14:textId="64CF982F" w:rsidR="00707828" w:rsidRPr="00707828" w:rsidRDefault="00707828" w:rsidP="00707828">
      <w:pPr>
        <w:pStyle w:val="Prrafodelista"/>
        <w:numPr>
          <w:ilvl w:val="0"/>
          <w:numId w:val="15"/>
        </w:numPr>
      </w:pPr>
      <w:r w:rsidRPr="00707828">
        <w:rPr>
          <w:b/>
          <w:bCs/>
        </w:rPr>
        <w:t>Ambos</w:t>
      </w:r>
      <w:r w:rsidRPr="00707828">
        <w:t>.</w:t>
      </w:r>
    </w:p>
    <w:p w14:paraId="7AA22A4B" w14:textId="77777777" w:rsidR="00707828" w:rsidRDefault="00707828"/>
    <w:p w14:paraId="4578D1A0" w14:textId="77777777" w:rsidR="00707828" w:rsidRDefault="00707828"/>
    <w:p w14:paraId="5DB50C4A" w14:textId="77777777" w:rsidR="00707828" w:rsidRPr="00707828" w:rsidRDefault="00707828" w:rsidP="00707828">
      <w:r w:rsidRPr="00707828">
        <w:t>En el proceso de estimar la venta siempre contaremos con dos tipos de información:</w:t>
      </w:r>
    </w:p>
    <w:p w14:paraId="05A5629B" w14:textId="15213A79" w:rsidR="00707828" w:rsidRPr="00707828" w:rsidRDefault="00707828" w:rsidP="00707828">
      <w:pPr>
        <w:pStyle w:val="Prrafodelista"/>
        <w:numPr>
          <w:ilvl w:val="0"/>
          <w:numId w:val="16"/>
        </w:numPr>
      </w:pPr>
      <w:r w:rsidRPr="00707828">
        <w:t>Interna</w:t>
      </w:r>
    </w:p>
    <w:p w14:paraId="34C4811E" w14:textId="527C85F1" w:rsidR="00707828" w:rsidRPr="00707828" w:rsidRDefault="00707828" w:rsidP="00707828">
      <w:pPr>
        <w:pStyle w:val="Prrafodelista"/>
        <w:numPr>
          <w:ilvl w:val="0"/>
          <w:numId w:val="16"/>
        </w:numPr>
      </w:pPr>
      <w:r w:rsidRPr="00707828">
        <w:t>Externa</w:t>
      </w:r>
    </w:p>
    <w:p w14:paraId="719A2733" w14:textId="40A48E1C" w:rsidR="00707828" w:rsidRPr="00707828" w:rsidRDefault="00707828" w:rsidP="00707828">
      <w:pPr>
        <w:pStyle w:val="Prrafodelista"/>
        <w:numPr>
          <w:ilvl w:val="0"/>
          <w:numId w:val="16"/>
        </w:numPr>
        <w:rPr>
          <w:b/>
          <w:bCs/>
        </w:rPr>
      </w:pPr>
      <w:r w:rsidRPr="00707828">
        <w:rPr>
          <w:b/>
          <w:bCs/>
        </w:rPr>
        <w:t>Interna y Externa</w:t>
      </w:r>
    </w:p>
    <w:p w14:paraId="1DE22053" w14:textId="77777777" w:rsidR="00707828" w:rsidRDefault="00707828"/>
    <w:p w14:paraId="3E247D42" w14:textId="77777777" w:rsidR="00EA3186" w:rsidRPr="00EA3186" w:rsidRDefault="00EA3186" w:rsidP="00EA3186">
      <w:r w:rsidRPr="00EA3186">
        <w:t>Los presupuestos financieros son:</w:t>
      </w:r>
    </w:p>
    <w:p w14:paraId="18E61177" w14:textId="224EA299" w:rsidR="00EA3186" w:rsidRPr="00EA3186" w:rsidRDefault="00EA3186" w:rsidP="00EA3186">
      <w:pPr>
        <w:pStyle w:val="Prrafodelista"/>
        <w:numPr>
          <w:ilvl w:val="0"/>
          <w:numId w:val="17"/>
        </w:numPr>
        <w:rPr>
          <w:b/>
          <w:bCs/>
        </w:rPr>
      </w:pPr>
      <w:r w:rsidRPr="00EA3186">
        <w:rPr>
          <w:b/>
          <w:bCs/>
        </w:rPr>
        <w:t>Aquellos en los que se incluyen las partidas que inciden en el Balance.</w:t>
      </w:r>
    </w:p>
    <w:p w14:paraId="13BC7123" w14:textId="230BD195" w:rsidR="00EA3186" w:rsidRPr="00EA3186" w:rsidRDefault="00EA3186" w:rsidP="00EA3186">
      <w:pPr>
        <w:pStyle w:val="Prrafodelista"/>
        <w:numPr>
          <w:ilvl w:val="0"/>
          <w:numId w:val="17"/>
        </w:numPr>
      </w:pPr>
      <w:r w:rsidRPr="00EA3186">
        <w:t>Aquellos que su contenido se resume en un Estado de Pérdidas y Ganancias.</w:t>
      </w:r>
    </w:p>
    <w:p w14:paraId="3F4CFBE5" w14:textId="305CA2FA" w:rsidR="00EA3186" w:rsidRDefault="00EA3186" w:rsidP="00EA3186">
      <w:pPr>
        <w:pStyle w:val="Prrafodelista"/>
        <w:numPr>
          <w:ilvl w:val="0"/>
          <w:numId w:val="17"/>
        </w:numPr>
      </w:pPr>
      <w:r w:rsidRPr="00EA3186">
        <w:t>Todas son correctas.</w:t>
      </w:r>
    </w:p>
    <w:p w14:paraId="5FAFD13F" w14:textId="77777777" w:rsidR="00EA3186" w:rsidRDefault="00EA3186" w:rsidP="00EA3186"/>
    <w:p w14:paraId="711E12E2" w14:textId="77777777" w:rsidR="00EA3186" w:rsidRDefault="00EA3186" w:rsidP="00EA3186"/>
    <w:p w14:paraId="79E9794F" w14:textId="6A7ABD1C" w:rsidR="00EA3186" w:rsidRPr="00EA3186" w:rsidRDefault="00EA3186" w:rsidP="00EA3186">
      <w:r>
        <w:t>L</w:t>
      </w:r>
      <w:r w:rsidRPr="00EA3186">
        <w:t>a teoría de las expectativas se basa en el alineamiento:</w:t>
      </w:r>
    </w:p>
    <w:p w14:paraId="0CDFB444" w14:textId="0BEE0EB6" w:rsidR="00EA3186" w:rsidRPr="00EA3186" w:rsidRDefault="00EA3186" w:rsidP="00EA3186">
      <w:pPr>
        <w:pStyle w:val="Prrafodelista"/>
        <w:numPr>
          <w:ilvl w:val="0"/>
          <w:numId w:val="18"/>
        </w:numPr>
        <w:rPr>
          <w:b/>
          <w:bCs/>
        </w:rPr>
      </w:pPr>
      <w:r w:rsidRPr="00EA3186">
        <w:rPr>
          <w:b/>
          <w:bCs/>
        </w:rPr>
        <w:t>Personal y compensación.</w:t>
      </w:r>
    </w:p>
    <w:p w14:paraId="67A81FAD" w14:textId="1FBF0925" w:rsidR="00EA3186" w:rsidRPr="00EA3186" w:rsidRDefault="00EA3186" w:rsidP="00EA3186">
      <w:pPr>
        <w:pStyle w:val="Prrafodelista"/>
        <w:numPr>
          <w:ilvl w:val="0"/>
          <w:numId w:val="18"/>
        </w:numPr>
      </w:pPr>
      <w:r w:rsidRPr="00EA3186">
        <w:t>Personal.</w:t>
      </w:r>
    </w:p>
    <w:p w14:paraId="5CE07278" w14:textId="2A5E420D" w:rsidR="00EA3186" w:rsidRPr="00EA3186" w:rsidRDefault="00EA3186" w:rsidP="00EA3186">
      <w:pPr>
        <w:pStyle w:val="Prrafodelista"/>
        <w:numPr>
          <w:ilvl w:val="0"/>
          <w:numId w:val="18"/>
        </w:numPr>
      </w:pPr>
      <w:r w:rsidRPr="00EA3186">
        <w:t>Personal y sistemas de gestión.</w:t>
      </w:r>
    </w:p>
    <w:p w14:paraId="5E981115" w14:textId="77777777" w:rsidR="00EA3186" w:rsidRPr="00EA3186" w:rsidRDefault="00EA3186" w:rsidP="00EA3186"/>
    <w:p w14:paraId="0426FCD2" w14:textId="77777777" w:rsidR="00EA3186" w:rsidRDefault="00EA3186"/>
    <w:p w14:paraId="33D4E3C1" w14:textId="77777777" w:rsidR="00EA3186" w:rsidRPr="00EA3186" w:rsidRDefault="00EA3186" w:rsidP="00EA3186">
      <w:r w:rsidRPr="00EA3186">
        <w:t>Tenemos tres artículos diferentes, los cuales hemos comprado en situaciones y momentos diferentes y tenemos comprometido el tipo de cambio de venta por tener seguros de cambio:</w:t>
      </w:r>
    </w:p>
    <w:p w14:paraId="09324101" w14:textId="1EA6C80E" w:rsidR="00EA3186" w:rsidRPr="00EA3186" w:rsidRDefault="00EA3186" w:rsidP="00EA3186">
      <w:r w:rsidRPr="00EA3186">
        <w:rPr>
          <w:noProof/>
        </w:rPr>
        <w:lastRenderedPageBreak/>
        <w:drawing>
          <wp:inline distT="0" distB="0" distL="0" distR="0" wp14:anchorId="605EE71B" wp14:editId="328475C5">
            <wp:extent cx="2857500" cy="1828800"/>
            <wp:effectExtent l="0" t="0" r="0" b="0"/>
            <wp:docPr id="392168592" name="Imagen 2" descr="Tenemos tres artículos diferentes, los cuales hemos comprado en situaciones y momentos diferentes y tenemos comprometido el tipo de cambio de venta por tener seguros de camb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nemos tres artículos diferentes, los cuales hemos comprado en situaciones y momentos diferentes y tenemos comprometido el tipo de cambio de venta por tener seguros de cambi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828800"/>
                    </a:xfrm>
                    <a:prstGeom prst="rect">
                      <a:avLst/>
                    </a:prstGeom>
                    <a:noFill/>
                    <a:ln>
                      <a:noFill/>
                    </a:ln>
                  </pic:spPr>
                </pic:pic>
              </a:graphicData>
            </a:graphic>
          </wp:inline>
        </w:drawing>
      </w:r>
    </w:p>
    <w:p w14:paraId="67F46754" w14:textId="77777777" w:rsidR="00EA3186" w:rsidRPr="00EA3186" w:rsidRDefault="00EA3186" w:rsidP="00EA3186">
      <w:r w:rsidRPr="00EA3186">
        <w:t> </w:t>
      </w:r>
    </w:p>
    <w:p w14:paraId="262CE28D" w14:textId="77777777" w:rsidR="00EA3186" w:rsidRPr="00EA3186" w:rsidRDefault="00EA3186" w:rsidP="00EA3186">
      <w:r w:rsidRPr="00EA3186">
        <w:t> </w:t>
      </w:r>
    </w:p>
    <w:p w14:paraId="22FBF751" w14:textId="77777777" w:rsidR="00EA3186" w:rsidRPr="00EA3186" w:rsidRDefault="00EA3186" w:rsidP="00EA3186">
      <w:r w:rsidRPr="00EA3186">
        <w:t> </w:t>
      </w:r>
    </w:p>
    <w:p w14:paraId="374BABD4" w14:textId="77777777" w:rsidR="00EA3186" w:rsidRPr="00EA3186" w:rsidRDefault="00EA3186" w:rsidP="00EA3186">
      <w:r w:rsidRPr="00EA3186">
        <w:t> </w:t>
      </w:r>
    </w:p>
    <w:p w14:paraId="6D0BAFD7" w14:textId="77777777" w:rsidR="00EA3186" w:rsidRPr="00EA3186" w:rsidRDefault="00EA3186" w:rsidP="00EA3186">
      <w:r w:rsidRPr="00EA3186">
        <w:t> </w:t>
      </w:r>
    </w:p>
    <w:p w14:paraId="7465C469" w14:textId="77777777" w:rsidR="00EA3186" w:rsidRPr="00EA3186" w:rsidRDefault="00EA3186" w:rsidP="00EA3186">
      <w:r w:rsidRPr="00EA3186">
        <w:t> </w:t>
      </w:r>
    </w:p>
    <w:p w14:paraId="7F2CF357" w14:textId="77777777" w:rsidR="00EA3186" w:rsidRPr="00EA3186" w:rsidRDefault="00EA3186" w:rsidP="00EA3186">
      <w:r w:rsidRPr="00EA3186">
        <w:t>¿Cuál de los tres artículos recomendarías vender por ser el más rentable para la empresa?</w:t>
      </w:r>
    </w:p>
    <w:p w14:paraId="7A8052E7" w14:textId="447C82A6" w:rsidR="00EA3186" w:rsidRPr="00EA3186" w:rsidRDefault="00EA3186" w:rsidP="00EA3186">
      <w:pPr>
        <w:pStyle w:val="Prrafodelista"/>
        <w:numPr>
          <w:ilvl w:val="0"/>
          <w:numId w:val="19"/>
        </w:numPr>
      </w:pPr>
      <w:r w:rsidRPr="00EA3186">
        <w:t>El artículo C por ser el que tiene el Precio de venta más alto.</w:t>
      </w:r>
    </w:p>
    <w:p w14:paraId="27F96354" w14:textId="1E427779" w:rsidR="00EA3186" w:rsidRPr="00EA3186" w:rsidRDefault="00EA3186" w:rsidP="00EA3186">
      <w:pPr>
        <w:pStyle w:val="Prrafodelista"/>
        <w:numPr>
          <w:ilvl w:val="0"/>
          <w:numId w:val="19"/>
        </w:numPr>
      </w:pPr>
      <w:r w:rsidRPr="00EA3186">
        <w:t>El artículo B por tener el mismo tipo de cambio en la compra y en la venta.</w:t>
      </w:r>
    </w:p>
    <w:p w14:paraId="2564474A" w14:textId="0A7132BC" w:rsidR="00EA3186" w:rsidRPr="00EA3186" w:rsidRDefault="00EA3186" w:rsidP="00EA3186">
      <w:pPr>
        <w:pStyle w:val="Prrafodelista"/>
        <w:numPr>
          <w:ilvl w:val="0"/>
          <w:numId w:val="19"/>
        </w:numPr>
        <w:rPr>
          <w:b/>
          <w:bCs/>
        </w:rPr>
      </w:pPr>
      <w:r w:rsidRPr="00EA3186">
        <w:rPr>
          <w:b/>
          <w:bCs/>
        </w:rPr>
        <w:t>El artículo A por generar un 40% de margen.</w:t>
      </w:r>
    </w:p>
    <w:p w14:paraId="33AE9D19" w14:textId="77777777" w:rsidR="00EA3186" w:rsidRDefault="00EA3186"/>
    <w:p w14:paraId="11BB734A" w14:textId="77777777" w:rsidR="00EA3186" w:rsidRDefault="00EA3186"/>
    <w:p w14:paraId="67B9A8DF" w14:textId="77777777" w:rsidR="00EA3186" w:rsidRPr="00EA3186" w:rsidRDefault="00EA3186" w:rsidP="00EA3186">
      <w:r w:rsidRPr="00EA3186">
        <w:t>La ventaja de tener una alta rotación es:</w:t>
      </w:r>
    </w:p>
    <w:p w14:paraId="589058EA" w14:textId="4E02B650" w:rsidR="00EA3186" w:rsidRPr="00EA3186" w:rsidRDefault="00EA3186" w:rsidP="00EA3186">
      <w:pPr>
        <w:pStyle w:val="Prrafodelista"/>
        <w:numPr>
          <w:ilvl w:val="0"/>
          <w:numId w:val="20"/>
        </w:numPr>
      </w:pPr>
      <w:r w:rsidRPr="00EA3186">
        <w:t>Tener menor probabilidad de sufrir rotura.</w:t>
      </w:r>
    </w:p>
    <w:p w14:paraId="34AFE40C" w14:textId="3C4B6DC3" w:rsidR="00EA3186" w:rsidRPr="00EA3186" w:rsidRDefault="00EA3186" w:rsidP="00EA3186">
      <w:pPr>
        <w:pStyle w:val="Prrafodelista"/>
        <w:numPr>
          <w:ilvl w:val="0"/>
          <w:numId w:val="20"/>
        </w:numPr>
        <w:rPr>
          <w:b/>
          <w:bCs/>
        </w:rPr>
      </w:pPr>
      <w:r w:rsidRPr="00EA3186">
        <w:rPr>
          <w:b/>
          <w:bCs/>
        </w:rPr>
        <w:t>Que las existencias no se quedan obsoletas.</w:t>
      </w:r>
    </w:p>
    <w:p w14:paraId="6FB57C80" w14:textId="66B2EA2B" w:rsidR="00EA3186" w:rsidRPr="00EA3186" w:rsidRDefault="00EA3186" w:rsidP="00EA3186">
      <w:pPr>
        <w:pStyle w:val="Prrafodelista"/>
        <w:numPr>
          <w:ilvl w:val="0"/>
          <w:numId w:val="20"/>
        </w:numPr>
      </w:pPr>
      <w:r w:rsidRPr="00EA3186">
        <w:t>Ambas.</w:t>
      </w:r>
    </w:p>
    <w:p w14:paraId="1A13EDF9" w14:textId="77777777" w:rsidR="00EA3186" w:rsidRDefault="00EA3186"/>
    <w:p w14:paraId="4E6CD7BB" w14:textId="77777777" w:rsidR="00EA3186" w:rsidRPr="00EA3186" w:rsidRDefault="00EA3186" w:rsidP="00EA3186">
      <w:r w:rsidRPr="00EA3186">
        <w:t>Según las lecturas, el sistema ABB:</w:t>
      </w:r>
    </w:p>
    <w:p w14:paraId="409CFCCC" w14:textId="72B8957C" w:rsidR="00EA3186" w:rsidRPr="00EA3186" w:rsidRDefault="00EA3186" w:rsidP="00EA3186">
      <w:pPr>
        <w:pStyle w:val="Prrafodelista"/>
        <w:numPr>
          <w:ilvl w:val="0"/>
          <w:numId w:val="21"/>
        </w:numPr>
      </w:pPr>
      <w:r w:rsidRPr="00EA3186">
        <w:t>Una de sus contribuciones más importantes es su enfoque estratégico.</w:t>
      </w:r>
    </w:p>
    <w:p w14:paraId="619AEC1C" w14:textId="025F42EF" w:rsidR="00EA3186" w:rsidRPr="00EA3186" w:rsidRDefault="00EA3186" w:rsidP="00EA3186">
      <w:pPr>
        <w:pStyle w:val="Prrafodelista"/>
        <w:numPr>
          <w:ilvl w:val="0"/>
          <w:numId w:val="21"/>
        </w:numPr>
        <w:rPr>
          <w:b/>
          <w:bCs/>
        </w:rPr>
      </w:pPr>
      <w:r w:rsidRPr="00EA3186">
        <w:rPr>
          <w:b/>
          <w:bCs/>
        </w:rPr>
        <w:t>Una de sus contribuciones más importantes es aportar una gestión más eficiente de los recursos.</w:t>
      </w:r>
    </w:p>
    <w:p w14:paraId="0F6746F2" w14:textId="77FC328B" w:rsidR="00EA3186" w:rsidRPr="00EA3186" w:rsidRDefault="00EA3186" w:rsidP="00EA3186">
      <w:pPr>
        <w:pStyle w:val="Prrafodelista"/>
        <w:numPr>
          <w:ilvl w:val="0"/>
          <w:numId w:val="21"/>
        </w:numPr>
      </w:pPr>
      <w:r w:rsidRPr="00EA3186">
        <w:t>Está obsoleto, no tiene aplicación hoy en día.</w:t>
      </w:r>
    </w:p>
    <w:p w14:paraId="2957AC7A" w14:textId="77777777" w:rsidR="00EA3186" w:rsidRDefault="00EA3186"/>
    <w:p w14:paraId="31A217B5" w14:textId="77777777" w:rsidR="00EA3186" w:rsidRDefault="00EA3186"/>
    <w:p w14:paraId="5599B473" w14:textId="77777777" w:rsidR="00EA3186" w:rsidRPr="00EA3186" w:rsidRDefault="00EA3186" w:rsidP="00EA3186">
      <w:r w:rsidRPr="00EA3186">
        <w:t>Los Presupuestos financieros que son aquellos:</w:t>
      </w:r>
    </w:p>
    <w:p w14:paraId="04AC914C" w14:textId="428C23A2" w:rsidR="00EA3186" w:rsidRPr="00EA3186" w:rsidRDefault="00EA3186" w:rsidP="00EA3186">
      <w:pPr>
        <w:pStyle w:val="Prrafodelista"/>
        <w:numPr>
          <w:ilvl w:val="0"/>
          <w:numId w:val="22"/>
        </w:numPr>
        <w:rPr>
          <w:b/>
          <w:bCs/>
        </w:rPr>
      </w:pPr>
      <w:r w:rsidRPr="00EA3186">
        <w:rPr>
          <w:b/>
          <w:bCs/>
        </w:rPr>
        <w:t>Que pronostican el origen y uso de los recursos financieros.</w:t>
      </w:r>
    </w:p>
    <w:p w14:paraId="48D66561" w14:textId="12B4332D" w:rsidR="00EA3186" w:rsidRPr="00EA3186" w:rsidRDefault="00EA3186" w:rsidP="00EA3186">
      <w:pPr>
        <w:pStyle w:val="Prrafodelista"/>
        <w:numPr>
          <w:ilvl w:val="0"/>
          <w:numId w:val="22"/>
        </w:numPr>
      </w:pPr>
      <w:r w:rsidRPr="00EA3186">
        <w:t>Que tienen en cuenta la planeación detallada de las actividades que se desarrollarán en el periodo siguiente al cual se elaboran y, su contenido, se resume en un «estado de pérdidas y ganancias».</w:t>
      </w:r>
    </w:p>
    <w:p w14:paraId="63FC0BD5" w14:textId="4A95AEFA" w:rsidR="00EA3186" w:rsidRPr="00EA3186" w:rsidRDefault="00EA3186" w:rsidP="00EA3186">
      <w:pPr>
        <w:pStyle w:val="Prrafodelista"/>
        <w:numPr>
          <w:ilvl w:val="0"/>
          <w:numId w:val="22"/>
        </w:numPr>
      </w:pPr>
      <w:r w:rsidRPr="00EA3186">
        <w:t>Ninguna de las anteriores.</w:t>
      </w:r>
    </w:p>
    <w:p w14:paraId="327C8CCC" w14:textId="77777777" w:rsidR="00EA3186" w:rsidRDefault="00EA3186"/>
    <w:p w14:paraId="7B49EA7E" w14:textId="77777777" w:rsidR="00EA3186" w:rsidRDefault="00EA3186"/>
    <w:p w14:paraId="01C80CE3" w14:textId="77777777" w:rsidR="00EA3186" w:rsidRPr="00EA3186" w:rsidRDefault="00EA3186" w:rsidP="00EA3186">
      <w:r w:rsidRPr="00EA3186">
        <w:t xml:space="preserve">Según la lectura "Por qué optar por una estrategia de </w:t>
      </w:r>
      <w:proofErr w:type="spellStart"/>
      <w:r w:rsidRPr="00EA3186">
        <w:t>pricing</w:t>
      </w:r>
      <w:proofErr w:type="spellEnd"/>
      <w:r w:rsidRPr="00EA3186">
        <w:t xml:space="preserve"> basada en precios segmentados":</w:t>
      </w:r>
    </w:p>
    <w:p w14:paraId="72A31968" w14:textId="3382458E" w:rsidR="00EA3186" w:rsidRPr="00EA3186" w:rsidRDefault="00EA3186" w:rsidP="00EA3186">
      <w:pPr>
        <w:pStyle w:val="Prrafodelista"/>
        <w:numPr>
          <w:ilvl w:val="0"/>
          <w:numId w:val="23"/>
        </w:numPr>
        <w:rPr>
          <w:b/>
          <w:bCs/>
        </w:rPr>
      </w:pPr>
      <w:r w:rsidRPr="00EA3186">
        <w:rPr>
          <w:b/>
          <w:bCs/>
        </w:rPr>
        <w:t>Los precios segmentados aportan valor porque consiguen captar la máxima disposición a pagar por el cliente.</w:t>
      </w:r>
    </w:p>
    <w:p w14:paraId="457B6B1E" w14:textId="417DC429" w:rsidR="00EA3186" w:rsidRPr="00EA3186" w:rsidRDefault="00EA3186" w:rsidP="00EA3186">
      <w:pPr>
        <w:pStyle w:val="Prrafodelista"/>
        <w:numPr>
          <w:ilvl w:val="0"/>
          <w:numId w:val="23"/>
        </w:numPr>
      </w:pPr>
      <w:r w:rsidRPr="00EA3186">
        <w:t>Con precios segmentados los costes no compensan los ingresos.</w:t>
      </w:r>
    </w:p>
    <w:p w14:paraId="056ED3B2" w14:textId="63DFAF7B" w:rsidR="00EA3186" w:rsidRPr="00EA3186" w:rsidRDefault="00EA3186" w:rsidP="00EA3186">
      <w:pPr>
        <w:pStyle w:val="Prrafodelista"/>
        <w:numPr>
          <w:ilvl w:val="0"/>
          <w:numId w:val="23"/>
        </w:numPr>
      </w:pPr>
      <w:r w:rsidRPr="00EA3186">
        <w:t>Ninguna es correcta.</w:t>
      </w:r>
    </w:p>
    <w:p w14:paraId="24B8ADD9" w14:textId="77777777" w:rsidR="00EA3186" w:rsidRDefault="00EA3186"/>
    <w:p w14:paraId="1295A931" w14:textId="77777777" w:rsidR="00D74DAA" w:rsidRDefault="00D74DAA"/>
    <w:p w14:paraId="071FB0FB" w14:textId="77777777" w:rsidR="00D74DAA" w:rsidRPr="00D74DAA" w:rsidRDefault="00D74DAA" w:rsidP="00D74DAA">
      <w:r w:rsidRPr="00D74DAA">
        <w:t>Según las lecturas, el sistema ABB:</w:t>
      </w:r>
    </w:p>
    <w:p w14:paraId="65D53245" w14:textId="5BB454C7" w:rsidR="00D74DAA" w:rsidRPr="00D74DAA" w:rsidRDefault="00D74DAA" w:rsidP="00D74DAA">
      <w:pPr>
        <w:pStyle w:val="Prrafodelista"/>
        <w:numPr>
          <w:ilvl w:val="0"/>
          <w:numId w:val="24"/>
        </w:numPr>
      </w:pPr>
      <w:r w:rsidRPr="00D74DAA">
        <w:t>Una de sus contribuciones más importantes es su enfoque estratégico.</w:t>
      </w:r>
    </w:p>
    <w:p w14:paraId="3EF67DE6" w14:textId="4026E2C8" w:rsidR="00D74DAA" w:rsidRPr="00D74DAA" w:rsidRDefault="00D74DAA" w:rsidP="00D74DAA">
      <w:pPr>
        <w:pStyle w:val="Prrafodelista"/>
        <w:numPr>
          <w:ilvl w:val="0"/>
          <w:numId w:val="24"/>
        </w:numPr>
        <w:rPr>
          <w:b/>
          <w:bCs/>
        </w:rPr>
      </w:pPr>
      <w:r w:rsidRPr="00D74DAA">
        <w:rPr>
          <w:b/>
          <w:bCs/>
        </w:rPr>
        <w:t>Una de sus contribuciones más importantes es aportar una gestión más eficiente de los recursos.</w:t>
      </w:r>
    </w:p>
    <w:p w14:paraId="2BEA5FF9" w14:textId="7256EE79" w:rsidR="00D74DAA" w:rsidRDefault="00D74DAA" w:rsidP="00D74DAA">
      <w:pPr>
        <w:pStyle w:val="Prrafodelista"/>
        <w:numPr>
          <w:ilvl w:val="0"/>
          <w:numId w:val="24"/>
        </w:numPr>
      </w:pPr>
      <w:r w:rsidRPr="00D74DAA">
        <w:t>Está obsoleto, no tiene aplicación hoy en día.</w:t>
      </w:r>
    </w:p>
    <w:p w14:paraId="6E25BEEB" w14:textId="77777777" w:rsidR="00D74DAA" w:rsidRDefault="00D74DAA" w:rsidP="00D74DAA"/>
    <w:p w14:paraId="33F8D94F" w14:textId="77777777" w:rsidR="00D74DAA" w:rsidRDefault="00D74DAA" w:rsidP="00D74DAA"/>
    <w:p w14:paraId="3A8C265A" w14:textId="77777777" w:rsidR="00D74DAA" w:rsidRPr="00D74DAA" w:rsidRDefault="00D74DAA" w:rsidP="00D74DAA">
      <w:r w:rsidRPr="00D74DAA">
        <w:t> Si el Beneficio Neto es igual a 123 y las Ventas Netas son igual 1.686, el Margen Neto es:</w:t>
      </w:r>
    </w:p>
    <w:p w14:paraId="2DA8297B" w14:textId="4CDA8FAB" w:rsidR="00D74DAA" w:rsidRPr="00D74DAA" w:rsidRDefault="00D74DAA" w:rsidP="00D74DAA">
      <w:pPr>
        <w:pStyle w:val="Prrafodelista"/>
        <w:numPr>
          <w:ilvl w:val="0"/>
          <w:numId w:val="25"/>
        </w:numPr>
      </w:pPr>
      <w:r w:rsidRPr="00D74DAA">
        <w:t>7,3</w:t>
      </w:r>
    </w:p>
    <w:p w14:paraId="274C24E8" w14:textId="552AFE78" w:rsidR="00D74DAA" w:rsidRPr="00D74DAA" w:rsidRDefault="00D74DAA" w:rsidP="00D74DAA">
      <w:pPr>
        <w:pStyle w:val="Prrafodelista"/>
        <w:numPr>
          <w:ilvl w:val="0"/>
          <w:numId w:val="25"/>
        </w:numPr>
      </w:pPr>
      <w:r w:rsidRPr="00D74DAA">
        <w:t>3.7%</w:t>
      </w:r>
    </w:p>
    <w:p w14:paraId="2F30AE3A" w14:textId="7A6247B6" w:rsidR="00D74DAA" w:rsidRPr="00D74DAA" w:rsidRDefault="00D74DAA" w:rsidP="00D74DAA">
      <w:pPr>
        <w:pStyle w:val="Prrafodelista"/>
        <w:numPr>
          <w:ilvl w:val="0"/>
          <w:numId w:val="25"/>
        </w:numPr>
        <w:rPr>
          <w:b/>
          <w:bCs/>
        </w:rPr>
      </w:pPr>
      <w:r w:rsidRPr="00D74DAA">
        <w:rPr>
          <w:b/>
          <w:bCs/>
        </w:rPr>
        <w:t>7.3%</w:t>
      </w:r>
    </w:p>
    <w:p w14:paraId="09D3DC30" w14:textId="77777777" w:rsidR="00D74DAA" w:rsidRDefault="00D74DAA" w:rsidP="00D74DAA"/>
    <w:p w14:paraId="0366F84E" w14:textId="3ABB61B0" w:rsidR="00D74DAA" w:rsidRDefault="00D74DAA" w:rsidP="00D74DAA">
      <w:r>
        <w:t xml:space="preserve">Beneficio/ventas </w:t>
      </w:r>
    </w:p>
    <w:tbl>
      <w:tblPr>
        <w:tblW w:w="4180" w:type="dxa"/>
        <w:tblCellMar>
          <w:left w:w="70" w:type="dxa"/>
          <w:right w:w="70" w:type="dxa"/>
        </w:tblCellMar>
        <w:tblLook w:val="04A0" w:firstRow="1" w:lastRow="0" w:firstColumn="1" w:lastColumn="0" w:noHBand="0" w:noVBand="1"/>
      </w:tblPr>
      <w:tblGrid>
        <w:gridCol w:w="2980"/>
        <w:gridCol w:w="1200"/>
      </w:tblGrid>
      <w:tr w:rsidR="00D74DAA" w:rsidRPr="00D74DAA" w14:paraId="2B280F65" w14:textId="77777777" w:rsidTr="00D74DAA">
        <w:trPr>
          <w:trHeight w:val="300"/>
        </w:trPr>
        <w:tc>
          <w:tcPr>
            <w:tcW w:w="2980" w:type="dxa"/>
            <w:tcBorders>
              <w:top w:val="nil"/>
              <w:left w:val="nil"/>
              <w:bottom w:val="nil"/>
              <w:right w:val="nil"/>
            </w:tcBorders>
            <w:noWrap/>
            <w:vAlign w:val="bottom"/>
            <w:hideMark/>
          </w:tcPr>
          <w:p w14:paraId="5D145A19" w14:textId="77777777" w:rsidR="00D74DAA" w:rsidRPr="00D74DAA" w:rsidRDefault="00D74DAA" w:rsidP="00D74DAA">
            <w:pPr>
              <w:spacing w:after="0" w:line="240" w:lineRule="auto"/>
              <w:rPr>
                <w:rFonts w:ascii="Aptos Narrow" w:eastAsia="Times New Roman" w:hAnsi="Aptos Narrow" w:cs="Times New Roman"/>
                <w:color w:val="000000"/>
                <w:kern w:val="0"/>
                <w:sz w:val="22"/>
                <w:szCs w:val="22"/>
                <w:lang w:eastAsia="es-ES"/>
                <w14:ligatures w14:val="none"/>
              </w:rPr>
            </w:pPr>
            <w:r w:rsidRPr="00D74DAA">
              <w:rPr>
                <w:rFonts w:ascii="Aptos Narrow" w:eastAsia="Times New Roman" w:hAnsi="Aptos Narrow" w:cs="Times New Roman"/>
                <w:color w:val="000000"/>
                <w:kern w:val="0"/>
                <w:sz w:val="22"/>
                <w:szCs w:val="22"/>
                <w:lang w:eastAsia="es-ES"/>
                <w14:ligatures w14:val="none"/>
              </w:rPr>
              <w:t>beneficio</w:t>
            </w:r>
          </w:p>
        </w:tc>
        <w:tc>
          <w:tcPr>
            <w:tcW w:w="1200" w:type="dxa"/>
            <w:tcBorders>
              <w:top w:val="nil"/>
              <w:left w:val="nil"/>
              <w:bottom w:val="nil"/>
              <w:right w:val="nil"/>
            </w:tcBorders>
            <w:noWrap/>
            <w:vAlign w:val="bottom"/>
            <w:hideMark/>
          </w:tcPr>
          <w:p w14:paraId="70D15EA0" w14:textId="77777777" w:rsidR="00D74DAA" w:rsidRPr="00D74DAA" w:rsidRDefault="00D74DAA" w:rsidP="00D74DAA">
            <w:pPr>
              <w:spacing w:after="0" w:line="240" w:lineRule="auto"/>
              <w:jc w:val="right"/>
              <w:rPr>
                <w:rFonts w:ascii="Aptos Narrow" w:eastAsia="Times New Roman" w:hAnsi="Aptos Narrow" w:cs="Times New Roman"/>
                <w:color w:val="000000"/>
                <w:kern w:val="0"/>
                <w:sz w:val="22"/>
                <w:szCs w:val="22"/>
                <w:lang w:eastAsia="es-ES"/>
                <w14:ligatures w14:val="none"/>
              </w:rPr>
            </w:pPr>
            <w:r w:rsidRPr="00D74DAA">
              <w:rPr>
                <w:rFonts w:ascii="Aptos Narrow" w:eastAsia="Times New Roman" w:hAnsi="Aptos Narrow" w:cs="Times New Roman"/>
                <w:color w:val="000000"/>
                <w:kern w:val="0"/>
                <w:sz w:val="22"/>
                <w:szCs w:val="22"/>
                <w:lang w:eastAsia="es-ES"/>
                <w14:ligatures w14:val="none"/>
              </w:rPr>
              <w:t>123</w:t>
            </w:r>
          </w:p>
        </w:tc>
      </w:tr>
      <w:tr w:rsidR="00D74DAA" w:rsidRPr="00D74DAA" w14:paraId="215B194F" w14:textId="77777777" w:rsidTr="00D74DAA">
        <w:trPr>
          <w:trHeight w:val="300"/>
        </w:trPr>
        <w:tc>
          <w:tcPr>
            <w:tcW w:w="2980" w:type="dxa"/>
            <w:tcBorders>
              <w:top w:val="nil"/>
              <w:left w:val="nil"/>
              <w:bottom w:val="nil"/>
              <w:right w:val="nil"/>
            </w:tcBorders>
            <w:noWrap/>
            <w:vAlign w:val="bottom"/>
            <w:hideMark/>
          </w:tcPr>
          <w:p w14:paraId="3AE3657E" w14:textId="77777777" w:rsidR="00D74DAA" w:rsidRPr="00D74DAA" w:rsidRDefault="00D74DAA" w:rsidP="00D74DAA">
            <w:pPr>
              <w:spacing w:after="0" w:line="240" w:lineRule="auto"/>
              <w:rPr>
                <w:rFonts w:ascii="Aptos Narrow" w:eastAsia="Times New Roman" w:hAnsi="Aptos Narrow" w:cs="Times New Roman"/>
                <w:color w:val="000000"/>
                <w:kern w:val="0"/>
                <w:sz w:val="22"/>
                <w:szCs w:val="22"/>
                <w:lang w:eastAsia="es-ES"/>
                <w14:ligatures w14:val="none"/>
              </w:rPr>
            </w:pPr>
            <w:r w:rsidRPr="00D74DAA">
              <w:rPr>
                <w:rFonts w:ascii="Aptos Narrow" w:eastAsia="Times New Roman" w:hAnsi="Aptos Narrow" w:cs="Times New Roman"/>
                <w:color w:val="000000"/>
                <w:kern w:val="0"/>
                <w:sz w:val="22"/>
                <w:szCs w:val="22"/>
                <w:lang w:eastAsia="es-ES"/>
                <w14:ligatures w14:val="none"/>
              </w:rPr>
              <w:t>ventas</w:t>
            </w:r>
          </w:p>
        </w:tc>
        <w:tc>
          <w:tcPr>
            <w:tcW w:w="1200" w:type="dxa"/>
            <w:tcBorders>
              <w:top w:val="nil"/>
              <w:left w:val="nil"/>
              <w:bottom w:val="nil"/>
              <w:right w:val="nil"/>
            </w:tcBorders>
            <w:noWrap/>
            <w:vAlign w:val="bottom"/>
            <w:hideMark/>
          </w:tcPr>
          <w:p w14:paraId="40B95768" w14:textId="77777777" w:rsidR="00D74DAA" w:rsidRPr="00D74DAA" w:rsidRDefault="00D74DAA" w:rsidP="00D74DAA">
            <w:pPr>
              <w:spacing w:after="0" w:line="240" w:lineRule="auto"/>
              <w:jc w:val="right"/>
              <w:rPr>
                <w:rFonts w:ascii="Aptos Narrow" w:eastAsia="Times New Roman" w:hAnsi="Aptos Narrow" w:cs="Times New Roman"/>
                <w:color w:val="000000"/>
                <w:kern w:val="0"/>
                <w:sz w:val="22"/>
                <w:szCs w:val="22"/>
                <w:lang w:eastAsia="es-ES"/>
                <w14:ligatures w14:val="none"/>
              </w:rPr>
            </w:pPr>
            <w:r w:rsidRPr="00D74DAA">
              <w:rPr>
                <w:rFonts w:ascii="Aptos Narrow" w:eastAsia="Times New Roman" w:hAnsi="Aptos Narrow" w:cs="Times New Roman"/>
                <w:color w:val="000000"/>
                <w:kern w:val="0"/>
                <w:sz w:val="22"/>
                <w:szCs w:val="22"/>
                <w:lang w:eastAsia="es-ES"/>
                <w14:ligatures w14:val="none"/>
              </w:rPr>
              <w:t>1686</w:t>
            </w:r>
          </w:p>
        </w:tc>
      </w:tr>
      <w:tr w:rsidR="00D74DAA" w:rsidRPr="00D74DAA" w14:paraId="58BB1072" w14:textId="77777777" w:rsidTr="00D74DAA">
        <w:trPr>
          <w:trHeight w:val="300"/>
        </w:trPr>
        <w:tc>
          <w:tcPr>
            <w:tcW w:w="2980" w:type="dxa"/>
            <w:tcBorders>
              <w:top w:val="nil"/>
              <w:left w:val="nil"/>
              <w:bottom w:val="nil"/>
              <w:right w:val="nil"/>
            </w:tcBorders>
            <w:noWrap/>
            <w:vAlign w:val="bottom"/>
            <w:hideMark/>
          </w:tcPr>
          <w:p w14:paraId="3EE6AE16" w14:textId="77777777" w:rsidR="00D74DAA" w:rsidRPr="00D74DAA" w:rsidRDefault="00D74DAA" w:rsidP="00D74DAA">
            <w:pPr>
              <w:spacing w:after="0" w:line="240" w:lineRule="auto"/>
              <w:jc w:val="right"/>
              <w:rPr>
                <w:rFonts w:ascii="Aptos Narrow" w:eastAsia="Times New Roman" w:hAnsi="Aptos Narrow" w:cs="Times New Roman"/>
                <w:color w:val="000000"/>
                <w:kern w:val="0"/>
                <w:sz w:val="22"/>
                <w:szCs w:val="22"/>
                <w:lang w:eastAsia="es-ES"/>
                <w14:ligatures w14:val="none"/>
              </w:rPr>
            </w:pPr>
          </w:p>
        </w:tc>
        <w:tc>
          <w:tcPr>
            <w:tcW w:w="1200" w:type="dxa"/>
            <w:tcBorders>
              <w:top w:val="nil"/>
              <w:left w:val="nil"/>
              <w:bottom w:val="nil"/>
              <w:right w:val="nil"/>
            </w:tcBorders>
            <w:noWrap/>
            <w:vAlign w:val="bottom"/>
            <w:hideMark/>
          </w:tcPr>
          <w:p w14:paraId="32B15949" w14:textId="77777777" w:rsidR="00D74DAA" w:rsidRPr="00D74DAA" w:rsidRDefault="00D74DAA" w:rsidP="00D74DAA">
            <w:pPr>
              <w:spacing w:after="0" w:line="240" w:lineRule="auto"/>
              <w:jc w:val="right"/>
              <w:rPr>
                <w:rFonts w:ascii="Aptos Narrow" w:eastAsia="Times New Roman" w:hAnsi="Aptos Narrow" w:cs="Times New Roman"/>
                <w:color w:val="000000"/>
                <w:kern w:val="0"/>
                <w:sz w:val="22"/>
                <w:szCs w:val="22"/>
                <w:lang w:eastAsia="es-ES"/>
                <w14:ligatures w14:val="none"/>
              </w:rPr>
            </w:pPr>
            <w:r w:rsidRPr="00D74DAA">
              <w:rPr>
                <w:rFonts w:ascii="Aptos Narrow" w:eastAsia="Times New Roman" w:hAnsi="Aptos Narrow" w:cs="Times New Roman"/>
                <w:color w:val="000000"/>
                <w:kern w:val="0"/>
                <w:sz w:val="22"/>
                <w:szCs w:val="22"/>
                <w:lang w:eastAsia="es-ES"/>
                <w14:ligatures w14:val="none"/>
              </w:rPr>
              <w:t>7,3%</w:t>
            </w:r>
          </w:p>
        </w:tc>
      </w:tr>
    </w:tbl>
    <w:p w14:paraId="1EBBF509" w14:textId="77777777" w:rsidR="00D74DAA" w:rsidRDefault="00D74DAA" w:rsidP="00D74DAA"/>
    <w:p w14:paraId="41363D90" w14:textId="77777777" w:rsidR="00D74DAA" w:rsidRDefault="00D74DAA" w:rsidP="00D74DAA"/>
    <w:p w14:paraId="3D05C4BF" w14:textId="77777777" w:rsidR="00D74DAA" w:rsidRPr="00D74DAA" w:rsidRDefault="00D74DAA" w:rsidP="00D74DAA">
      <w:r w:rsidRPr="00D74DAA">
        <w:t>Los elementos que componen el presupuesto son:</w:t>
      </w:r>
    </w:p>
    <w:p w14:paraId="2159B698" w14:textId="7261E2C5" w:rsidR="00D74DAA" w:rsidRPr="00D74DAA" w:rsidRDefault="00D74DAA" w:rsidP="00D74DAA">
      <w:pPr>
        <w:pStyle w:val="Prrafodelista"/>
        <w:numPr>
          <w:ilvl w:val="0"/>
          <w:numId w:val="26"/>
        </w:numPr>
      </w:pPr>
      <w:r w:rsidRPr="00D74DAA">
        <w:t>Elementos estratégicos y operativos.</w:t>
      </w:r>
    </w:p>
    <w:p w14:paraId="09BEAB94" w14:textId="3D962933" w:rsidR="00D74DAA" w:rsidRPr="00D74DAA" w:rsidRDefault="00D74DAA" w:rsidP="00D74DAA">
      <w:pPr>
        <w:pStyle w:val="Prrafodelista"/>
        <w:numPr>
          <w:ilvl w:val="0"/>
          <w:numId w:val="26"/>
        </w:numPr>
      </w:pPr>
      <w:r w:rsidRPr="00D74DAA">
        <w:t>Elementos de capital.</w:t>
      </w:r>
    </w:p>
    <w:p w14:paraId="72C915BE" w14:textId="6D22C51D" w:rsidR="00D74DAA" w:rsidRPr="00D74DAA" w:rsidRDefault="00D74DAA" w:rsidP="00D74DAA">
      <w:pPr>
        <w:pStyle w:val="Prrafodelista"/>
        <w:numPr>
          <w:ilvl w:val="0"/>
          <w:numId w:val="26"/>
        </w:numPr>
        <w:rPr>
          <w:b/>
          <w:bCs/>
        </w:rPr>
      </w:pPr>
      <w:r w:rsidRPr="00D74DAA">
        <w:rPr>
          <w:b/>
          <w:bCs/>
        </w:rPr>
        <w:t>Ambos.</w:t>
      </w:r>
    </w:p>
    <w:p w14:paraId="523D1F39" w14:textId="77777777" w:rsidR="00D74DAA" w:rsidRPr="00D74DAA" w:rsidRDefault="00D74DAA" w:rsidP="00D74DAA"/>
    <w:p w14:paraId="37A65EA7" w14:textId="77777777" w:rsidR="00D74DAA" w:rsidRPr="00D74DAA" w:rsidRDefault="00D74DAA" w:rsidP="00D74DAA">
      <w:r w:rsidRPr="00D74DAA">
        <w:t>Los presupuestos financieros son:</w:t>
      </w:r>
    </w:p>
    <w:p w14:paraId="0489F92C" w14:textId="228AB953" w:rsidR="00D74DAA" w:rsidRPr="00D74DAA" w:rsidRDefault="00D74DAA" w:rsidP="00D74DAA">
      <w:pPr>
        <w:pStyle w:val="Prrafodelista"/>
        <w:numPr>
          <w:ilvl w:val="0"/>
          <w:numId w:val="27"/>
        </w:numPr>
        <w:rPr>
          <w:b/>
          <w:bCs/>
        </w:rPr>
      </w:pPr>
      <w:r w:rsidRPr="00D74DAA">
        <w:rPr>
          <w:b/>
          <w:bCs/>
        </w:rPr>
        <w:t>Aquellos en los que se incluyen las partidas que inciden en el Balance.</w:t>
      </w:r>
    </w:p>
    <w:p w14:paraId="050A0269" w14:textId="1FEF97C9" w:rsidR="00D74DAA" w:rsidRPr="00D74DAA" w:rsidRDefault="00D74DAA" w:rsidP="00D74DAA">
      <w:pPr>
        <w:pStyle w:val="Prrafodelista"/>
        <w:numPr>
          <w:ilvl w:val="0"/>
          <w:numId w:val="27"/>
        </w:numPr>
      </w:pPr>
      <w:r w:rsidRPr="00D74DAA">
        <w:t>Aquellos que su contenido se resume en un Estado de Pérdidas y Ganancias.</w:t>
      </w:r>
    </w:p>
    <w:p w14:paraId="6C0B280B" w14:textId="536CB837" w:rsidR="00D74DAA" w:rsidRDefault="00D74DAA" w:rsidP="00D74DAA">
      <w:pPr>
        <w:pStyle w:val="Prrafodelista"/>
        <w:numPr>
          <w:ilvl w:val="0"/>
          <w:numId w:val="27"/>
        </w:numPr>
      </w:pPr>
      <w:r w:rsidRPr="00D74DAA">
        <w:t>Todas son correctas.</w:t>
      </w:r>
    </w:p>
    <w:p w14:paraId="5D9FBD7F" w14:textId="77777777" w:rsidR="00D74DAA" w:rsidRDefault="00D74DAA" w:rsidP="00D74DAA"/>
    <w:p w14:paraId="70EB571E" w14:textId="77777777" w:rsidR="00D74DAA" w:rsidRDefault="00D74DAA" w:rsidP="00D74DAA"/>
    <w:p w14:paraId="52CC1404" w14:textId="77777777" w:rsidR="00D74DAA" w:rsidRPr="00D74DAA" w:rsidRDefault="00D74DAA" w:rsidP="00D74DAA">
      <w:r w:rsidRPr="00D74DAA">
        <w:t>En el presupuesto flexible dividimos:</w:t>
      </w:r>
    </w:p>
    <w:p w14:paraId="7A28AEE6" w14:textId="2CA2E7C1" w:rsidR="00D74DAA" w:rsidRPr="00D74DAA" w:rsidRDefault="00D74DAA" w:rsidP="00D74DAA">
      <w:pPr>
        <w:pStyle w:val="Prrafodelista"/>
        <w:numPr>
          <w:ilvl w:val="0"/>
          <w:numId w:val="28"/>
        </w:numPr>
        <w:rPr>
          <w:b/>
          <w:bCs/>
        </w:rPr>
      </w:pPr>
      <w:r w:rsidRPr="00D74DAA">
        <w:rPr>
          <w:b/>
          <w:bCs/>
        </w:rPr>
        <w:t>Cada concepto de coste en fijo y variable, de modo que permitimos el ajuste automático de los costes en función de la evolución de la cifra de la empresa.</w:t>
      </w:r>
    </w:p>
    <w:p w14:paraId="48458228" w14:textId="49894930" w:rsidR="00D74DAA" w:rsidRPr="00D74DAA" w:rsidRDefault="00D74DAA" w:rsidP="00D74DAA">
      <w:pPr>
        <w:pStyle w:val="Prrafodelista"/>
        <w:numPr>
          <w:ilvl w:val="0"/>
          <w:numId w:val="28"/>
        </w:numPr>
      </w:pPr>
      <w:r w:rsidRPr="00D74DAA">
        <w:t>Cada concepto de coste en fijo, de modo que permitimos el ajuste automático de los costes en función de la evolución de la cifra de la empresa.</w:t>
      </w:r>
    </w:p>
    <w:p w14:paraId="2D9F1119" w14:textId="509ADE27" w:rsidR="00D74DAA" w:rsidRDefault="00D74DAA" w:rsidP="00D74DAA">
      <w:pPr>
        <w:pStyle w:val="Prrafodelista"/>
        <w:numPr>
          <w:ilvl w:val="0"/>
          <w:numId w:val="28"/>
        </w:numPr>
      </w:pPr>
      <w:r w:rsidRPr="00D74DAA">
        <w:t>Cada concepto de coste en variable, de modo que permitimos el ajuste automático de los costes en función de la evolución de la cifra de la empresa.</w:t>
      </w:r>
    </w:p>
    <w:p w14:paraId="62EB8954" w14:textId="77777777" w:rsidR="00D74DAA" w:rsidRDefault="00D74DAA" w:rsidP="00D74DAA"/>
    <w:p w14:paraId="05FAD045" w14:textId="77777777" w:rsidR="00D74DAA" w:rsidRPr="00D74DAA" w:rsidRDefault="00D74DAA" w:rsidP="00D74DAA">
      <w:r w:rsidRPr="00D74DAA">
        <w:t>Los Presupuestos operativos que son aquellos:</w:t>
      </w:r>
    </w:p>
    <w:p w14:paraId="021492AE" w14:textId="6BC0D563" w:rsidR="00D74DAA" w:rsidRPr="00D74DAA" w:rsidRDefault="00D74DAA" w:rsidP="00D74DAA">
      <w:pPr>
        <w:pStyle w:val="Prrafodelista"/>
        <w:numPr>
          <w:ilvl w:val="0"/>
          <w:numId w:val="29"/>
        </w:numPr>
      </w:pPr>
      <w:r w:rsidRPr="00D74DAA">
        <w:t>Que pronostican el origen y uso de los recursos financieros</w:t>
      </w:r>
    </w:p>
    <w:p w14:paraId="6A4BC5BF" w14:textId="68CFBA81" w:rsidR="00D74DAA" w:rsidRPr="00D74DAA" w:rsidRDefault="00D74DAA" w:rsidP="00D74DAA">
      <w:pPr>
        <w:pStyle w:val="Prrafodelista"/>
        <w:numPr>
          <w:ilvl w:val="0"/>
          <w:numId w:val="29"/>
        </w:numPr>
        <w:rPr>
          <w:b/>
          <w:bCs/>
        </w:rPr>
      </w:pPr>
      <w:r w:rsidRPr="00D74DAA">
        <w:rPr>
          <w:b/>
          <w:bCs/>
        </w:rPr>
        <w:t>Que tienen en cuenta la planeación detallada de las actividades que se desarrollarán en el periodo siguiente al cual se elaboran y, su contenido, se resume en un «estado de pérdidas y ganancias»</w:t>
      </w:r>
    </w:p>
    <w:p w14:paraId="03950A08" w14:textId="5FD9A023" w:rsidR="00D74DAA" w:rsidRPr="00D74DAA" w:rsidRDefault="00D74DAA" w:rsidP="00D74DAA">
      <w:pPr>
        <w:pStyle w:val="Prrafodelista"/>
        <w:numPr>
          <w:ilvl w:val="0"/>
          <w:numId w:val="29"/>
        </w:numPr>
      </w:pPr>
      <w:r w:rsidRPr="00D74DAA">
        <w:t>Ninguna de las anteriores</w:t>
      </w:r>
    </w:p>
    <w:p w14:paraId="306CC210" w14:textId="77777777" w:rsidR="00D74DAA" w:rsidRDefault="00D74DAA" w:rsidP="00D74DAA"/>
    <w:p w14:paraId="186AA2FC" w14:textId="77777777" w:rsidR="00D74DAA" w:rsidRDefault="00D74DAA" w:rsidP="00D74DAA"/>
    <w:p w14:paraId="59C53D7E" w14:textId="77777777" w:rsidR="00D74DAA" w:rsidRPr="00D74DAA" w:rsidRDefault="00D74DAA" w:rsidP="00D74DAA">
      <w:r w:rsidRPr="00D74DAA">
        <w:lastRenderedPageBreak/>
        <w:t>Según las lecturas, ¿qué variables son importantes a presupuestar de cara a épocas de expansión?</w:t>
      </w:r>
    </w:p>
    <w:p w14:paraId="7ED4FCE3" w14:textId="3C77E496" w:rsidR="00D74DAA" w:rsidRPr="00D74DAA" w:rsidRDefault="00D74DAA" w:rsidP="00D74DAA">
      <w:pPr>
        <w:pStyle w:val="Prrafodelista"/>
        <w:numPr>
          <w:ilvl w:val="0"/>
          <w:numId w:val="31"/>
        </w:numPr>
        <w:rPr>
          <w:b/>
          <w:bCs/>
        </w:rPr>
      </w:pPr>
      <w:r w:rsidRPr="00D74DAA">
        <w:rPr>
          <w:b/>
          <w:bCs/>
        </w:rPr>
        <w:t xml:space="preserve">Capacidad de almacenaje, stock suficiente para abastecer las ventas y distribución de </w:t>
      </w:r>
      <w:proofErr w:type="gramStart"/>
      <w:r w:rsidRPr="00D74DAA">
        <w:rPr>
          <w:b/>
          <w:bCs/>
        </w:rPr>
        <w:t>las mismas</w:t>
      </w:r>
      <w:proofErr w:type="gramEnd"/>
      <w:r w:rsidRPr="00D74DAA">
        <w:rPr>
          <w:b/>
          <w:bCs/>
        </w:rPr>
        <w:t>.</w:t>
      </w:r>
    </w:p>
    <w:p w14:paraId="4B04F9DE" w14:textId="18353F1C" w:rsidR="00D74DAA" w:rsidRPr="00D74DAA" w:rsidRDefault="00D74DAA" w:rsidP="00D74DAA">
      <w:pPr>
        <w:pStyle w:val="Prrafodelista"/>
        <w:numPr>
          <w:ilvl w:val="0"/>
          <w:numId w:val="31"/>
        </w:numPr>
      </w:pPr>
      <w:r w:rsidRPr="00D74DAA">
        <w:t>Si el precio es competitivo en el mercado ya que son épocas de guerras de precios.</w:t>
      </w:r>
    </w:p>
    <w:p w14:paraId="18F29C1B" w14:textId="48F13B27" w:rsidR="00D74DAA" w:rsidRPr="00D74DAA" w:rsidRDefault="00D74DAA" w:rsidP="00D74DAA">
      <w:pPr>
        <w:pStyle w:val="Prrafodelista"/>
        <w:numPr>
          <w:ilvl w:val="0"/>
          <w:numId w:val="31"/>
        </w:numPr>
      </w:pPr>
      <w:r w:rsidRPr="00D74DAA">
        <w:t>Ambas son correctas.</w:t>
      </w:r>
    </w:p>
    <w:p w14:paraId="3ECD346D" w14:textId="77777777" w:rsidR="00D74DAA" w:rsidRDefault="00D74DAA" w:rsidP="00D74DAA"/>
    <w:p w14:paraId="2DCE60E0" w14:textId="77777777" w:rsidR="00D74DAA" w:rsidRDefault="00D74DAA" w:rsidP="00D74DAA"/>
    <w:p w14:paraId="68880ED7" w14:textId="77777777" w:rsidR="00D74DAA" w:rsidRPr="00D74DAA" w:rsidRDefault="00D74DAA" w:rsidP="00D74DAA">
      <w:r w:rsidRPr="00D74DAA">
        <w:t xml:space="preserve">Si la Desviación en Precio de Ventas = +44,44%, y el </w:t>
      </w:r>
      <w:proofErr w:type="spellStart"/>
      <w:r w:rsidRPr="00D74DAA">
        <w:t>Pvp</w:t>
      </w:r>
      <w:proofErr w:type="spellEnd"/>
      <w:r w:rsidRPr="00D74DAA">
        <w:t xml:space="preserve"> </w:t>
      </w:r>
      <w:proofErr w:type="spellStart"/>
      <w:r w:rsidRPr="00D74DAA">
        <w:t>Vta</w:t>
      </w:r>
      <w:proofErr w:type="spellEnd"/>
      <w:r w:rsidRPr="00D74DAA">
        <w:t xml:space="preserve"> </w:t>
      </w:r>
      <w:proofErr w:type="spellStart"/>
      <w:r w:rsidRPr="00D74DAA">
        <w:t>Ppto</w:t>
      </w:r>
      <w:proofErr w:type="spellEnd"/>
      <w:r w:rsidRPr="00D74DAA">
        <w:t xml:space="preserve"> = 45,00€, ¿Cuánto es el </w:t>
      </w:r>
      <w:proofErr w:type="spellStart"/>
      <w:r w:rsidRPr="00D74DAA">
        <w:t>Pvp</w:t>
      </w:r>
      <w:proofErr w:type="spellEnd"/>
      <w:r w:rsidRPr="00D74DAA">
        <w:t xml:space="preserve"> </w:t>
      </w:r>
      <w:proofErr w:type="spellStart"/>
      <w:r w:rsidRPr="00D74DAA">
        <w:t>Vta</w:t>
      </w:r>
      <w:proofErr w:type="spellEnd"/>
      <w:r w:rsidRPr="00D74DAA">
        <w:t xml:space="preserve"> Real?:</w:t>
      </w:r>
    </w:p>
    <w:p w14:paraId="46AE4CCF" w14:textId="77777777" w:rsidR="00D74DAA" w:rsidRPr="00D74DAA" w:rsidRDefault="00D74DAA" w:rsidP="00D74DAA">
      <w:r w:rsidRPr="00D74DAA">
        <w:t> 65,25€</w:t>
      </w:r>
    </w:p>
    <w:p w14:paraId="27C580F6" w14:textId="77777777" w:rsidR="00D74DAA" w:rsidRPr="00D74DAA" w:rsidRDefault="00D74DAA" w:rsidP="00D74DAA">
      <w:pPr>
        <w:rPr>
          <w:b/>
          <w:bCs/>
        </w:rPr>
      </w:pPr>
      <w:r w:rsidRPr="00D74DAA">
        <w:rPr>
          <w:b/>
          <w:bCs/>
        </w:rPr>
        <w:t> 65,00€</w:t>
      </w:r>
    </w:p>
    <w:p w14:paraId="61E93716" w14:textId="77777777" w:rsidR="00D74DAA" w:rsidRPr="00D74DAA" w:rsidRDefault="00D74DAA" w:rsidP="00D74DAA">
      <w:r w:rsidRPr="00D74DAA">
        <w:t> 64,95€</w:t>
      </w:r>
    </w:p>
    <w:p w14:paraId="4E847F47" w14:textId="77777777" w:rsidR="00D74DAA" w:rsidRPr="00D74DAA" w:rsidRDefault="00D74DAA" w:rsidP="00D74DAA"/>
    <w:p w14:paraId="58681EB7" w14:textId="77777777" w:rsidR="00D74DAA" w:rsidRDefault="00D74DAA" w:rsidP="00D74DAA"/>
    <w:p w14:paraId="0B795790" w14:textId="77777777" w:rsidR="00D74DAA" w:rsidRPr="00D74DAA" w:rsidRDefault="00D74DAA" w:rsidP="00D74DAA">
      <w:r>
        <w:t xml:space="preserve">Real/presupuestado </w:t>
      </w:r>
    </w:p>
    <w:tbl>
      <w:tblPr>
        <w:tblW w:w="2400" w:type="dxa"/>
        <w:tblCellMar>
          <w:left w:w="70" w:type="dxa"/>
          <w:right w:w="70" w:type="dxa"/>
        </w:tblCellMar>
        <w:tblLook w:val="04A0" w:firstRow="1" w:lastRow="0" w:firstColumn="1" w:lastColumn="0" w:noHBand="0" w:noVBand="1"/>
      </w:tblPr>
      <w:tblGrid>
        <w:gridCol w:w="1200"/>
        <w:gridCol w:w="1201"/>
      </w:tblGrid>
      <w:tr w:rsidR="00D74DAA" w:rsidRPr="00D74DAA" w14:paraId="06938DC1" w14:textId="77777777" w:rsidTr="00D74DAA">
        <w:trPr>
          <w:trHeight w:val="330"/>
        </w:trPr>
        <w:tc>
          <w:tcPr>
            <w:tcW w:w="1200" w:type="dxa"/>
            <w:tcBorders>
              <w:top w:val="nil"/>
              <w:left w:val="nil"/>
              <w:bottom w:val="nil"/>
              <w:right w:val="nil"/>
            </w:tcBorders>
            <w:noWrap/>
            <w:vAlign w:val="bottom"/>
            <w:hideMark/>
          </w:tcPr>
          <w:p w14:paraId="4920F081" w14:textId="77777777" w:rsidR="00D74DAA" w:rsidRPr="00D74DAA" w:rsidRDefault="00D74DAA" w:rsidP="00D74DAA">
            <w:pPr>
              <w:spacing w:after="0" w:line="240" w:lineRule="auto"/>
              <w:rPr>
                <w:rFonts w:ascii="Aptos Narrow" w:eastAsia="Times New Roman" w:hAnsi="Aptos Narrow" w:cs="Times New Roman"/>
                <w:color w:val="000000"/>
                <w:kern w:val="0"/>
                <w:sz w:val="22"/>
                <w:szCs w:val="22"/>
                <w:lang w:eastAsia="es-ES"/>
                <w14:ligatures w14:val="none"/>
              </w:rPr>
            </w:pPr>
            <w:proofErr w:type="spellStart"/>
            <w:r w:rsidRPr="00D74DAA">
              <w:rPr>
                <w:rFonts w:ascii="Aptos Narrow" w:eastAsia="Times New Roman" w:hAnsi="Aptos Narrow" w:cs="Times New Roman"/>
                <w:color w:val="000000"/>
                <w:kern w:val="0"/>
                <w:sz w:val="22"/>
                <w:szCs w:val="22"/>
                <w:lang w:eastAsia="es-ES"/>
                <w14:ligatures w14:val="none"/>
              </w:rPr>
              <w:t>Pvp</w:t>
            </w:r>
            <w:proofErr w:type="spellEnd"/>
            <w:r w:rsidRPr="00D74DAA">
              <w:rPr>
                <w:rFonts w:ascii="Aptos Narrow" w:eastAsia="Times New Roman" w:hAnsi="Aptos Narrow" w:cs="Times New Roman"/>
                <w:color w:val="000000"/>
                <w:kern w:val="0"/>
                <w:sz w:val="22"/>
                <w:szCs w:val="22"/>
                <w:lang w:eastAsia="es-ES"/>
                <w14:ligatures w14:val="none"/>
              </w:rPr>
              <w:t xml:space="preserve"> </w:t>
            </w:r>
            <w:proofErr w:type="spellStart"/>
            <w:r w:rsidRPr="00D74DAA">
              <w:rPr>
                <w:rFonts w:ascii="Aptos Narrow" w:eastAsia="Times New Roman" w:hAnsi="Aptos Narrow" w:cs="Times New Roman"/>
                <w:color w:val="000000"/>
                <w:kern w:val="0"/>
                <w:sz w:val="22"/>
                <w:szCs w:val="22"/>
                <w:lang w:eastAsia="es-ES"/>
                <w14:ligatures w14:val="none"/>
              </w:rPr>
              <w:t>Vta</w:t>
            </w:r>
            <w:proofErr w:type="spellEnd"/>
            <w:r w:rsidRPr="00D74DAA">
              <w:rPr>
                <w:rFonts w:ascii="Aptos Narrow" w:eastAsia="Times New Roman" w:hAnsi="Aptos Narrow" w:cs="Times New Roman"/>
                <w:color w:val="000000"/>
                <w:kern w:val="0"/>
                <w:sz w:val="22"/>
                <w:szCs w:val="22"/>
                <w:lang w:eastAsia="es-ES"/>
                <w14:ligatures w14:val="none"/>
              </w:rPr>
              <w:t xml:space="preserve"> Rea</w:t>
            </w:r>
          </w:p>
        </w:tc>
        <w:tc>
          <w:tcPr>
            <w:tcW w:w="1200" w:type="dxa"/>
            <w:tcBorders>
              <w:top w:val="nil"/>
              <w:left w:val="nil"/>
              <w:bottom w:val="nil"/>
              <w:right w:val="nil"/>
            </w:tcBorders>
            <w:noWrap/>
            <w:vAlign w:val="bottom"/>
            <w:hideMark/>
          </w:tcPr>
          <w:p w14:paraId="0FB75063" w14:textId="77777777" w:rsidR="00D74DAA" w:rsidRPr="00D74DAA" w:rsidRDefault="00D74DAA" w:rsidP="00D74DAA">
            <w:pPr>
              <w:spacing w:after="0" w:line="240" w:lineRule="auto"/>
              <w:jc w:val="right"/>
              <w:rPr>
                <w:rFonts w:ascii="Arial" w:eastAsia="Times New Roman" w:hAnsi="Arial" w:cs="Arial"/>
                <w:color w:val="235AF3"/>
                <w:kern w:val="0"/>
                <w:sz w:val="26"/>
                <w:szCs w:val="26"/>
                <w:lang w:eastAsia="es-ES"/>
                <w14:ligatures w14:val="none"/>
              </w:rPr>
            </w:pPr>
            <w:r w:rsidRPr="00D74DAA">
              <w:rPr>
                <w:rFonts w:ascii="Arial" w:eastAsia="Times New Roman" w:hAnsi="Arial" w:cs="Arial"/>
                <w:color w:val="235AF3"/>
                <w:kern w:val="0"/>
                <w:sz w:val="26"/>
                <w:szCs w:val="26"/>
                <w:lang w:eastAsia="es-ES"/>
                <w14:ligatures w14:val="none"/>
              </w:rPr>
              <w:t>65</w:t>
            </w:r>
          </w:p>
        </w:tc>
      </w:tr>
      <w:tr w:rsidR="00D74DAA" w:rsidRPr="00D74DAA" w14:paraId="0891A32E" w14:textId="77777777" w:rsidTr="00D74DAA">
        <w:trPr>
          <w:trHeight w:val="300"/>
        </w:trPr>
        <w:tc>
          <w:tcPr>
            <w:tcW w:w="1200" w:type="dxa"/>
            <w:tcBorders>
              <w:top w:val="nil"/>
              <w:left w:val="nil"/>
              <w:bottom w:val="nil"/>
              <w:right w:val="nil"/>
            </w:tcBorders>
            <w:noWrap/>
            <w:vAlign w:val="bottom"/>
            <w:hideMark/>
          </w:tcPr>
          <w:p w14:paraId="65B1E9E5" w14:textId="77777777" w:rsidR="00D74DAA" w:rsidRPr="00D74DAA" w:rsidRDefault="00D74DAA" w:rsidP="00D74DAA">
            <w:pPr>
              <w:spacing w:after="0" w:line="240" w:lineRule="auto"/>
              <w:rPr>
                <w:rFonts w:ascii="Aptos Narrow" w:eastAsia="Times New Roman" w:hAnsi="Aptos Narrow" w:cs="Times New Roman"/>
                <w:color w:val="000000"/>
                <w:kern w:val="0"/>
                <w:sz w:val="22"/>
                <w:szCs w:val="22"/>
                <w:lang w:eastAsia="es-ES"/>
                <w14:ligatures w14:val="none"/>
              </w:rPr>
            </w:pPr>
            <w:proofErr w:type="spellStart"/>
            <w:r w:rsidRPr="00D74DAA">
              <w:rPr>
                <w:rFonts w:ascii="Aptos Narrow" w:eastAsia="Times New Roman" w:hAnsi="Aptos Narrow" w:cs="Times New Roman"/>
                <w:color w:val="000000"/>
                <w:kern w:val="0"/>
                <w:sz w:val="22"/>
                <w:szCs w:val="22"/>
                <w:lang w:eastAsia="es-ES"/>
                <w14:ligatures w14:val="none"/>
              </w:rPr>
              <w:t>Pvp</w:t>
            </w:r>
            <w:proofErr w:type="spellEnd"/>
            <w:r w:rsidRPr="00D74DAA">
              <w:rPr>
                <w:rFonts w:ascii="Aptos Narrow" w:eastAsia="Times New Roman" w:hAnsi="Aptos Narrow" w:cs="Times New Roman"/>
                <w:color w:val="000000"/>
                <w:kern w:val="0"/>
                <w:sz w:val="22"/>
                <w:szCs w:val="22"/>
                <w:lang w:eastAsia="es-ES"/>
                <w14:ligatures w14:val="none"/>
              </w:rPr>
              <w:t xml:space="preserve"> </w:t>
            </w:r>
            <w:proofErr w:type="spellStart"/>
            <w:r w:rsidRPr="00D74DAA">
              <w:rPr>
                <w:rFonts w:ascii="Aptos Narrow" w:eastAsia="Times New Roman" w:hAnsi="Aptos Narrow" w:cs="Times New Roman"/>
                <w:color w:val="000000"/>
                <w:kern w:val="0"/>
                <w:sz w:val="22"/>
                <w:szCs w:val="22"/>
                <w:lang w:eastAsia="es-ES"/>
                <w14:ligatures w14:val="none"/>
              </w:rPr>
              <w:t>Vta</w:t>
            </w:r>
            <w:proofErr w:type="spellEnd"/>
            <w:r w:rsidRPr="00D74DAA">
              <w:rPr>
                <w:rFonts w:ascii="Aptos Narrow" w:eastAsia="Times New Roman" w:hAnsi="Aptos Narrow" w:cs="Times New Roman"/>
                <w:color w:val="000000"/>
                <w:kern w:val="0"/>
                <w:sz w:val="22"/>
                <w:szCs w:val="22"/>
                <w:lang w:eastAsia="es-ES"/>
                <w14:ligatures w14:val="none"/>
              </w:rPr>
              <w:t xml:space="preserve"> </w:t>
            </w:r>
            <w:proofErr w:type="spellStart"/>
            <w:r w:rsidRPr="00D74DAA">
              <w:rPr>
                <w:rFonts w:ascii="Aptos Narrow" w:eastAsia="Times New Roman" w:hAnsi="Aptos Narrow" w:cs="Times New Roman"/>
                <w:color w:val="000000"/>
                <w:kern w:val="0"/>
                <w:sz w:val="22"/>
                <w:szCs w:val="22"/>
                <w:lang w:eastAsia="es-ES"/>
                <w14:ligatures w14:val="none"/>
              </w:rPr>
              <w:t>Ppto</w:t>
            </w:r>
            <w:proofErr w:type="spellEnd"/>
          </w:p>
        </w:tc>
        <w:tc>
          <w:tcPr>
            <w:tcW w:w="1200" w:type="dxa"/>
            <w:tcBorders>
              <w:top w:val="nil"/>
              <w:left w:val="nil"/>
              <w:bottom w:val="nil"/>
              <w:right w:val="nil"/>
            </w:tcBorders>
            <w:noWrap/>
            <w:vAlign w:val="bottom"/>
            <w:hideMark/>
          </w:tcPr>
          <w:p w14:paraId="7566ECA6" w14:textId="77777777" w:rsidR="00D74DAA" w:rsidRPr="00D74DAA" w:rsidRDefault="00D74DAA" w:rsidP="00D74DAA">
            <w:pPr>
              <w:spacing w:after="0" w:line="240" w:lineRule="auto"/>
              <w:jc w:val="right"/>
              <w:rPr>
                <w:rFonts w:ascii="Aptos Narrow" w:eastAsia="Times New Roman" w:hAnsi="Aptos Narrow" w:cs="Times New Roman"/>
                <w:color w:val="000000"/>
                <w:kern w:val="0"/>
                <w:sz w:val="22"/>
                <w:szCs w:val="22"/>
                <w:lang w:eastAsia="es-ES"/>
                <w14:ligatures w14:val="none"/>
              </w:rPr>
            </w:pPr>
            <w:r w:rsidRPr="00D74DAA">
              <w:rPr>
                <w:rFonts w:ascii="Aptos Narrow" w:eastAsia="Times New Roman" w:hAnsi="Aptos Narrow" w:cs="Times New Roman"/>
                <w:color w:val="000000"/>
                <w:kern w:val="0"/>
                <w:sz w:val="22"/>
                <w:szCs w:val="22"/>
                <w:lang w:eastAsia="es-ES"/>
                <w14:ligatures w14:val="none"/>
              </w:rPr>
              <w:t>45</w:t>
            </w:r>
          </w:p>
        </w:tc>
      </w:tr>
      <w:tr w:rsidR="00D74DAA" w:rsidRPr="00D74DAA" w14:paraId="7FF8BC2F" w14:textId="77777777" w:rsidTr="00D74DAA">
        <w:trPr>
          <w:trHeight w:val="300"/>
        </w:trPr>
        <w:tc>
          <w:tcPr>
            <w:tcW w:w="1200" w:type="dxa"/>
            <w:tcBorders>
              <w:top w:val="nil"/>
              <w:left w:val="nil"/>
              <w:bottom w:val="nil"/>
              <w:right w:val="nil"/>
            </w:tcBorders>
            <w:noWrap/>
            <w:vAlign w:val="bottom"/>
            <w:hideMark/>
          </w:tcPr>
          <w:p w14:paraId="562DCD63" w14:textId="77777777" w:rsidR="00D74DAA" w:rsidRPr="00D74DAA" w:rsidRDefault="00D74DAA" w:rsidP="00D74DAA">
            <w:pPr>
              <w:spacing w:after="0" w:line="240" w:lineRule="auto"/>
              <w:jc w:val="right"/>
              <w:rPr>
                <w:rFonts w:ascii="Aptos Narrow" w:eastAsia="Times New Roman" w:hAnsi="Aptos Narrow" w:cs="Times New Roman"/>
                <w:color w:val="000000"/>
                <w:kern w:val="0"/>
                <w:sz w:val="22"/>
                <w:szCs w:val="22"/>
                <w:lang w:eastAsia="es-ES"/>
                <w14:ligatures w14:val="none"/>
              </w:rPr>
            </w:pPr>
          </w:p>
        </w:tc>
        <w:tc>
          <w:tcPr>
            <w:tcW w:w="1200" w:type="dxa"/>
            <w:tcBorders>
              <w:top w:val="nil"/>
              <w:left w:val="nil"/>
              <w:bottom w:val="nil"/>
              <w:right w:val="nil"/>
            </w:tcBorders>
            <w:noWrap/>
            <w:vAlign w:val="bottom"/>
            <w:hideMark/>
          </w:tcPr>
          <w:p w14:paraId="362D3937" w14:textId="77777777" w:rsidR="00D74DAA" w:rsidRPr="00D74DAA" w:rsidRDefault="00D74DAA" w:rsidP="00D74DAA">
            <w:pPr>
              <w:spacing w:after="0" w:line="240" w:lineRule="auto"/>
              <w:jc w:val="right"/>
              <w:rPr>
                <w:rFonts w:ascii="Aptos Narrow" w:eastAsia="Times New Roman" w:hAnsi="Aptos Narrow" w:cs="Times New Roman"/>
                <w:color w:val="000000"/>
                <w:kern w:val="0"/>
                <w:sz w:val="22"/>
                <w:szCs w:val="22"/>
                <w:lang w:eastAsia="es-ES"/>
                <w14:ligatures w14:val="none"/>
              </w:rPr>
            </w:pPr>
            <w:r w:rsidRPr="00D74DAA">
              <w:rPr>
                <w:rFonts w:ascii="Aptos Narrow" w:eastAsia="Times New Roman" w:hAnsi="Aptos Narrow" w:cs="Times New Roman"/>
                <w:color w:val="000000"/>
                <w:kern w:val="0"/>
                <w:sz w:val="22"/>
                <w:szCs w:val="22"/>
                <w:lang w:eastAsia="es-ES"/>
                <w14:ligatures w14:val="none"/>
              </w:rPr>
              <w:t>1,44444444</w:t>
            </w:r>
          </w:p>
        </w:tc>
      </w:tr>
    </w:tbl>
    <w:p w14:paraId="21E9A64F" w14:textId="2DAA3D11" w:rsidR="00D74DAA" w:rsidRDefault="00D74DAA" w:rsidP="00D74DAA">
      <w:r>
        <w:t xml:space="preserve"> </w:t>
      </w:r>
    </w:p>
    <w:p w14:paraId="41B68994" w14:textId="77777777" w:rsidR="00D74DAA" w:rsidRDefault="00D74DAA" w:rsidP="00D74DAA"/>
    <w:p w14:paraId="23DEF162" w14:textId="77777777" w:rsidR="00D74DAA" w:rsidRPr="00D74DAA" w:rsidRDefault="00D74DAA" w:rsidP="00D74DAA">
      <w:r w:rsidRPr="00D74DAA">
        <w:t>Según las lecturas, una de las principales críticas al presupuesto tradicional es:</w:t>
      </w:r>
    </w:p>
    <w:p w14:paraId="3ADF11F2" w14:textId="697F2CAF" w:rsidR="00D74DAA" w:rsidRPr="00D74DAA" w:rsidRDefault="00D74DAA" w:rsidP="00D74DAA">
      <w:pPr>
        <w:pStyle w:val="Prrafodelista"/>
        <w:numPr>
          <w:ilvl w:val="0"/>
          <w:numId w:val="32"/>
        </w:numPr>
      </w:pPr>
      <w:r w:rsidRPr="00D74DAA">
        <w:t>La abundancia de enfoque estratégico y comercial.</w:t>
      </w:r>
    </w:p>
    <w:p w14:paraId="1AC0467C" w14:textId="6CAAA751" w:rsidR="00D74DAA" w:rsidRPr="00D74DAA" w:rsidRDefault="00D74DAA" w:rsidP="00D74DAA">
      <w:pPr>
        <w:pStyle w:val="Prrafodelista"/>
        <w:numPr>
          <w:ilvl w:val="0"/>
          <w:numId w:val="32"/>
        </w:numPr>
        <w:rPr>
          <w:b/>
          <w:bCs/>
        </w:rPr>
      </w:pPr>
      <w:r w:rsidRPr="00D74DAA">
        <w:rPr>
          <w:b/>
          <w:bCs/>
        </w:rPr>
        <w:t>La falta de enfoque estratégico y comercial.</w:t>
      </w:r>
    </w:p>
    <w:p w14:paraId="4B5127A4" w14:textId="2B5D806A" w:rsidR="00D74DAA" w:rsidRPr="00D74DAA" w:rsidRDefault="00D74DAA" w:rsidP="00D74DAA">
      <w:pPr>
        <w:pStyle w:val="Prrafodelista"/>
        <w:numPr>
          <w:ilvl w:val="0"/>
          <w:numId w:val="32"/>
        </w:numPr>
      </w:pPr>
      <w:r w:rsidRPr="00D74DAA">
        <w:t>Su extensión.</w:t>
      </w:r>
    </w:p>
    <w:p w14:paraId="3CDCA24A" w14:textId="77777777" w:rsidR="00D74DAA" w:rsidRDefault="00D74DAA" w:rsidP="00D74DAA"/>
    <w:p w14:paraId="187F95AF" w14:textId="77777777" w:rsidR="008D4DDF" w:rsidRDefault="008D4DDF" w:rsidP="00D74DAA"/>
    <w:p w14:paraId="714A6C65" w14:textId="77777777" w:rsidR="008D4DDF" w:rsidRPr="008D4DDF" w:rsidRDefault="008D4DDF" w:rsidP="008D4DDF">
      <w:r w:rsidRPr="008D4DDF">
        <w:t xml:space="preserve">El “Rolling </w:t>
      </w:r>
      <w:proofErr w:type="spellStart"/>
      <w:r w:rsidRPr="008D4DDF">
        <w:t>Forecast</w:t>
      </w:r>
      <w:proofErr w:type="spellEnd"/>
      <w:r w:rsidRPr="008D4DDF">
        <w:t>” es ideal en entorno:</w:t>
      </w:r>
    </w:p>
    <w:p w14:paraId="4F2D5A2C" w14:textId="031E6C63" w:rsidR="008D4DDF" w:rsidRPr="008D4DDF" w:rsidRDefault="008D4DDF" w:rsidP="008D4DDF">
      <w:pPr>
        <w:pStyle w:val="Prrafodelista"/>
        <w:numPr>
          <w:ilvl w:val="0"/>
          <w:numId w:val="33"/>
        </w:numPr>
        <w:rPr>
          <w:b/>
          <w:bCs/>
        </w:rPr>
      </w:pPr>
      <w:r w:rsidRPr="008D4DDF">
        <w:rPr>
          <w:b/>
          <w:bCs/>
        </w:rPr>
        <w:t>Dinámicos y de incertidumbre.</w:t>
      </w:r>
    </w:p>
    <w:p w14:paraId="220A1091" w14:textId="7F9BA49E" w:rsidR="008D4DDF" w:rsidRPr="008D4DDF" w:rsidRDefault="008D4DDF" w:rsidP="008D4DDF">
      <w:pPr>
        <w:pStyle w:val="Prrafodelista"/>
        <w:numPr>
          <w:ilvl w:val="0"/>
          <w:numId w:val="33"/>
        </w:numPr>
      </w:pPr>
      <w:r w:rsidRPr="008D4DDF">
        <w:t>Estáticos.</w:t>
      </w:r>
    </w:p>
    <w:p w14:paraId="772A414C" w14:textId="27451A7F" w:rsidR="008D4DDF" w:rsidRPr="008D4DDF" w:rsidRDefault="008D4DDF" w:rsidP="008D4DDF">
      <w:pPr>
        <w:pStyle w:val="Prrafodelista"/>
        <w:numPr>
          <w:ilvl w:val="0"/>
          <w:numId w:val="33"/>
        </w:numPr>
      </w:pPr>
      <w:r w:rsidRPr="008D4DDF">
        <w:t>Ni la a ni la b</w:t>
      </w:r>
    </w:p>
    <w:p w14:paraId="5A485AF8" w14:textId="77777777" w:rsidR="008D4DDF" w:rsidRDefault="008D4DDF" w:rsidP="00D74DAA"/>
    <w:p w14:paraId="5FFA7E73" w14:textId="77777777" w:rsidR="009F66F2" w:rsidRPr="00D74DAA" w:rsidRDefault="009F66F2" w:rsidP="00D74DAA"/>
    <w:p w14:paraId="659106D3" w14:textId="77777777" w:rsidR="008D4DDF" w:rsidRPr="008D4DDF" w:rsidRDefault="008D4DDF" w:rsidP="008D4DDF">
      <w:r w:rsidRPr="008D4DDF">
        <w:t>Según las lecturas, el sistema ABB:</w:t>
      </w:r>
    </w:p>
    <w:p w14:paraId="07BFB448" w14:textId="034C078C" w:rsidR="008D4DDF" w:rsidRPr="008D4DDF" w:rsidRDefault="008D4DDF" w:rsidP="008D4DDF">
      <w:pPr>
        <w:pStyle w:val="Prrafodelista"/>
        <w:numPr>
          <w:ilvl w:val="0"/>
          <w:numId w:val="34"/>
        </w:numPr>
      </w:pPr>
      <w:r w:rsidRPr="008D4DDF">
        <w:t>Una de sus contribuciones más importantes es su enfoque estratégico.</w:t>
      </w:r>
    </w:p>
    <w:p w14:paraId="6073E9A6" w14:textId="320F384F" w:rsidR="008D4DDF" w:rsidRPr="008D4DDF" w:rsidRDefault="008D4DDF" w:rsidP="008D4DDF">
      <w:pPr>
        <w:pStyle w:val="Prrafodelista"/>
        <w:numPr>
          <w:ilvl w:val="0"/>
          <w:numId w:val="34"/>
        </w:numPr>
        <w:rPr>
          <w:b/>
          <w:bCs/>
        </w:rPr>
      </w:pPr>
      <w:r w:rsidRPr="008D4DDF">
        <w:rPr>
          <w:b/>
          <w:bCs/>
        </w:rPr>
        <w:t>Una de sus contribuciones más importantes es aportar una gestión más eficiente de los recursos.</w:t>
      </w:r>
    </w:p>
    <w:p w14:paraId="37B1915F" w14:textId="7A41815B" w:rsidR="008D4DDF" w:rsidRPr="008D4DDF" w:rsidRDefault="008D4DDF" w:rsidP="008D4DDF">
      <w:pPr>
        <w:pStyle w:val="Prrafodelista"/>
        <w:numPr>
          <w:ilvl w:val="0"/>
          <w:numId w:val="34"/>
        </w:numPr>
      </w:pPr>
      <w:r w:rsidRPr="008D4DDF">
        <w:t>Está obsoleto, no tiene aplicación hoy en día.</w:t>
      </w:r>
    </w:p>
    <w:p w14:paraId="15C6F6CC" w14:textId="77777777" w:rsidR="00D74DAA" w:rsidRDefault="00D74DAA"/>
    <w:p w14:paraId="69534665" w14:textId="77777777" w:rsidR="008D4DDF" w:rsidRDefault="008D4DDF"/>
    <w:p w14:paraId="424E0ECB" w14:textId="77777777" w:rsidR="008D4DDF" w:rsidRPr="008D4DDF" w:rsidRDefault="008D4DDF" w:rsidP="008D4DDF">
      <w:r w:rsidRPr="008D4DDF">
        <w:t>Los presupuestos:</w:t>
      </w:r>
    </w:p>
    <w:p w14:paraId="479A6B05" w14:textId="6E05D334" w:rsidR="008D4DDF" w:rsidRPr="008D4DDF" w:rsidRDefault="008D4DDF" w:rsidP="008D4DDF">
      <w:pPr>
        <w:pStyle w:val="Prrafodelista"/>
        <w:numPr>
          <w:ilvl w:val="0"/>
          <w:numId w:val="35"/>
        </w:numPr>
      </w:pPr>
      <w:r w:rsidRPr="008D4DDF">
        <w:t>Financieros son los más importantes.</w:t>
      </w:r>
    </w:p>
    <w:p w14:paraId="0A088087" w14:textId="73451E1B" w:rsidR="008D4DDF" w:rsidRPr="008D4DDF" w:rsidRDefault="008D4DDF" w:rsidP="008D4DDF">
      <w:pPr>
        <w:pStyle w:val="Prrafodelista"/>
        <w:numPr>
          <w:ilvl w:val="0"/>
          <w:numId w:val="35"/>
        </w:numPr>
      </w:pPr>
      <w:r w:rsidRPr="008D4DDF">
        <w:t>Operativos son los más importantes.</w:t>
      </w:r>
    </w:p>
    <w:p w14:paraId="03376921" w14:textId="706F420E" w:rsidR="008D4DDF" w:rsidRPr="008D4DDF" w:rsidRDefault="008D4DDF" w:rsidP="008D4DDF">
      <w:pPr>
        <w:pStyle w:val="Prrafodelista"/>
        <w:numPr>
          <w:ilvl w:val="0"/>
          <w:numId w:val="35"/>
        </w:numPr>
        <w:rPr>
          <w:b/>
          <w:bCs/>
        </w:rPr>
      </w:pPr>
      <w:r w:rsidRPr="008D4DDF">
        <w:rPr>
          <w:b/>
          <w:bCs/>
        </w:rPr>
        <w:t>Todos son importantes, en función del momento y la necesidad de la empresa</w:t>
      </w:r>
    </w:p>
    <w:p w14:paraId="08A03193" w14:textId="77777777" w:rsidR="008D4DDF" w:rsidRDefault="008D4DDF"/>
    <w:p w14:paraId="6395B934" w14:textId="77777777" w:rsidR="008D4DDF" w:rsidRPr="008D4DDF" w:rsidRDefault="008D4DDF" w:rsidP="008D4DDF">
      <w:r w:rsidRPr="008D4DDF">
        <w:t>Los presupuestos operativos están compuestos de:</w:t>
      </w:r>
    </w:p>
    <w:p w14:paraId="01EEF4DC" w14:textId="2B902A20" w:rsidR="008D4DDF" w:rsidRPr="008D4DDF" w:rsidRDefault="008D4DDF" w:rsidP="008D4DDF">
      <w:pPr>
        <w:pStyle w:val="Prrafodelista"/>
        <w:numPr>
          <w:ilvl w:val="0"/>
          <w:numId w:val="36"/>
        </w:numPr>
      </w:pPr>
      <w:r w:rsidRPr="008D4DDF">
        <w:t>Presupuestos de ventas, distribución y estructura.</w:t>
      </w:r>
    </w:p>
    <w:p w14:paraId="47343DCA" w14:textId="119640A4" w:rsidR="008D4DDF" w:rsidRPr="008D4DDF" w:rsidRDefault="008D4DDF" w:rsidP="008D4DDF">
      <w:pPr>
        <w:pStyle w:val="Prrafodelista"/>
        <w:numPr>
          <w:ilvl w:val="0"/>
          <w:numId w:val="36"/>
        </w:numPr>
      </w:pPr>
      <w:r w:rsidRPr="008D4DDF">
        <w:t>Presupuestos de ventas, producción, aprovisionamiento, estructura y financieros.</w:t>
      </w:r>
    </w:p>
    <w:p w14:paraId="3A334C1F" w14:textId="0A198B54" w:rsidR="008D4DDF" w:rsidRPr="008D4DDF" w:rsidRDefault="008D4DDF" w:rsidP="008D4DDF">
      <w:pPr>
        <w:pStyle w:val="Prrafodelista"/>
        <w:numPr>
          <w:ilvl w:val="0"/>
          <w:numId w:val="36"/>
        </w:numPr>
        <w:rPr>
          <w:b/>
          <w:bCs/>
        </w:rPr>
      </w:pPr>
      <w:r w:rsidRPr="008D4DDF">
        <w:rPr>
          <w:b/>
          <w:bCs/>
        </w:rPr>
        <w:t>Presupuestos de ventas, producción, aprovisionamiento y estructura.</w:t>
      </w:r>
    </w:p>
    <w:p w14:paraId="62CDE822" w14:textId="77777777" w:rsidR="008D4DDF" w:rsidRDefault="008D4DDF"/>
    <w:p w14:paraId="34CF377C" w14:textId="77777777" w:rsidR="008D4DDF" w:rsidRDefault="008D4DDF"/>
    <w:p w14:paraId="1759DD46" w14:textId="77777777" w:rsidR="008D4DDF" w:rsidRPr="008D4DDF" w:rsidRDefault="008D4DDF" w:rsidP="008D4DDF">
      <w:r w:rsidRPr="008D4DDF">
        <w:t>La principal aportación del ABB frente al proceso tradicional es:</w:t>
      </w:r>
    </w:p>
    <w:p w14:paraId="6D8A80B9" w14:textId="56F2C084" w:rsidR="008D4DDF" w:rsidRPr="008D4DDF" w:rsidRDefault="008D4DDF" w:rsidP="008D4DDF">
      <w:pPr>
        <w:pStyle w:val="Prrafodelista"/>
        <w:numPr>
          <w:ilvl w:val="0"/>
          <w:numId w:val="37"/>
        </w:numPr>
        <w:rPr>
          <w:b/>
          <w:bCs/>
        </w:rPr>
      </w:pPr>
      <w:r w:rsidRPr="008D4DDF">
        <w:rPr>
          <w:b/>
          <w:bCs/>
        </w:rPr>
        <w:t>El cambio en la asignación de recursos, que depende del nivel de actividad que vaya a desarrollar.</w:t>
      </w:r>
    </w:p>
    <w:p w14:paraId="42AE3028" w14:textId="6992BC07" w:rsidR="008D4DDF" w:rsidRPr="008D4DDF" w:rsidRDefault="008D4DDF" w:rsidP="008D4DDF">
      <w:pPr>
        <w:pStyle w:val="Prrafodelista"/>
        <w:numPr>
          <w:ilvl w:val="0"/>
          <w:numId w:val="37"/>
        </w:numPr>
      </w:pPr>
      <w:r w:rsidRPr="008D4DDF">
        <w:t>El cambio en el proceso tecnológico, en el sistema operativo.</w:t>
      </w:r>
    </w:p>
    <w:p w14:paraId="2F7A3F88" w14:textId="5815BF19" w:rsidR="008D4DDF" w:rsidRPr="008D4DDF" w:rsidRDefault="008D4DDF" w:rsidP="008D4DDF">
      <w:pPr>
        <w:pStyle w:val="Prrafodelista"/>
        <w:numPr>
          <w:ilvl w:val="0"/>
          <w:numId w:val="37"/>
        </w:numPr>
      </w:pPr>
      <w:r w:rsidRPr="008D4DDF">
        <w:t>El cambio en la asignación de los sistemas financieros variables.</w:t>
      </w:r>
    </w:p>
    <w:p w14:paraId="1AA581DD" w14:textId="77777777" w:rsidR="008D4DDF" w:rsidRDefault="008D4DDF"/>
    <w:p w14:paraId="305D78D1" w14:textId="77777777" w:rsidR="008D4DDF" w:rsidRDefault="008D4DDF"/>
    <w:p w14:paraId="10CE27FD" w14:textId="77777777" w:rsidR="008D4DDF" w:rsidRPr="008D4DDF" w:rsidRDefault="008D4DDF" w:rsidP="008D4DDF">
      <w:r w:rsidRPr="008D4DDF">
        <w:t>La ventaja de tener una alta rotación es:</w:t>
      </w:r>
    </w:p>
    <w:p w14:paraId="4FE0C4CA" w14:textId="4150A45B" w:rsidR="008D4DDF" w:rsidRPr="008D4DDF" w:rsidRDefault="008D4DDF" w:rsidP="008D4DDF">
      <w:pPr>
        <w:pStyle w:val="Prrafodelista"/>
        <w:numPr>
          <w:ilvl w:val="0"/>
          <w:numId w:val="38"/>
        </w:numPr>
      </w:pPr>
      <w:r w:rsidRPr="008D4DDF">
        <w:t>Tener menor probabilidad de sufrir rotura.</w:t>
      </w:r>
    </w:p>
    <w:p w14:paraId="7CEA55D7" w14:textId="21AD24D3" w:rsidR="008D4DDF" w:rsidRPr="008D4DDF" w:rsidRDefault="008D4DDF" w:rsidP="008D4DDF">
      <w:pPr>
        <w:pStyle w:val="Prrafodelista"/>
        <w:numPr>
          <w:ilvl w:val="0"/>
          <w:numId w:val="38"/>
        </w:numPr>
        <w:rPr>
          <w:b/>
          <w:bCs/>
        </w:rPr>
      </w:pPr>
      <w:r w:rsidRPr="008D4DDF">
        <w:rPr>
          <w:b/>
          <w:bCs/>
        </w:rPr>
        <w:t>Que las existencias no se quedan obsoletas.</w:t>
      </w:r>
    </w:p>
    <w:p w14:paraId="316873E1" w14:textId="6EB9FFEF" w:rsidR="008D4DDF" w:rsidRPr="008D4DDF" w:rsidRDefault="008D4DDF" w:rsidP="008D4DDF">
      <w:pPr>
        <w:pStyle w:val="Prrafodelista"/>
        <w:numPr>
          <w:ilvl w:val="0"/>
          <w:numId w:val="38"/>
        </w:numPr>
      </w:pPr>
      <w:r w:rsidRPr="008D4DDF">
        <w:lastRenderedPageBreak/>
        <w:t>Ambas.</w:t>
      </w:r>
    </w:p>
    <w:p w14:paraId="0BDDC484" w14:textId="77777777" w:rsidR="008D4DDF" w:rsidRDefault="008D4DDF"/>
    <w:p w14:paraId="63376493" w14:textId="77777777" w:rsidR="008D4DDF" w:rsidRDefault="008D4DDF"/>
    <w:p w14:paraId="5DDB911B" w14:textId="77777777" w:rsidR="008D4DDF" w:rsidRPr="008D4DDF" w:rsidRDefault="008D4DDF" w:rsidP="008D4DDF">
      <w:r w:rsidRPr="008D4DDF">
        <w:t>Los presupuestos financieros son:</w:t>
      </w:r>
    </w:p>
    <w:p w14:paraId="4B5A956B" w14:textId="2A560279" w:rsidR="008D4DDF" w:rsidRPr="008D4DDF" w:rsidRDefault="008D4DDF" w:rsidP="008D4DDF">
      <w:pPr>
        <w:pStyle w:val="Prrafodelista"/>
        <w:numPr>
          <w:ilvl w:val="0"/>
          <w:numId w:val="39"/>
        </w:numPr>
        <w:rPr>
          <w:b/>
          <w:bCs/>
        </w:rPr>
      </w:pPr>
      <w:r w:rsidRPr="008D4DDF">
        <w:rPr>
          <w:b/>
          <w:bCs/>
        </w:rPr>
        <w:t>Aquellos en los que se incluyen las partidas que inciden en el Balance.</w:t>
      </w:r>
    </w:p>
    <w:p w14:paraId="763D8D29" w14:textId="2547E595" w:rsidR="008D4DDF" w:rsidRPr="008D4DDF" w:rsidRDefault="008D4DDF" w:rsidP="008D4DDF">
      <w:pPr>
        <w:pStyle w:val="Prrafodelista"/>
        <w:numPr>
          <w:ilvl w:val="0"/>
          <w:numId w:val="39"/>
        </w:numPr>
      </w:pPr>
      <w:r w:rsidRPr="008D4DDF">
        <w:t>Aquellos que su contenido se resume en un Estado de Pérdidas y Ganancias.</w:t>
      </w:r>
    </w:p>
    <w:p w14:paraId="325D607F" w14:textId="1E55497E" w:rsidR="008D4DDF" w:rsidRPr="008D4DDF" w:rsidRDefault="008D4DDF" w:rsidP="008D4DDF">
      <w:pPr>
        <w:pStyle w:val="Prrafodelista"/>
        <w:numPr>
          <w:ilvl w:val="0"/>
          <w:numId w:val="39"/>
        </w:numPr>
      </w:pPr>
      <w:r w:rsidRPr="008D4DDF">
        <w:t>Todas son correctas.</w:t>
      </w:r>
    </w:p>
    <w:p w14:paraId="1011084E" w14:textId="77777777" w:rsidR="008D4DDF" w:rsidRDefault="008D4DDF"/>
    <w:p w14:paraId="46EE9048" w14:textId="77777777" w:rsidR="008D4DDF" w:rsidRDefault="008D4DDF"/>
    <w:p w14:paraId="3586E431" w14:textId="77777777" w:rsidR="008D4DDF" w:rsidRPr="008D4DDF" w:rsidRDefault="008D4DDF" w:rsidP="008D4DDF">
      <w:r w:rsidRPr="008D4DDF">
        <w:t>Los elementos que componen el presupuesto son:</w:t>
      </w:r>
    </w:p>
    <w:p w14:paraId="12ED0DF6" w14:textId="5F6DC4D4" w:rsidR="008D4DDF" w:rsidRPr="008D4DDF" w:rsidRDefault="008D4DDF" w:rsidP="008D4DDF">
      <w:pPr>
        <w:pStyle w:val="Prrafodelista"/>
        <w:numPr>
          <w:ilvl w:val="0"/>
          <w:numId w:val="40"/>
        </w:numPr>
      </w:pPr>
      <w:r w:rsidRPr="008D4DDF">
        <w:t>Elementos estratégicos y operativos.</w:t>
      </w:r>
    </w:p>
    <w:p w14:paraId="2B3D47E5" w14:textId="6219F373" w:rsidR="008D4DDF" w:rsidRPr="008D4DDF" w:rsidRDefault="008D4DDF" w:rsidP="008D4DDF">
      <w:pPr>
        <w:pStyle w:val="Prrafodelista"/>
        <w:numPr>
          <w:ilvl w:val="0"/>
          <w:numId w:val="40"/>
        </w:numPr>
      </w:pPr>
      <w:r w:rsidRPr="008D4DDF">
        <w:t>Elementos de capital.</w:t>
      </w:r>
    </w:p>
    <w:p w14:paraId="68FBF880" w14:textId="26851D3F" w:rsidR="008D4DDF" w:rsidRPr="008D4DDF" w:rsidRDefault="008D4DDF" w:rsidP="008D4DDF">
      <w:pPr>
        <w:pStyle w:val="Prrafodelista"/>
        <w:numPr>
          <w:ilvl w:val="0"/>
          <w:numId w:val="40"/>
        </w:numPr>
        <w:rPr>
          <w:b/>
          <w:bCs/>
        </w:rPr>
      </w:pPr>
      <w:r w:rsidRPr="008D4DDF">
        <w:rPr>
          <w:b/>
          <w:bCs/>
        </w:rPr>
        <w:t>Ambos.</w:t>
      </w:r>
    </w:p>
    <w:p w14:paraId="36807079" w14:textId="77777777" w:rsidR="008D4DDF" w:rsidRDefault="008D4DDF"/>
    <w:p w14:paraId="655A57C9" w14:textId="77777777" w:rsidR="008D4DDF" w:rsidRDefault="008D4DDF"/>
    <w:p w14:paraId="24DC90AB" w14:textId="77777777" w:rsidR="008D4DDF" w:rsidRPr="008D4DDF" w:rsidRDefault="008D4DDF" w:rsidP="008D4DDF">
      <w:r w:rsidRPr="008D4DDF">
        <w:t>El inventario es uno:</w:t>
      </w:r>
    </w:p>
    <w:p w14:paraId="3CA6BE7F" w14:textId="56EA91D5" w:rsidR="008D4DDF" w:rsidRPr="008D4DDF" w:rsidRDefault="008D4DDF" w:rsidP="008D4DDF">
      <w:pPr>
        <w:pStyle w:val="Prrafodelista"/>
        <w:numPr>
          <w:ilvl w:val="0"/>
          <w:numId w:val="41"/>
        </w:numPr>
      </w:pPr>
      <w:r w:rsidRPr="008D4DDF">
        <w:t>De los mayores facilitadores y apoyos de la empresa, ya que implica movilizar mucho dinero en un almacén.</w:t>
      </w:r>
    </w:p>
    <w:p w14:paraId="63E6E7D3" w14:textId="4E66E3CA" w:rsidR="008D4DDF" w:rsidRPr="008D4DDF" w:rsidRDefault="008D4DDF" w:rsidP="008D4DDF">
      <w:pPr>
        <w:pStyle w:val="Prrafodelista"/>
        <w:numPr>
          <w:ilvl w:val="0"/>
          <w:numId w:val="41"/>
        </w:numPr>
        <w:rPr>
          <w:b/>
          <w:bCs/>
        </w:rPr>
      </w:pPr>
      <w:r w:rsidRPr="008D4DDF">
        <w:rPr>
          <w:b/>
          <w:bCs/>
        </w:rPr>
        <w:t>De los mayores enemigos de una empresa, ya que implica inmovilizar mucho dinero en un almacén, a la espera de que la mercancía salga.</w:t>
      </w:r>
    </w:p>
    <w:p w14:paraId="585D6E61" w14:textId="6FDFF5F5" w:rsidR="008D4DDF" w:rsidRPr="008D4DDF" w:rsidRDefault="008D4DDF" w:rsidP="008D4DDF">
      <w:pPr>
        <w:pStyle w:val="Prrafodelista"/>
        <w:numPr>
          <w:ilvl w:val="0"/>
          <w:numId w:val="41"/>
        </w:numPr>
      </w:pPr>
      <w:r w:rsidRPr="008D4DDF">
        <w:t>Todas son incorrectas.</w:t>
      </w:r>
    </w:p>
    <w:p w14:paraId="09D18FF3" w14:textId="77777777" w:rsidR="008D4DDF" w:rsidRDefault="008D4DDF"/>
    <w:sectPr w:rsidR="008D4D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58D"/>
    <w:multiLevelType w:val="hybridMultilevel"/>
    <w:tmpl w:val="A128E4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D1272E"/>
    <w:multiLevelType w:val="hybridMultilevel"/>
    <w:tmpl w:val="7346D8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10198B"/>
    <w:multiLevelType w:val="hybridMultilevel"/>
    <w:tmpl w:val="229AF8B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FB2CF4"/>
    <w:multiLevelType w:val="hybridMultilevel"/>
    <w:tmpl w:val="778CCB5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450077"/>
    <w:multiLevelType w:val="hybridMultilevel"/>
    <w:tmpl w:val="28FA7B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BE34828"/>
    <w:multiLevelType w:val="hybridMultilevel"/>
    <w:tmpl w:val="B38CA47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DD2693C"/>
    <w:multiLevelType w:val="hybridMultilevel"/>
    <w:tmpl w:val="C34CDF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3020FA"/>
    <w:multiLevelType w:val="hybridMultilevel"/>
    <w:tmpl w:val="9B381E4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5EF37C3"/>
    <w:multiLevelType w:val="hybridMultilevel"/>
    <w:tmpl w:val="E32CB62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94D43DE"/>
    <w:multiLevelType w:val="hybridMultilevel"/>
    <w:tmpl w:val="C35AD07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A2F2C3F"/>
    <w:multiLevelType w:val="hybridMultilevel"/>
    <w:tmpl w:val="3618C52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3A23150"/>
    <w:multiLevelType w:val="hybridMultilevel"/>
    <w:tmpl w:val="070A5D8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4A91E56"/>
    <w:multiLevelType w:val="hybridMultilevel"/>
    <w:tmpl w:val="E0408B3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D735F2B"/>
    <w:multiLevelType w:val="hybridMultilevel"/>
    <w:tmpl w:val="9FECCA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0987402"/>
    <w:multiLevelType w:val="hybridMultilevel"/>
    <w:tmpl w:val="9784342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2593774"/>
    <w:multiLevelType w:val="hybridMultilevel"/>
    <w:tmpl w:val="11E6F60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8711883"/>
    <w:multiLevelType w:val="hybridMultilevel"/>
    <w:tmpl w:val="27007AD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D327900"/>
    <w:multiLevelType w:val="hybridMultilevel"/>
    <w:tmpl w:val="A03A68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DA22BFA"/>
    <w:multiLevelType w:val="hybridMultilevel"/>
    <w:tmpl w:val="972035B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58A7FC3"/>
    <w:multiLevelType w:val="hybridMultilevel"/>
    <w:tmpl w:val="4B40375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5E10C18"/>
    <w:multiLevelType w:val="hybridMultilevel"/>
    <w:tmpl w:val="53D204B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63D50D7"/>
    <w:multiLevelType w:val="hybridMultilevel"/>
    <w:tmpl w:val="0FBE37D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78B6494"/>
    <w:multiLevelType w:val="hybridMultilevel"/>
    <w:tmpl w:val="9A3C678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A266834"/>
    <w:multiLevelType w:val="hybridMultilevel"/>
    <w:tmpl w:val="BB0662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10C6D60"/>
    <w:multiLevelType w:val="hybridMultilevel"/>
    <w:tmpl w:val="7BCA6F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8446B12"/>
    <w:multiLevelType w:val="hybridMultilevel"/>
    <w:tmpl w:val="A0F8DE8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8462C35"/>
    <w:multiLevelType w:val="hybridMultilevel"/>
    <w:tmpl w:val="6762AA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8F73D63"/>
    <w:multiLevelType w:val="hybridMultilevel"/>
    <w:tmpl w:val="6914966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F161511"/>
    <w:multiLevelType w:val="hybridMultilevel"/>
    <w:tmpl w:val="E55201E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F8D5D56"/>
    <w:multiLevelType w:val="hybridMultilevel"/>
    <w:tmpl w:val="DF8489C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1BC2269"/>
    <w:multiLevelType w:val="hybridMultilevel"/>
    <w:tmpl w:val="8F4E2D4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3556CB2"/>
    <w:multiLevelType w:val="hybridMultilevel"/>
    <w:tmpl w:val="549EB846"/>
    <w:lvl w:ilvl="0" w:tplc="0C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46E09DF"/>
    <w:multiLevelType w:val="hybridMultilevel"/>
    <w:tmpl w:val="E580E9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CEC6175"/>
    <w:multiLevelType w:val="hybridMultilevel"/>
    <w:tmpl w:val="9DD466FE"/>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EBC6E4C"/>
    <w:multiLevelType w:val="multilevel"/>
    <w:tmpl w:val="721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5E5ECA"/>
    <w:multiLevelType w:val="hybridMultilevel"/>
    <w:tmpl w:val="8A02FD2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6696C6A"/>
    <w:multiLevelType w:val="hybridMultilevel"/>
    <w:tmpl w:val="FB28BA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6B602D7"/>
    <w:multiLevelType w:val="hybridMultilevel"/>
    <w:tmpl w:val="31500FB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7F71C9E"/>
    <w:multiLevelType w:val="hybridMultilevel"/>
    <w:tmpl w:val="10A87B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C9A6A03"/>
    <w:multiLevelType w:val="hybridMultilevel"/>
    <w:tmpl w:val="8D1E546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FD619AF"/>
    <w:multiLevelType w:val="hybridMultilevel"/>
    <w:tmpl w:val="EE9A38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32228497">
    <w:abstractNumId w:val="20"/>
  </w:num>
  <w:num w:numId="2" w16cid:durableId="687409803">
    <w:abstractNumId w:val="16"/>
  </w:num>
  <w:num w:numId="3" w16cid:durableId="802310258">
    <w:abstractNumId w:val="40"/>
  </w:num>
  <w:num w:numId="4" w16cid:durableId="1252396871">
    <w:abstractNumId w:val="18"/>
  </w:num>
  <w:num w:numId="5" w16cid:durableId="423381228">
    <w:abstractNumId w:val="33"/>
  </w:num>
  <w:num w:numId="6" w16cid:durableId="296883843">
    <w:abstractNumId w:val="22"/>
  </w:num>
  <w:num w:numId="7" w16cid:durableId="329331481">
    <w:abstractNumId w:val="8"/>
  </w:num>
  <w:num w:numId="8" w16cid:durableId="1239094700">
    <w:abstractNumId w:val="7"/>
  </w:num>
  <w:num w:numId="9" w16cid:durableId="1143738551">
    <w:abstractNumId w:val="30"/>
  </w:num>
  <w:num w:numId="10" w16cid:durableId="1221139714">
    <w:abstractNumId w:val="3"/>
  </w:num>
  <w:num w:numId="11" w16cid:durableId="171067860">
    <w:abstractNumId w:val="10"/>
  </w:num>
  <w:num w:numId="12" w16cid:durableId="602539214">
    <w:abstractNumId w:val="2"/>
  </w:num>
  <w:num w:numId="13" w16cid:durableId="1023748296">
    <w:abstractNumId w:val="34"/>
  </w:num>
  <w:num w:numId="14" w16cid:durableId="1415399593">
    <w:abstractNumId w:val="21"/>
  </w:num>
  <w:num w:numId="15" w16cid:durableId="289555092">
    <w:abstractNumId w:val="32"/>
  </w:num>
  <w:num w:numId="16" w16cid:durableId="492110483">
    <w:abstractNumId w:val="28"/>
  </w:num>
  <w:num w:numId="17" w16cid:durableId="685643104">
    <w:abstractNumId w:val="14"/>
  </w:num>
  <w:num w:numId="18" w16cid:durableId="971593747">
    <w:abstractNumId w:val="6"/>
  </w:num>
  <w:num w:numId="19" w16cid:durableId="1275750963">
    <w:abstractNumId w:val="0"/>
  </w:num>
  <w:num w:numId="20" w16cid:durableId="606423251">
    <w:abstractNumId w:val="39"/>
  </w:num>
  <w:num w:numId="21" w16cid:durableId="1542203122">
    <w:abstractNumId w:val="25"/>
  </w:num>
  <w:num w:numId="22" w16cid:durableId="312762911">
    <w:abstractNumId w:val="9"/>
  </w:num>
  <w:num w:numId="23" w16cid:durableId="1976987588">
    <w:abstractNumId w:val="5"/>
  </w:num>
  <w:num w:numId="24" w16cid:durableId="1471094247">
    <w:abstractNumId w:val="27"/>
  </w:num>
  <w:num w:numId="25" w16cid:durableId="117337813">
    <w:abstractNumId w:val="15"/>
  </w:num>
  <w:num w:numId="26" w16cid:durableId="1275551783">
    <w:abstractNumId w:val="37"/>
  </w:num>
  <w:num w:numId="27" w16cid:durableId="35739254">
    <w:abstractNumId w:val="11"/>
  </w:num>
  <w:num w:numId="28" w16cid:durableId="625888275">
    <w:abstractNumId w:val="19"/>
  </w:num>
  <w:num w:numId="29" w16cid:durableId="165756514">
    <w:abstractNumId w:val="35"/>
  </w:num>
  <w:num w:numId="30" w16cid:durableId="1817144033">
    <w:abstractNumId w:val="38"/>
  </w:num>
  <w:num w:numId="31" w16cid:durableId="1140224378">
    <w:abstractNumId w:val="31"/>
  </w:num>
  <w:num w:numId="32" w16cid:durableId="1331299895">
    <w:abstractNumId w:val="12"/>
  </w:num>
  <w:num w:numId="33" w16cid:durableId="100761170">
    <w:abstractNumId w:val="36"/>
  </w:num>
  <w:num w:numId="34" w16cid:durableId="1717318153">
    <w:abstractNumId w:val="23"/>
  </w:num>
  <w:num w:numId="35" w16cid:durableId="1890800573">
    <w:abstractNumId w:val="24"/>
  </w:num>
  <w:num w:numId="36" w16cid:durableId="934754693">
    <w:abstractNumId w:val="29"/>
  </w:num>
  <w:num w:numId="37" w16cid:durableId="1385520729">
    <w:abstractNumId w:val="26"/>
  </w:num>
  <w:num w:numId="38" w16cid:durableId="1933509589">
    <w:abstractNumId w:val="13"/>
  </w:num>
  <w:num w:numId="39" w16cid:durableId="1515651268">
    <w:abstractNumId w:val="1"/>
  </w:num>
  <w:num w:numId="40" w16cid:durableId="931476944">
    <w:abstractNumId w:val="17"/>
  </w:num>
  <w:num w:numId="41" w16cid:durableId="16397258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D1C"/>
    <w:rsid w:val="00123D1C"/>
    <w:rsid w:val="001E6CBE"/>
    <w:rsid w:val="00467224"/>
    <w:rsid w:val="006A4203"/>
    <w:rsid w:val="00707828"/>
    <w:rsid w:val="008068F2"/>
    <w:rsid w:val="008D4DDF"/>
    <w:rsid w:val="009F66F2"/>
    <w:rsid w:val="00B6172A"/>
    <w:rsid w:val="00D74DAA"/>
    <w:rsid w:val="00EA3186"/>
    <w:rsid w:val="00F96F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BE7AC"/>
  <w15:chartTrackingRefBased/>
  <w15:docId w15:val="{D7BC214E-7858-47DE-B7AC-C2E8AECEA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3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3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3D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3D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3D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3D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3D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3D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3D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3D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3D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3D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3D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3D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3D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3D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3D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3D1C"/>
    <w:rPr>
      <w:rFonts w:eastAsiaTheme="majorEastAsia" w:cstheme="majorBidi"/>
      <w:color w:val="272727" w:themeColor="text1" w:themeTint="D8"/>
    </w:rPr>
  </w:style>
  <w:style w:type="paragraph" w:styleId="Ttulo">
    <w:name w:val="Title"/>
    <w:basedOn w:val="Normal"/>
    <w:next w:val="Normal"/>
    <w:link w:val="TtuloCar"/>
    <w:uiPriority w:val="10"/>
    <w:qFormat/>
    <w:rsid w:val="00123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3D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3D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3D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3D1C"/>
    <w:pPr>
      <w:spacing w:before="160"/>
      <w:jc w:val="center"/>
    </w:pPr>
    <w:rPr>
      <w:i/>
      <w:iCs/>
      <w:color w:val="404040" w:themeColor="text1" w:themeTint="BF"/>
    </w:rPr>
  </w:style>
  <w:style w:type="character" w:customStyle="1" w:styleId="CitaCar">
    <w:name w:val="Cita Car"/>
    <w:basedOn w:val="Fuentedeprrafopredeter"/>
    <w:link w:val="Cita"/>
    <w:uiPriority w:val="29"/>
    <w:rsid w:val="00123D1C"/>
    <w:rPr>
      <w:i/>
      <w:iCs/>
      <w:color w:val="404040" w:themeColor="text1" w:themeTint="BF"/>
    </w:rPr>
  </w:style>
  <w:style w:type="paragraph" w:styleId="Prrafodelista">
    <w:name w:val="List Paragraph"/>
    <w:basedOn w:val="Normal"/>
    <w:uiPriority w:val="34"/>
    <w:qFormat/>
    <w:rsid w:val="00123D1C"/>
    <w:pPr>
      <w:ind w:left="720"/>
      <w:contextualSpacing/>
    </w:pPr>
  </w:style>
  <w:style w:type="character" w:styleId="nfasisintenso">
    <w:name w:val="Intense Emphasis"/>
    <w:basedOn w:val="Fuentedeprrafopredeter"/>
    <w:uiPriority w:val="21"/>
    <w:qFormat/>
    <w:rsid w:val="00123D1C"/>
    <w:rPr>
      <w:i/>
      <w:iCs/>
      <w:color w:val="0F4761" w:themeColor="accent1" w:themeShade="BF"/>
    </w:rPr>
  </w:style>
  <w:style w:type="paragraph" w:styleId="Citadestacada">
    <w:name w:val="Intense Quote"/>
    <w:basedOn w:val="Normal"/>
    <w:next w:val="Normal"/>
    <w:link w:val="CitadestacadaCar"/>
    <w:uiPriority w:val="30"/>
    <w:qFormat/>
    <w:rsid w:val="00123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3D1C"/>
    <w:rPr>
      <w:i/>
      <w:iCs/>
      <w:color w:val="0F4761" w:themeColor="accent1" w:themeShade="BF"/>
    </w:rPr>
  </w:style>
  <w:style w:type="character" w:styleId="Referenciaintensa">
    <w:name w:val="Intense Reference"/>
    <w:basedOn w:val="Fuentedeprrafopredeter"/>
    <w:uiPriority w:val="32"/>
    <w:qFormat/>
    <w:rsid w:val="00123D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1451</Words>
  <Characters>7984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francia</dc:creator>
  <cp:keywords/>
  <dc:description/>
  <cp:lastModifiedBy>francia</cp:lastModifiedBy>
  <cp:revision>7</cp:revision>
  <dcterms:created xsi:type="dcterms:W3CDTF">2025-09-15T12:32:00Z</dcterms:created>
  <dcterms:modified xsi:type="dcterms:W3CDTF">2025-09-23T14:53:00Z</dcterms:modified>
</cp:coreProperties>
</file>