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Arial" w:cs="Arial" w:eastAsia="Arial" w:hAnsi="Arial"/>
          <w:color w:val="D12329"/>
          <w:sz w:val="20"/>
          <w:szCs w:val="20"/>
        </w:rPr>
        <w:br/>
        <w:t xml:space="preserve">Universidad del</w:t>
      </w:r>
    </w:p>
    <w:p>
      <w:pPr>
        <w:spacing w:after="400"/>
        <w:jc w:val="right"/>
      </w:pPr>
      <w:r>
        <w:rPr>
          <w:rFonts w:ascii="Arial" w:cs="Arial" w:eastAsia="Arial" w:hAnsi="Arial"/>
          <w:b/>
          <w:bCs/>
          <w:color w:val="D12329"/>
          <w:sz w:val="32"/>
          <w:szCs w:val="32"/>
        </w:rPr>
        <w:t xml:space="preserve">Rosario</w:t>
      </w:r>
    </w:p>
    <w:p>
      <w:pPr>
        <w:spacing w:after="300"/>
        <w:jc w:val="center"/>
      </w:pPr>
      <w:r>
        <w:rPr>
          <w:rFonts w:ascii="Arial" w:cs="Arial" w:eastAsia="Arial" w:hAnsi="Arial"/>
          <w:b/>
          <w:bCs/>
          <w:color w:val="000000"/>
          <w:sz w:val="22"/>
          <w:szCs w:val="22"/>
        </w:rPr>
        <w:t xml:space="preserve">EL SUSCRITO DIRECTOR DE LA OFICINA DE REGISTRO ACADÉMICO DEL</w:t>
      </w:r>
      <w:r>
        <w:rPr>
          <w:rFonts w:ascii="Arial" w:cs="Arial" w:eastAsia="Arial" w:hAnsi="Arial"/>
          <w:b/>
          <w:bCs/>
          <w:color w:val="000000"/>
          <w:sz w:val="22"/>
          <w:szCs w:val="22"/>
        </w:rPr>
        <w:t xml:space="preserve">
COLEGIO MAYOR DE NUESTRA SEÑORA DEL ROSARIO</w:t>
      </w:r>
    </w:p>
    <w:p>
      <w:pPr>
        <w:spacing w:after="400"/>
        <w:jc w:val="center"/>
      </w:pPr>
      <w:r>
        <w:rPr>
          <w:rFonts w:ascii="Arial" w:cs="Arial" w:eastAsia="Arial" w:hAnsi="Arial"/>
          <w:b/>
          <w:bCs/>
          <w:color w:val="000000"/>
          <w:sz w:val="24"/>
          <w:szCs w:val="24"/>
        </w:rPr>
        <w:t xml:space="preserve">CERTIFICA:</w:t>
      </w:r>
    </w:p>
    <w:p>
      <w:pPr>
        <w:spacing w:after="300"/>
        <w:jc w:val="both"/>
      </w:pPr>
      <w:r>
        <w:rPr>
          <w:rFonts w:ascii="Arial" w:cs="Arial" w:eastAsia="Arial" w:hAnsi="Arial"/>
          <w:color w:val="000000"/>
          <w:sz w:val="22"/>
          <w:szCs w:val="22"/>
        </w:rPr>
        <w:t xml:space="preserve">Que </w:t>
      </w:r>
      <w:r>
        <w:rPr>
          <w:rFonts w:ascii="Arial" w:cs="Arial" w:eastAsia="Arial" w:hAnsi="Arial"/>
          <w:b/>
          <w:bCs/>
          <w:color w:val="000000"/>
          <w:sz w:val="22"/>
          <w:szCs w:val="22"/>
        </w:rPr>
        <w:t xml:space="preserve">HEIDY MARCELA MONTES HERNÁNDEZ</w:t>
      </w:r>
      <w:r>
        <w:rPr>
          <w:rFonts w:ascii="Arial" w:cs="Arial" w:eastAsia="Arial" w:hAnsi="Arial"/>
          <w:color w:val="000000"/>
          <w:sz w:val="22"/>
          <w:szCs w:val="22"/>
        </w:rPr>
        <w:t xml:space="preserve"> con Cédula de Ciudadanía No. </w:t>
      </w:r>
      <w:r>
        <w:rPr>
          <w:rFonts w:ascii="Arial" w:cs="Arial" w:eastAsia="Arial" w:hAnsi="Arial"/>
          <w:b/>
          <w:bCs/>
          <w:color w:val="000000"/>
          <w:sz w:val="22"/>
          <w:szCs w:val="22"/>
        </w:rPr>
        <w:t xml:space="preserve">1022400028</w:t>
      </w:r>
      <w:r>
        <w:rPr>
          <w:rFonts w:ascii="Arial" w:cs="Arial" w:eastAsia="Arial" w:hAnsi="Arial"/>
          <w:color w:val="000000"/>
          <w:sz w:val="22"/>
          <w:szCs w:val="22"/>
        </w:rPr>
        <w:t xml:space="preserve"> cursó las siguientes asignaturas correspondientes al programa </w:t>
      </w:r>
      <w:r>
        <w:rPr>
          <w:rFonts w:ascii="Arial" w:cs="Arial" w:eastAsia="Arial" w:hAnsi="Arial"/>
          <w:b/>
          <w:bCs/>
          <w:color w:val="000000"/>
          <w:sz w:val="22"/>
          <w:szCs w:val="22"/>
        </w:rPr>
        <w:t xml:space="preserve">FISIOTERAPIA</w:t>
      </w:r>
      <w:r>
        <w:rPr>
          <w:rFonts w:ascii="Arial" w:cs="Arial" w:eastAsia="Arial" w:hAnsi="Arial"/>
          <w:color w:val="000000"/>
          <w:sz w:val="22"/>
          <w:szCs w:val="22"/>
        </w:rPr>
        <w:t xml:space="preserve">, habiendo obtenido las siguientes calificaciones finales:</w:t>
      </w:r>
    </w:p>
    <w:p>
      <w:pPr>
        <w:spacing w:after="100"/>
      </w:pPr>
      <w:r>
        <w:rPr>
          <w:rFonts w:ascii="Arial" w:cs="Arial" w:eastAsia="Arial" w:hAnsi="Arial"/>
          <w:b/>
          <w:bCs/>
          <w:color w:val="000000"/>
          <w:sz w:val="20"/>
          <w:szCs w:val="20"/>
        </w:rPr>
        <w:t xml:space="preserve">SEGUNDO PERÍODO DEL AÑO 2013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800"/>
        <w:gridCol w:w="800"/>
        <w:gridCol w:w="800"/>
        <w:gridCol w:w="1760"/>
      </w:tblGrid>
      <w:tr>
        <w:tc>
          <w:tcPr>
            <w:tcW w:type="dxa" w:w="3600"/>
            <w:shd w:fill="B02A30" w:val="clear"/>
          </w:tcPr>
          <w:p>
            <w:r>
              <w:rPr>
                <w:rFonts w:ascii="Arial" w:cs="Arial" w:eastAsia="Arial" w:hAnsi="Arial"/>
                <w:b/>
                <w:bCs/>
                <w:color w:val="FFFFFF"/>
                <w:sz w:val="18"/>
                <w:szCs w:val="18"/>
              </w:rPr>
              <w:t xml:space="preserve">Nombre asignatura</w:t>
            </w:r>
          </w:p>
        </w:tc>
        <w:tc>
          <w:tcPr>
            <w:tcW w:type="dxa" w:w="1600"/>
            <w:shd w:fill="B02A30" w:val="clear"/>
          </w:tcPr>
          <w:p>
            <w:pPr>
              <w:jc w:val="center"/>
            </w:pPr>
            <w:r>
              <w:rPr>
                <w:rFonts w:ascii="Arial" w:cs="Arial" w:eastAsia="Arial" w:hAnsi="Arial"/>
                <w:b/>
                <w:bCs/>
                <w:color w:val="FFFFFF"/>
                <w:sz w:val="18"/>
                <w:szCs w:val="18"/>
              </w:rPr>
              <w:t xml:space="preserve">Calificación</w:t>
            </w:r>
          </w:p>
        </w:tc>
        <w:tc>
          <w:tcPr>
            <w:tcW w:type="dxa" w:w="800"/>
            <w:shd w:fill="B02A30" w:val="clear"/>
          </w:tcPr>
          <w:p>
            <w:pPr>
              <w:jc w:val="center"/>
            </w:pPr>
            <w:r>
              <w:rPr>
                <w:rFonts w:ascii="Arial" w:cs="Arial" w:eastAsia="Arial" w:hAnsi="Arial"/>
                <w:b/>
                <w:bCs/>
                <w:color w:val="FFFFFF"/>
                <w:sz w:val="18"/>
                <w:szCs w:val="18"/>
              </w:rPr>
              <w:t xml:space="preserve">Aprobó</w:t>
            </w:r>
          </w:p>
        </w:tc>
        <w:tc>
          <w:tcPr>
            <w:tcW w:type="dxa" w:w="800"/>
            <w:shd w:fill="B02A30" w:val="clear"/>
          </w:tcPr>
          <w:p>
            <w:pPr>
              <w:jc w:val="center"/>
            </w:pPr>
            <w:r>
              <w:rPr>
                <w:rFonts w:ascii="Arial" w:cs="Arial" w:eastAsia="Arial" w:hAnsi="Arial"/>
                <w:b/>
                <w:bCs/>
                <w:color w:val="FFFFFF"/>
                <w:sz w:val="18"/>
                <w:szCs w:val="18"/>
              </w:rPr>
              <w:t xml:space="preserve">C. Teór.</w:t>
            </w:r>
          </w:p>
        </w:tc>
        <w:tc>
          <w:tcPr>
            <w:tcW w:type="dxa" w:w="800"/>
            <w:shd w:fill="B02A30" w:val="clear"/>
          </w:tcPr>
          <w:p>
            <w:pPr>
              <w:jc w:val="center"/>
            </w:pPr>
            <w:r>
              <w:rPr>
                <w:rFonts w:ascii="Arial" w:cs="Arial" w:eastAsia="Arial" w:hAnsi="Arial"/>
                <w:b/>
                <w:bCs/>
                <w:color w:val="FFFFFF"/>
                <w:sz w:val="18"/>
                <w:szCs w:val="18"/>
              </w:rPr>
              <w:t xml:space="preserve">C. Prác.</w:t>
            </w:r>
          </w:p>
        </w:tc>
        <w:tc>
          <w:tcPr>
            <w:tcW w:type="dxa" w:w="1760"/>
            <w:shd w:fill="B02A30" w:val="clear"/>
          </w:tcPr>
          <w:p>
            <w:pPr>
              <w:jc w:val="center"/>
            </w:pPr>
            <w:r>
              <w:rPr>
                <w:rFonts w:ascii="Arial" w:cs="Arial" w:eastAsia="Arial" w:hAnsi="Arial"/>
                <w:b/>
                <w:bCs/>
                <w:color w:val="FFFFFF"/>
                <w:sz w:val="18"/>
                <w:szCs w:val="18"/>
              </w:rPr>
              <w:t xml:space="preserve">Tipología</w:t>
            </w:r>
          </w:p>
        </w:tc>
      </w:tr>
      <w:tr>
        <w:tc>
          <w:tcPr>
            <w:tcW w:type="dxa" w:w="3600"/>
          </w:tcPr>
          <w:p>
            <w:r>
              <w:rPr>
                <w:rFonts w:ascii="Arial" w:cs="Arial" w:eastAsia="Arial" w:hAnsi="Arial"/>
                <w:b/>
                <w:bCs/>
                <w:color w:val="000000"/>
                <w:sz w:val="16"/>
                <w:szCs w:val="16"/>
              </w:rPr>
              <w:t xml:space="preserve">CONSTITUCIÓN POLITICA E INSTRUCCIÓN CIVICA</w:t>
            </w:r>
          </w:p>
        </w:tc>
        <w:tc>
          <w:tcPr>
            <w:tcW w:type="dxa" w:w="1600"/>
          </w:tcPr>
          <w:p>
            <w:pPr>
              <w:jc w:val="center"/>
            </w:pPr>
            <w:r>
              <w:rPr>
                <w:rFonts w:ascii="Arial" w:cs="Arial" w:eastAsia="Arial" w:hAnsi="Arial"/>
                <w:b/>
                <w:bCs/>
                <w:color w:val="000000"/>
                <w:sz w:val="16"/>
                <w:szCs w:val="16"/>
              </w:rPr>
              <w:t xml:space="preserve">3,8 (tres,ocho)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760"/>
          </w:tcPr>
          <w:p>
            <w:pPr>
              <w:jc w:val="center"/>
            </w:pPr>
            <w:r>
              <w:rPr>
                <w:rFonts w:ascii="Arial" w:cs="Arial" w:eastAsia="Arial" w:hAnsi="Arial"/>
                <w:b/>
                <w:bCs/>
                <w:color w:val="000000"/>
                <w:sz w:val="16"/>
                <w:szCs w:val="16"/>
              </w:rPr>
              <w:t xml:space="preserve">OBLIGATORIA</w:t>
            </w:r>
          </w:p>
        </w:tc>
      </w:tr>
      <w:tr>
        <w:tc>
          <w:tcPr>
            <w:tcW w:type="dxa" w:w="3600"/>
          </w:tcPr>
          <w:p>
            <w:r>
              <w:rPr>
                <w:rFonts w:ascii="Arial" w:cs="Arial" w:eastAsia="Arial" w:hAnsi="Arial"/>
                <w:b/>
                <w:bCs/>
                <w:color w:val="000000"/>
                <w:sz w:val="16"/>
                <w:szCs w:val="16"/>
              </w:rPr>
              <w:t xml:space="preserve">BIOFÍSICA</w:t>
            </w:r>
          </w:p>
        </w:tc>
        <w:tc>
          <w:tcPr>
            <w:tcW w:type="dxa" w:w="1600"/>
          </w:tcPr>
          <w:p>
            <w:pPr>
              <w:jc w:val="center"/>
            </w:pPr>
            <w:r>
              <w:rPr>
                <w:rFonts w:ascii="Arial" w:cs="Arial" w:eastAsia="Arial" w:hAnsi="Arial"/>
                <w:b/>
                <w:bCs/>
                <w:color w:val="000000"/>
                <w:sz w:val="16"/>
                <w:szCs w:val="16"/>
              </w:rPr>
              <w:t xml:space="preserve">4,1 (cuatro,uno)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3</w:t>
            </w:r>
          </w:p>
        </w:tc>
        <w:tc>
          <w:tcPr>
            <w:tcW w:type="dxa" w:w="800"/>
          </w:tcPr>
          <w:p>
            <w:pPr>
              <w:jc w:val="center"/>
            </w:pPr>
            <w:r>
              <w:rPr>
                <w:rFonts w:ascii="Arial" w:cs="Arial" w:eastAsia="Arial" w:hAnsi="Arial"/>
                <w:b/>
                <w:bCs/>
                <w:color w:val="000000"/>
                <w:sz w:val="16"/>
                <w:szCs w:val="16"/>
              </w:rPr>
              <w:t xml:space="preserve">0</w:t>
            </w:r>
          </w:p>
        </w:tc>
        <w:tc>
          <w:tcPr>
            <w:tcW w:type="dxa" w:w="1760"/>
          </w:tcPr>
          <w:p>
            <w:pPr>
              <w:jc w:val="center"/>
            </w:pPr>
            <w:r>
              <w:rPr>
                <w:rFonts w:ascii="Arial" w:cs="Arial" w:eastAsia="Arial" w:hAnsi="Arial"/>
                <w:b/>
                <w:bCs/>
                <w:color w:val="000000"/>
                <w:sz w:val="16"/>
                <w:szCs w:val="16"/>
              </w:rPr>
              <w:t xml:space="preserve">OBLIGATORIA</w:t>
            </w:r>
          </w:p>
        </w:tc>
      </w:tr>
      <w:tr>
        <w:tc>
          <w:tcPr>
            <w:tcW w:type="dxa" w:w="3600"/>
          </w:tcPr>
          <w:p>
            <w:r>
              <w:rPr>
                <w:rFonts w:ascii="Arial" w:cs="Arial" w:eastAsia="Arial" w:hAnsi="Arial"/>
                <w:b/>
                <w:bCs/>
                <w:color w:val="000000"/>
                <w:sz w:val="16"/>
                <w:szCs w:val="16"/>
              </w:rPr>
              <w:t xml:space="preserve">TALLER DE EXPRESIÓN CORPORAL</w:t>
            </w:r>
          </w:p>
        </w:tc>
        <w:tc>
          <w:tcPr>
            <w:tcW w:type="dxa" w:w="1600"/>
          </w:tcPr>
          <w:p>
            <w:pPr>
              <w:jc w:val="center"/>
            </w:pPr>
            <w:r>
              <w:rPr>
                <w:rFonts w:ascii="Arial" w:cs="Arial" w:eastAsia="Arial" w:hAnsi="Arial"/>
                <w:b/>
                <w:bCs/>
                <w:color w:val="000000"/>
                <w:sz w:val="16"/>
                <w:szCs w:val="16"/>
              </w:rPr>
              <w:t xml:space="preserve">5,0 (cinco,cero)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1</w:t>
            </w:r>
          </w:p>
        </w:tc>
        <w:tc>
          <w:tcPr>
            <w:tcW w:type="dxa" w:w="800"/>
          </w:tcPr>
          <w:p>
            <w:pPr>
              <w:jc w:val="center"/>
            </w:pPr>
            <w:r>
              <w:rPr>
                <w:rFonts w:ascii="Arial" w:cs="Arial" w:eastAsia="Arial" w:hAnsi="Arial"/>
                <w:b/>
                <w:bCs/>
                <w:color w:val="000000"/>
                <w:sz w:val="16"/>
                <w:szCs w:val="16"/>
              </w:rPr>
              <w:t xml:space="preserve">0</w:t>
            </w:r>
          </w:p>
        </w:tc>
        <w:tc>
          <w:tcPr>
            <w:tcW w:type="dxa" w:w="1760"/>
          </w:tcPr>
          <w:p>
            <w:pPr>
              <w:jc w:val="center"/>
            </w:pPr>
            <w:r>
              <w:rPr>
                <w:rFonts w:ascii="Arial" w:cs="Arial" w:eastAsia="Arial" w:hAnsi="Arial"/>
                <w:b/>
                <w:bCs/>
                <w:color w:val="000000"/>
                <w:sz w:val="16"/>
                <w:szCs w:val="16"/>
              </w:rPr>
              <w:t xml:space="preserve">OBLIGATORIA</w:t>
            </w:r>
          </w:p>
        </w:tc>
      </w:tr>
      <w:tr>
        <w:tc>
          <w:tcPr>
            <w:tcW w:type="dxa" w:w="3600"/>
          </w:tcPr>
          <w:p>
            <w:r>
              <w:rPr>
                <w:rFonts w:ascii="Arial" w:cs="Arial" w:eastAsia="Arial" w:hAnsi="Arial"/>
                <w:b/>
                <w:bCs/>
                <w:color w:val="000000"/>
                <w:sz w:val="16"/>
                <w:szCs w:val="16"/>
              </w:rPr>
              <w:t xml:space="preserve">SOCIOLOGÍA DE LA FISIOTERAPIA</w:t>
            </w:r>
          </w:p>
        </w:tc>
        <w:tc>
          <w:tcPr>
            <w:tcW w:type="dxa" w:w="1600"/>
          </w:tcPr>
          <w:p>
            <w:pPr>
              <w:jc w:val="center"/>
            </w:pPr>
            <w:r>
              <w:rPr>
                <w:rFonts w:ascii="Arial" w:cs="Arial" w:eastAsia="Arial" w:hAnsi="Arial"/>
                <w:b/>
                <w:bCs/>
                <w:color w:val="000000"/>
                <w:sz w:val="16"/>
                <w:szCs w:val="16"/>
              </w:rPr>
              <w:t xml:space="preserve">4,1 (cuatro,uno)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1</w:t>
            </w:r>
          </w:p>
        </w:tc>
        <w:tc>
          <w:tcPr>
            <w:tcW w:type="dxa" w:w="800"/>
          </w:tcPr>
          <w:p>
            <w:pPr>
              <w:jc w:val="center"/>
            </w:pPr>
            <w:r>
              <w:rPr>
                <w:rFonts w:ascii="Arial" w:cs="Arial" w:eastAsia="Arial" w:hAnsi="Arial"/>
                <w:b/>
                <w:bCs/>
                <w:color w:val="000000"/>
                <w:sz w:val="16"/>
                <w:szCs w:val="16"/>
              </w:rPr>
              <w:t xml:space="preserve">0</w:t>
            </w:r>
          </w:p>
        </w:tc>
        <w:tc>
          <w:tcPr>
            <w:tcW w:type="dxa" w:w="1760"/>
          </w:tcPr>
          <w:p>
            <w:pPr>
              <w:jc w:val="center"/>
            </w:pPr>
            <w:r>
              <w:rPr>
                <w:rFonts w:ascii="Arial" w:cs="Arial" w:eastAsia="Arial" w:hAnsi="Arial"/>
                <w:b/>
                <w:bCs/>
                <w:color w:val="000000"/>
                <w:sz w:val="16"/>
                <w:szCs w:val="16"/>
              </w:rPr>
              <w:t xml:space="preserve">OBLIGATORIA</w:t>
            </w:r>
          </w:p>
        </w:tc>
      </w:tr>
      <w:tr>
        <w:tc>
          <w:tcPr>
            <w:tcW w:type="dxa" w:w="3600"/>
          </w:tcPr>
          <w:p>
            <w:r>
              <w:rPr>
                <w:rFonts w:ascii="Arial" w:cs="Arial" w:eastAsia="Arial" w:hAnsi="Arial"/>
                <w:b/>
                <w:bCs/>
                <w:color w:val="000000"/>
                <w:sz w:val="16"/>
                <w:szCs w:val="16"/>
              </w:rPr>
              <w:t xml:space="preserve">BIOQUÍMICA</w:t>
            </w:r>
          </w:p>
        </w:tc>
        <w:tc>
          <w:tcPr>
            <w:tcW w:type="dxa" w:w="1600"/>
          </w:tcPr>
          <w:p>
            <w:pPr>
              <w:jc w:val="center"/>
            </w:pPr>
            <w:r>
              <w:rPr>
                <w:rFonts w:ascii="Arial" w:cs="Arial" w:eastAsia="Arial" w:hAnsi="Arial"/>
                <w:b/>
                <w:bCs/>
                <w:color w:val="000000"/>
                <w:sz w:val="16"/>
                <w:szCs w:val="16"/>
              </w:rPr>
              <w:t xml:space="preserve">4,0 (cuatro,cero)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760"/>
          </w:tcPr>
          <w:p>
            <w:pPr>
              <w:jc w:val="center"/>
            </w:pPr>
            <w:r>
              <w:rPr>
                <w:rFonts w:ascii="Arial" w:cs="Arial" w:eastAsia="Arial" w:hAnsi="Arial"/>
                <w:b/>
                <w:bCs/>
                <w:color w:val="000000"/>
                <w:sz w:val="16"/>
                <w:szCs w:val="16"/>
              </w:rPr>
              <w:t xml:space="preserve">OBLIGATORIA</w:t>
            </w:r>
          </w:p>
        </w:tc>
      </w:tr>
      <w:tr>
        <w:tc>
          <w:tcPr>
            <w:tcW w:type="dxa" w:w="3600"/>
          </w:tcPr>
          <w:p>
            <w:r>
              <w:rPr>
                <w:rFonts w:ascii="Arial" w:cs="Arial" w:eastAsia="Arial" w:hAnsi="Arial"/>
                <w:b/>
                <w:bCs/>
                <w:color w:val="000000"/>
                <w:sz w:val="16"/>
                <w:szCs w:val="16"/>
              </w:rPr>
              <w:t xml:space="preserve">COMPETENCIA DE LECTURA PROFUNDA</w:t>
            </w:r>
          </w:p>
        </w:tc>
        <w:tc>
          <w:tcPr>
            <w:tcW w:type="dxa" w:w="1600"/>
          </w:tcPr>
          <w:p>
            <w:pPr>
              <w:jc w:val="center"/>
            </w:pPr>
            <w:r>
              <w:rPr>
                <w:rFonts w:ascii="Arial" w:cs="Arial" w:eastAsia="Arial" w:hAnsi="Arial"/>
                <w:b/>
                <w:bCs/>
                <w:color w:val="000000"/>
                <w:sz w:val="16"/>
                <w:szCs w:val="16"/>
              </w:rPr>
              <w:t xml:space="preserve">4,9 (cuatro,nueve)</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760"/>
          </w:tcPr>
          <w:p>
            <w:pPr>
              <w:jc w:val="center"/>
            </w:pPr>
            <w:r>
              <w:rPr>
                <w:rFonts w:ascii="Arial" w:cs="Arial" w:eastAsia="Arial" w:hAnsi="Arial"/>
                <w:b/>
                <w:bCs/>
                <w:color w:val="000000"/>
                <w:sz w:val="16"/>
                <w:szCs w:val="16"/>
              </w:rPr>
              <w:t xml:space="preserve">OBLIGATORIA</w:t>
            </w:r>
          </w:p>
        </w:tc>
      </w:tr>
      <w:tr>
        <w:tc>
          <w:tcPr>
            <w:tcW w:type="dxa" w:w="3600"/>
          </w:tcPr>
          <w:p>
            <w:r>
              <w:rPr>
                <w:rFonts w:ascii="Arial" w:cs="Arial" w:eastAsia="Arial" w:hAnsi="Arial"/>
                <w:b/>
                <w:bCs/>
                <w:color w:val="000000"/>
                <w:sz w:val="16"/>
                <w:szCs w:val="16"/>
              </w:rPr>
              <w:t xml:space="preserve">PSICOLOGÍA GENERAL</w:t>
            </w:r>
          </w:p>
        </w:tc>
        <w:tc>
          <w:tcPr>
            <w:tcW w:type="dxa" w:w="1600"/>
          </w:tcPr>
          <w:p>
            <w:pPr>
              <w:jc w:val="center"/>
            </w:pPr>
            <w:r>
              <w:rPr>
                <w:rFonts w:ascii="Arial" w:cs="Arial" w:eastAsia="Arial" w:hAnsi="Arial"/>
                <w:b/>
                <w:bCs/>
                <w:color w:val="000000"/>
                <w:sz w:val="16"/>
                <w:szCs w:val="16"/>
              </w:rPr>
              <w:t xml:space="preserve">5,0 (cinco,cero)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760"/>
          </w:tcPr>
          <w:p>
            <w:pPr>
              <w:jc w:val="center"/>
            </w:pPr>
            <w:r>
              <w:rPr>
                <w:rFonts w:ascii="Arial" w:cs="Arial" w:eastAsia="Arial" w:hAnsi="Arial"/>
                <w:b/>
                <w:bCs/>
                <w:color w:val="000000"/>
                <w:sz w:val="16"/>
                <w:szCs w:val="16"/>
              </w:rPr>
              <w:t xml:space="preserve">OBLIGATORIA</w:t>
            </w:r>
          </w:p>
        </w:tc>
      </w:tr>
      <w:tr>
        <w:tc>
          <w:tcPr>
            <w:tcW w:type="dxa" w:w="3600"/>
          </w:tcPr>
          <w:p>
            <w:r>
              <w:rPr>
                <w:rFonts w:ascii="Arial" w:cs="Arial" w:eastAsia="Arial" w:hAnsi="Arial"/>
                <w:b/>
                <w:bCs/>
                <w:color w:val="000000"/>
                <w:sz w:val="16"/>
                <w:szCs w:val="16"/>
              </w:rPr>
              <w:t xml:space="preserve">BIOLOGÍA</w:t>
            </w:r>
          </w:p>
        </w:tc>
        <w:tc>
          <w:tcPr>
            <w:tcW w:type="dxa" w:w="1600"/>
          </w:tcPr>
          <w:p>
            <w:pPr>
              <w:jc w:val="center"/>
            </w:pPr>
            <w:r>
              <w:rPr>
                <w:rFonts w:ascii="Arial" w:cs="Arial" w:eastAsia="Arial" w:hAnsi="Arial"/>
                <w:b/>
                <w:bCs/>
                <w:color w:val="000000"/>
                <w:sz w:val="16"/>
                <w:szCs w:val="16"/>
              </w:rPr>
              <w:t xml:space="preserve">4,1 (cuatro,uno)</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3</w:t>
            </w:r>
          </w:p>
        </w:tc>
        <w:tc>
          <w:tcPr>
            <w:tcW w:type="dxa" w:w="800"/>
          </w:tcPr>
          <w:p>
            <w:pPr>
              <w:jc w:val="center"/>
            </w:pPr>
            <w:r>
              <w:rPr>
                <w:rFonts w:ascii="Arial" w:cs="Arial" w:eastAsia="Arial" w:hAnsi="Arial"/>
                <w:b/>
                <w:bCs/>
                <w:color w:val="000000"/>
                <w:sz w:val="16"/>
                <w:szCs w:val="16"/>
              </w:rPr>
              <w:t xml:space="preserve">0</w:t>
            </w:r>
          </w:p>
        </w:tc>
        <w:tc>
          <w:tcPr>
            <w:tcW w:type="dxa" w:w="1760"/>
          </w:tcPr>
          <w:p>
            <w:pPr>
              <w:jc w:val="center"/>
            </w:pPr>
            <w:r>
              <w:rPr>
                <w:rFonts w:ascii="Arial" w:cs="Arial" w:eastAsia="Arial" w:hAnsi="Arial"/>
                <w:b/>
                <w:bCs/>
                <w:color w:val="000000"/>
                <w:sz w:val="16"/>
                <w:szCs w:val="16"/>
              </w:rPr>
              <w:t xml:space="preserve">OBLIGATORIA</w:t>
            </w:r>
          </w:p>
        </w:tc>
      </w:tr>
      <w:tr>
        <w:tc>
          <w:tcPr>
            <w:tcW w:type="dxa" w:w="3600"/>
          </w:tcPr>
          <w:p>
            <w:r>
              <w:rPr>
                <w:rFonts w:ascii="Arial" w:cs="Arial" w:eastAsia="Arial" w:hAnsi="Arial"/>
                <w:b/>
                <w:bCs/>
                <w:color w:val="000000"/>
                <w:sz w:val="16"/>
                <w:szCs w:val="16"/>
              </w:rPr>
              <w:t xml:space="preserve">TALLER DE CULTURA ROSARISTA</w:t>
            </w:r>
          </w:p>
        </w:tc>
        <w:tc>
          <w:tcPr>
            <w:tcW w:type="dxa" w:w="1600"/>
          </w:tcPr>
          <w:p>
            <w:pPr>
              <w:jc w:val="center"/>
            </w:pPr>
            <w:r>
              <w:rPr>
                <w:rFonts w:ascii="Arial" w:cs="Arial" w:eastAsia="Arial" w:hAnsi="Arial"/>
                <w:b/>
                <w:bCs/>
                <w:color w:val="000000"/>
                <w:sz w:val="16"/>
                <w:szCs w:val="16"/>
              </w:rPr>
              <w:t xml:space="preserve">APROBADA</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0</w:t>
            </w:r>
          </w:p>
        </w:tc>
        <w:tc>
          <w:tcPr>
            <w:tcW w:type="dxa" w:w="800"/>
          </w:tcPr>
          <w:p>
            <w:pPr>
              <w:jc w:val="center"/>
            </w:pPr>
            <w:r>
              <w:rPr>
                <w:rFonts w:ascii="Arial" w:cs="Arial" w:eastAsia="Arial" w:hAnsi="Arial"/>
                <w:b/>
                <w:bCs/>
                <w:color w:val="000000"/>
                <w:sz w:val="16"/>
                <w:szCs w:val="16"/>
              </w:rPr>
              <w:t xml:space="preserve">0</w:t>
            </w:r>
          </w:p>
        </w:tc>
        <w:tc>
          <w:tcPr>
            <w:tcW w:type="dxa" w:w="1760"/>
          </w:tcPr>
          <w:p>
            <w:pPr>
              <w:jc w:val="center"/>
            </w:pPr>
            <w:r>
              <w:rPr>
                <w:rFonts w:ascii="Arial" w:cs="Arial" w:eastAsia="Arial" w:hAnsi="Arial"/>
                <w:b/>
                <w:bCs/>
                <w:color w:val="000000"/>
                <w:sz w:val="16"/>
                <w:szCs w:val="16"/>
              </w:rPr>
              <w:t xml:space="preserve">OBLIGATORIA</w:t>
            </w:r>
          </w:p>
        </w:tc>
      </w:tr>
      <w:tr>
        <w:tc>
          <w:tcPr>
            <w:tcW w:type="dxa" w:w="3600"/>
          </w:tcPr>
          <w:p>
            <w:r>
              <w:rPr>
                <w:rFonts w:ascii="Arial" w:cs="Arial" w:eastAsia="Arial" w:hAnsi="Arial"/>
                <w:b/>
                <w:bCs/>
                <w:color w:val="000000"/>
                <w:sz w:val="16"/>
                <w:szCs w:val="16"/>
              </w:rPr>
              <w:t xml:space="preserve">SKILLS IN ENGLISH FOR HEALTH SCIENCE STUDENTS</w:t>
            </w:r>
          </w:p>
        </w:tc>
        <w:tc>
          <w:tcPr>
            <w:tcW w:type="dxa" w:w="1600"/>
          </w:tcPr>
          <w:p>
            <w:pPr>
              <w:jc w:val="center"/>
            </w:pPr>
            <w:r>
              <w:rPr>
                <w:rFonts w:ascii="Arial" w:cs="Arial" w:eastAsia="Arial" w:hAnsi="Arial"/>
                <w:b/>
                <w:bCs/>
                <w:color w:val="000000"/>
                <w:sz w:val="16"/>
                <w:szCs w:val="16"/>
              </w:rPr>
              <w:t xml:space="preserve">3,9 (tres,nueve)</w:t>
            </w:r>
          </w:p>
        </w:tc>
        <w:tc>
          <w:tcPr>
            <w:tcW w:type="dxa" w:w="800"/>
          </w:tcPr>
          <w:p>
            <w:pPr>
              <w:jc w:val="center"/>
            </w:pPr>
            <w:r>
              <w:rPr>
                <w:rFonts w:ascii="Arial" w:cs="Arial" w:eastAsia="Arial" w:hAnsi="Arial"/>
                <w:b/>
                <w:bCs/>
                <w:color w:val="000000"/>
                <w:sz w:val="16"/>
                <w:szCs w:val="16"/>
              </w:rPr>
              <w:t xml:space="preserve">S</w:t>
            </w:r>
          </w:p>
        </w:tc>
        <w:tc>
          <w:tcPr>
            <w:tcW w:type="dxa" w:w="800"/>
          </w:tcPr>
          <w:p>
            <w:pPr>
              <w:jc w:val="center"/>
            </w:pPr>
            <w:r>
              <w:rPr>
                <w:rFonts w:ascii="Arial" w:cs="Arial" w:eastAsia="Arial" w:hAnsi="Arial"/>
                <w:b/>
                <w:bCs/>
                <w:color w:val="000000"/>
                <w:sz w:val="16"/>
                <w:szCs w:val="16"/>
              </w:rPr>
              <w:t xml:space="preserve">2</w:t>
            </w:r>
          </w:p>
        </w:tc>
        <w:tc>
          <w:tcPr>
            <w:tcW w:type="dxa" w:w="800"/>
          </w:tcPr>
          <w:p>
            <w:pPr>
              <w:jc w:val="center"/>
            </w:pPr>
            <w:r>
              <w:rPr>
                <w:rFonts w:ascii="Arial" w:cs="Arial" w:eastAsia="Arial" w:hAnsi="Arial"/>
                <w:b/>
                <w:bCs/>
                <w:color w:val="000000"/>
                <w:sz w:val="16"/>
                <w:szCs w:val="16"/>
              </w:rPr>
              <w:t xml:space="preserve">0</w:t>
            </w:r>
          </w:p>
        </w:tc>
        <w:tc>
          <w:tcPr>
            <w:tcW w:type="dxa" w:w="1760"/>
          </w:tcPr>
          <w:p>
            <w:pPr>
              <w:jc w:val="center"/>
            </w:pPr>
            <w:r>
              <w:rPr>
                <w:rFonts w:ascii="Arial" w:cs="Arial" w:eastAsia="Arial" w:hAnsi="Arial"/>
                <w:b/>
                <w:bCs/>
                <w:color w:val="000000"/>
                <w:sz w:val="16"/>
                <w:szCs w:val="16"/>
              </w:rPr>
              <w:t xml:space="preserve">ELECTIVA</w:t>
            </w:r>
          </w:p>
        </w:tc>
      </w:tr>
    </w:tbl>
    <w:p>
      <w:pPr>
        <w:spacing w:before="200" w:after="200"/>
      </w:pPr>
      <w:r>
        <w:rPr>
          <w:rFonts w:ascii="Arial" w:cs="Arial" w:eastAsia="Arial" w:hAnsi="Arial"/>
          <w:b/>
          <w:bCs/>
          <w:color w:val="000000"/>
          <w:sz w:val="20"/>
          <w:szCs w:val="20"/>
        </w:rPr>
        <w:t xml:space="preserve">PROMEDIO DEL PERÍODO ACADÉMICO: 4,27</w:t>
      </w:r>
    </w:p>
    <w:p>
      <w:pPr>
        <w:spacing w:after="100"/>
      </w:pPr>
      <w:r>
        <w:rPr>
          <w:rFonts w:ascii="Arial" w:cs="Arial" w:eastAsia="Arial" w:hAnsi="Arial"/>
          <w:color w:val="000000"/>
          <w:sz w:val="22"/>
          <w:szCs w:val="22"/>
        </w:rPr>
        <w:t xml:space="preserve">CONSTITUCIÓN POLITICA E INSTRUCCIÓN CIVICA</w:t>
      </w:r>
    </w:p>
    <w:p>
      <w:pPr>
        <w:spacing w:after="200"/>
        <w:jc w:val="both"/>
      </w:pPr>
      <w:r>
        <w:rPr>
          <w:rFonts w:ascii="Arial" w:cs="Arial" w:eastAsia="Arial" w:hAnsi="Arial"/>
          <w:color w:val="000000"/>
          <w:sz w:val="22"/>
          <w:szCs w:val="22"/>
        </w:rPr>
        <w:t xml:space="preserve">Identifica en la constitución colombiana un acuerdo político fundamental que al interior de un estado democrático participativo y pluralista, represente la máxima expresión normativa, reconoce en el ciudadano la residencia de la soberanía y garantiza a los asociados derechos individuales y libertades públicas.</w:t>
      </w:r>
    </w:p>
    <w:p>
      <w:pPr>
        <w:spacing w:after="100"/>
      </w:pPr>
      <w:r>
        <w:rPr>
          <w:rFonts w:ascii="Arial" w:cs="Arial" w:eastAsia="Arial" w:hAnsi="Arial"/>
          <w:color w:val="000000"/>
          <w:sz w:val="22"/>
          <w:szCs w:val="22"/>
        </w:rPr>
        <w:t xml:space="preserve">BIOFÍSICA</w:t>
      </w:r>
    </w:p>
    <w:p>
      <w:pPr>
        <w:spacing w:after="400"/>
        <w:jc w:val="both"/>
      </w:pPr>
      <w:r>
        <w:rPr>
          <w:rFonts w:ascii="Arial" w:cs="Arial" w:eastAsia="Arial" w:hAnsi="Arial"/>
          <w:color w:val="000000"/>
          <w:sz w:val="22"/>
          <w:szCs w:val="22"/>
        </w:rPr>
        <w:t xml:space="preserve">En esta asignatura se estudian aspectos que permiten comprender la dinámica corporal y los factores que inciden en el proceso de salud de los individuos desde referentes conceptuales en física. El estudiante podrá reconocer, comprender, analizar y aplicar críticamente los fundamentos de la física, en el cuerpo humano, identificando las posibilidades que genera en el cuidado de la salud y en la relación del individuo con el entorno.</w:t>
      </w:r>
    </w:p>
    <w:p>
      <w:r>
        <w:rPr>
          <w:rFonts w:ascii="Arial" w:cs="Arial" w:eastAsia="Arial" w:hAnsi="Arial"/>
          <w:color w:val="000000"/>
          <w:sz w:val="20"/>
          <w:szCs w:val="20"/>
        </w:rPr>
        <w:t xml:space="preserve">Hoja 1 de 22</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000"/>
        <w:gridCol w:w="4360"/>
      </w:tblGrid>
      <w:tr>
        <w:tc>
          <w:tcPr>
            <w:tcW w:type="dxa" w:w="5000"/>
          </w:tcPr>
          <w:p>
            <w:r>
              <w:rPr>
                <w:rFonts w:ascii="Arial" w:cs="Arial" w:eastAsia="Arial" w:hAnsi="Arial"/>
                <w:b/>
                <w:bCs/>
                <w:color w:val="D12329"/>
                <w:sz w:val="16"/>
                <w:szCs w:val="16"/>
              </w:rPr>
              <w:t xml:space="preserve">CAPR ACORP</w:t>
            </w:r>
            <w:r>
              <w:rPr>
                <w:rFonts w:ascii="Arial" w:cs="Arial" w:eastAsia="Arial" w:hAnsi="Arial"/>
                <w:color w:val="000000"/>
                <w:sz w:val="18"/>
                <w:szCs w:val="18"/>
              </w:rPr>
              <w:t xml:space="preserve">
Digitally signed by</w:t>
            </w:r>
            <w:r>
              <w:rPr>
                <w:rFonts w:ascii="Arial" w:cs="Arial" w:eastAsia="Arial" w:hAnsi="Arial"/>
                <w:b/>
                <w:bCs/>
                <w:color w:val="000000"/>
                <w:sz w:val="20"/>
                <w:szCs w:val="20"/>
              </w:rPr>
              <w:t xml:space="preserve">
Dheman Abdi</w:t>
            </w:r>
            <w:r>
              <w:rPr>
                <w:rFonts w:ascii="Arial" w:cs="Arial" w:eastAsia="Arial" w:hAnsi="Arial"/>
                <w:color w:val="000000"/>
                <w:sz w:val="18"/>
                <w:szCs w:val="18"/>
              </w:rPr>
              <w:t xml:space="preserve">
Reason: 22 pages</w:t>
            </w:r>
            <w:r>
              <w:rPr>
                <w:rFonts w:ascii="Arial" w:cs="Arial" w:eastAsia="Arial" w:hAnsi="Arial"/>
                <w:color w:val="000000"/>
                <w:sz w:val="18"/>
                <w:szCs w:val="18"/>
              </w:rPr>
              <w:t xml:space="preserve">
Date: 2025.12.11 12:35:37</w:t>
            </w:r>
            <w:r>
              <w:rPr>
                <w:rFonts w:ascii="Arial" w:cs="Arial" w:eastAsia="Arial" w:hAnsi="Arial"/>
                <w:color w:val="000000"/>
                <w:sz w:val="18"/>
                <w:szCs w:val="18"/>
              </w:rPr>
              <w:t xml:space="preserve">
-05'00'</w:t>
            </w:r>
          </w:p>
        </w:tc>
        <w:tc>
          <w:tcPr>
            <w:tcW w:type="dxa" w:w="4360"/>
            <w:vAlign w:val="bottom"/>
          </w:tcPr>
          <w:p>
            <w:pPr>
              <w:jc w:val="right"/>
            </w:pPr>
            <w:r>
              <w:rPr>
                <w:rFonts w:ascii="Arial" w:cs="Arial" w:eastAsia="Arial" w:hAnsi="Arial"/>
                <w:b/>
                <w:bCs/>
                <w:color w:val="D12329"/>
                <w:sz w:val="16"/>
                <w:szCs w:val="16"/>
              </w:rPr>
              <w:t xml:space="preserve">Sede Principal: Calle 12c N° 6 – 25 Bogotá, Colombia</w:t>
            </w:r>
            <w:r>
              <w:rPr>
                <w:rFonts w:ascii="Arial" w:cs="Arial" w:eastAsia="Arial" w:hAnsi="Arial"/>
                <w:b/>
                <w:bCs/>
                <w:color w:val="D12329"/>
                <w:sz w:val="16"/>
                <w:szCs w:val="16"/>
              </w:rPr>
              <w:t xml:space="preserve">
Conexión UR: (571) 4225321 – 018000511888</w:t>
            </w:r>
            <w:r>
              <w:rPr>
                <w:rFonts w:ascii="Arial" w:cs="Arial" w:eastAsia="Arial" w:hAnsi="Arial"/>
                <w:b/>
                <w:bCs/>
                <w:color w:val="D12329"/>
                <w:sz w:val="16"/>
                <w:szCs w:val="16"/>
              </w:rPr>
              <w:t xml:space="preserve">
www.urosario.edu.co</w:t>
            </w:r>
          </w:p>
        </w:tc>
      </w:tr>
    </w:tbl>
    <w:p>
      <w:pPr>
        <w:jc w:val="right"/>
      </w:pPr>
      <w:r>
        <w:rPr>
          <w:rFonts w:ascii="Arial" w:cs="Arial" w:eastAsia="Arial" w:hAnsi="Arial"/>
          <w:color w:val="D9232E"/>
          <w:sz w:val="20"/>
          <w:szCs w:val="20"/>
        </w:rPr>
        <w:t xml:space="preserve">Universidad del</w:t>
      </w:r>
    </w:p>
    <w:p>
      <w:pPr>
        <w:spacing w:after="400"/>
        <w:jc w:val="right"/>
      </w:pPr>
      <w:r>
        <w:rPr>
          <w:rFonts w:ascii="Arial" w:cs="Arial" w:eastAsia="Arial" w:hAnsi="Arial"/>
          <w:b/>
          <w:bCs/>
          <w:color w:val="D9232E"/>
          <w:sz w:val="36"/>
          <w:szCs w:val="36"/>
        </w:rPr>
        <w:t xml:space="preserve">Rosario</w:t>
      </w:r>
    </w:p>
    <w:p>
      <w:pPr>
        <w:spacing w:after="300"/>
        <w:jc w:val="left"/>
      </w:pPr>
      <w:r>
        <w:rPr>
          <w:rFonts w:ascii="Arial" w:cs="Arial" w:eastAsia="Arial" w:hAnsi="Arial"/>
          <w:color w:val="000000"/>
          <w:sz w:val="22"/>
          <w:szCs w:val="22"/>
        </w:rPr>
        <w:t xml:space="preserve">Continuación del </w:t>
      </w:r>
      <w:r>
        <w:rPr>
          <w:rFonts w:ascii="Arial" w:cs="Arial" w:eastAsia="Arial" w:hAnsi="Arial"/>
          <w:b/>
          <w:bCs/>
          <w:color w:val="000000"/>
          <w:sz w:val="22"/>
          <w:szCs w:val="22"/>
        </w:rPr>
        <w:t xml:space="preserve">CERTIFICADO DE HEIDY MARCELA MONTES HERNÁNDEZ</w:t>
      </w:r>
    </w:p>
    <w:p>
      <w:pPr>
        <w:spacing w:before="200" w:after="100"/>
      </w:pPr>
      <w:r>
        <w:rPr>
          <w:rFonts w:ascii="Arial" w:cs="Arial" w:eastAsia="Arial" w:hAnsi="Arial"/>
          <w:color w:val="000000"/>
          <w:sz w:val="22"/>
          <w:szCs w:val="22"/>
        </w:rPr>
        <w:t xml:space="preserve">TALLER DE EXPRESIÓN CORPORAL</w:t>
      </w:r>
    </w:p>
    <w:p>
      <w:pPr>
        <w:jc w:val="both"/>
      </w:pPr>
      <w:r>
        <w:rPr>
          <w:rFonts w:ascii="Arial" w:cs="Arial" w:eastAsia="Arial" w:hAnsi="Arial"/>
          <w:color w:val="000000"/>
          <w:sz w:val="22"/>
          <w:szCs w:val="22"/>
        </w:rPr>
        <w:t xml:space="preserve">El taller busca generar en el estudiante un espacio vivencial y reflexivo sobre el fenómeno de la corporalidad humana, propiciando una mejor comprensión del cuerpo humano, como experiencia vivida y recurso expresivo-comunicativo.</w:t>
      </w:r>
    </w:p>
    <w:p>
      <w:pPr>
        <w:spacing w:before="240" w:after="100"/>
      </w:pPr>
      <w:r>
        <w:rPr>
          <w:rFonts w:ascii="Arial" w:cs="Arial" w:eastAsia="Arial" w:hAnsi="Arial"/>
          <w:color w:val="000000"/>
          <w:sz w:val="22"/>
          <w:szCs w:val="22"/>
        </w:rPr>
        <w:t xml:space="preserve">SOCIOLOGÍA DE LA FISIOTERAPIA</w:t>
      </w:r>
    </w:p>
    <w:p>
      <w:pPr>
        <w:jc w:val="both"/>
      </w:pPr>
      <w:r>
        <w:rPr>
          <w:rFonts w:ascii="Arial" w:cs="Arial" w:eastAsia="Arial" w:hAnsi="Arial"/>
          <w:color w:val="000000"/>
          <w:sz w:val="22"/>
          <w:szCs w:val="22"/>
        </w:rPr>
        <w:t xml:space="preserve">Esta asignatura pretende favorecer en el proceso de formación del fisioterapeuta, la construcción de sentidos de identidad con la profesión y con el sistema social al que pertenece; así como, el afianzamiento de su actuar como ciudadano. Se estudia la historia, las acciones y los campos de desempeño del fisioterapeuta, empleando métodos sociológicos de enfoques comprehensivos y complejos.</w:t>
      </w:r>
    </w:p>
    <w:p>
      <w:pPr>
        <w:spacing w:before="240" w:after="100"/>
      </w:pPr>
      <w:r>
        <w:rPr>
          <w:rFonts w:ascii="Arial" w:cs="Arial" w:eastAsia="Arial" w:hAnsi="Arial"/>
          <w:color w:val="000000"/>
          <w:sz w:val="22"/>
          <w:szCs w:val="22"/>
        </w:rPr>
        <w:t xml:space="preserve">BIOQUÍMICA</w:t>
      </w:r>
    </w:p>
    <w:p>
      <w:pPr>
        <w:jc w:val="both"/>
      </w:pPr>
      <w:r>
        <w:rPr>
          <w:rFonts w:ascii="Arial" w:cs="Arial" w:eastAsia="Arial" w:hAnsi="Arial"/>
          <w:color w:val="000000"/>
          <w:sz w:val="22"/>
          <w:szCs w:val="22"/>
        </w:rPr>
        <w:t xml:space="preserve">La formación básica de los profesionales de la salud, demanda el conocimiento, la comprensión y el análisis crítico de los procesos que ocurren en los organismos vivos. En esta asignatura se estudian aspectos del metabolismo que en su relación con la vida, generan posibilidades de desarrollo, en la configuración de los individuos y su relación con el entorno.</w:t>
      </w:r>
    </w:p>
    <w:p>
      <w:pPr>
        <w:spacing w:before="240" w:after="100"/>
      </w:pPr>
      <w:r>
        <w:rPr>
          <w:rFonts w:ascii="Arial" w:cs="Arial" w:eastAsia="Arial" w:hAnsi="Arial"/>
          <w:color w:val="000000"/>
          <w:sz w:val="22"/>
          <w:szCs w:val="22"/>
        </w:rPr>
        <w:t xml:space="preserve">COMPETENCIA DE LECTURA PROFUNDA</w:t>
      </w:r>
    </w:p>
    <w:p>
      <w:pPr>
        <w:jc w:val="both"/>
      </w:pPr>
      <w:r>
        <w:rPr>
          <w:rFonts w:ascii="Arial" w:cs="Arial" w:eastAsia="Arial" w:hAnsi="Arial"/>
          <w:color w:val="000000"/>
          <w:sz w:val="22"/>
          <w:szCs w:val="22"/>
        </w:rPr>
        <w:t xml:space="preserve">Esta asignatura proveerá al estudiante oportunidades significativas para desarrollar estrategias para la comprensión de diferentes textos universitarios, iniciar el uso de un discurso científico y mejorar sus habilidades para aprender en la vida universitaria, usar pensamiento crítico y desarrollar actitudes de confianza y satisfacción hacia su propio proceso de comprensión de lectura.</w:t>
      </w:r>
    </w:p>
    <w:p>
      <w:pPr>
        <w:spacing w:before="240" w:after="100"/>
      </w:pPr>
      <w:r>
        <w:rPr>
          <w:rFonts w:ascii="Arial" w:cs="Arial" w:eastAsia="Arial" w:hAnsi="Arial"/>
          <w:color w:val="000000"/>
          <w:sz w:val="22"/>
          <w:szCs w:val="22"/>
        </w:rPr>
        <w:t xml:space="preserve">PSICOLOGÍA GENERAL</w:t>
      </w:r>
    </w:p>
    <w:p>
      <w:pPr>
        <w:jc w:val="both"/>
      </w:pPr>
      <w:r>
        <w:rPr>
          <w:rFonts w:ascii="Arial" w:cs="Arial" w:eastAsia="Arial" w:hAnsi="Arial"/>
          <w:color w:val="000000"/>
          <w:sz w:val="22"/>
          <w:szCs w:val="22"/>
        </w:rPr>
        <w:t xml:space="preserve">La inclusión de Psicología General en el curriculum del núcleo básico en la formación de los estudiantes de la Facultad de Rehabilitación busca proveer elementos básicos para la comprensión de los aspectos psicológicos que intervienen en cualquier encuentro humano y, en particular, en el ejercicio de su práctica profesional.</w:t>
      </w:r>
    </w:p>
    <w:p>
      <w:pPr>
        <w:spacing w:before="240" w:after="100"/>
      </w:pPr>
      <w:r>
        <w:rPr>
          <w:rFonts w:ascii="Arial" w:cs="Arial" w:eastAsia="Arial" w:hAnsi="Arial"/>
          <w:color w:val="000000"/>
          <w:sz w:val="22"/>
          <w:szCs w:val="22"/>
        </w:rPr>
        <w:t xml:space="preserve">BIOLOGÍA</w:t>
      </w:r>
    </w:p>
    <w:p>
      <w:pPr>
        <w:jc w:val="both"/>
      </w:pPr>
      <w:r>
        <w:rPr>
          <w:rFonts w:ascii="Arial" w:cs="Arial" w:eastAsia="Arial" w:hAnsi="Arial"/>
          <w:color w:val="000000"/>
          <w:sz w:val="22"/>
          <w:szCs w:val="22"/>
        </w:rPr>
        <w:t xml:space="preserve">Trata del concepto de la biologia general, función celular, composicion histológica de los tejidos fundamentales de los seres vivos.</w:t>
      </w:r>
    </w:p>
    <w:p>
      <w:pPr>
        <w:spacing w:before="240" w:after="100"/>
      </w:pPr>
      <w:r>
        <w:rPr>
          <w:rFonts w:ascii="Arial" w:cs="Arial" w:eastAsia="Arial" w:hAnsi="Arial"/>
          <w:color w:val="000000"/>
          <w:sz w:val="22"/>
          <w:szCs w:val="22"/>
        </w:rPr>
        <w:t xml:space="preserve">TALLER DE CULTURA ROSARISTA</w:t>
      </w:r>
    </w:p>
    <w:p>
      <w:pPr>
        <w:jc w:val="both"/>
      </w:pPr>
      <w:r>
        <w:rPr>
          <w:rFonts w:ascii="Arial" w:cs="Arial" w:eastAsia="Arial" w:hAnsi="Arial"/>
          <w:color w:val="000000"/>
          <w:sz w:val="22"/>
          <w:szCs w:val="22"/>
        </w:rPr>
        <w:t xml:space="preserve">Asignatura obligatoria para los estudiantes que ingresaron a la universidad hasta el primer periodo académico de 2015.</w:t>
      </w:r>
    </w:p>
    <w:p>
      <w:pPr>
        <w:spacing w:before="600" w:after="200"/>
      </w:pPr>
      <w:r>
        <w:rPr>
          <w:rFonts w:ascii="Arial" w:cs="Arial" w:eastAsia="Arial" w:hAnsi="Arial"/>
          <w:color w:val="000000"/>
          <w:sz w:val="22"/>
          <w:szCs w:val="22"/>
        </w:rPr>
        <w:t xml:space="preserve">Hoja 2 de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Pr>
          <w:p>
            <w:r>
              <w:rPr>
                <w:rFonts w:ascii="Arial" w:cs="Arial" w:eastAsia="Arial" w:hAnsi="Arial"/>
                <w:b/>
                <w:bCs/>
                <w:color w:val="D9232E"/>
                <w:sz w:val="24"/>
                <w:szCs w:val="24"/>
              </w:rPr>
              <w:t xml:space="preserve">CAPR </w:t>
            </w:r>
            <w:r>
              <w:rPr>
                <w:rFonts w:ascii="Arial" w:cs="Arial" w:eastAsia="Arial" w:hAnsi="Arial"/>
                <w:color w:val="666666"/>
                <w:sz w:val="14"/>
                <w:szCs w:val="14"/>
              </w:rPr>
              <w:t xml:space="preserve">Canadian Alliance of Physiotherapy Regulators</w:t>
            </w:r>
          </w:p>
          <w:p>
            <w:pPr>
              <w:spacing w:before="60"/>
            </w:pPr>
            <w:r>
              <w:rPr>
                <w:rFonts w:ascii="Arial" w:cs="Arial" w:eastAsia="Arial" w:hAnsi="Arial"/>
                <w:b/>
                <w:bCs/>
                <w:color w:val="D9232E"/>
                <w:sz w:val="24"/>
                <w:szCs w:val="24"/>
              </w:rPr>
              <w:t xml:space="preserve">ACORP </w:t>
            </w:r>
            <w:r>
              <w:rPr>
                <w:rFonts w:ascii="Arial" w:cs="Arial" w:eastAsia="Arial" w:hAnsi="Arial"/>
                <w:color w:val="666666"/>
                <w:sz w:val="14"/>
                <w:szCs w:val="14"/>
              </w:rPr>
              <w:t xml:space="preserve">Alliance canadienne des organismes de réglementation de la physiothérapie</w:t>
            </w:r>
          </w:p>
        </w:tc>
        <w:tc>
          <w:tcPr>
            <w:tcW w:type="dxa" w:w="436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D9232E"/>
                <w:sz w:val="16"/>
                <w:szCs w:val="16"/>
              </w:rPr>
              <w:t xml:space="preserve">Sede Principal: Calle 12c N° 6 – 25 Bogotá, Colombia</w:t>
            </w:r>
          </w:p>
          <w:p>
            <w:pPr>
              <w:jc w:val="right"/>
            </w:pPr>
            <w:r>
              <w:rPr>
                <w:rFonts w:ascii="Arial" w:cs="Arial" w:eastAsia="Arial" w:hAnsi="Arial"/>
                <w:b/>
                <w:bCs/>
                <w:color w:val="D9232E"/>
                <w:sz w:val="16"/>
                <w:szCs w:val="16"/>
              </w:rPr>
              <w:t xml:space="preserve">Conexión UR: (571) 4225321 – 018000511888</w:t>
            </w:r>
          </w:p>
          <w:p>
            <w:pPr>
              <w:jc w:val="right"/>
            </w:pPr>
            <w:r>
              <w:rPr>
                <w:rFonts w:ascii="Arial" w:cs="Arial" w:eastAsia="Arial" w:hAnsi="Arial"/>
                <w:b/>
                <w:bCs/>
                <w:color w:val="D9232E"/>
                <w:sz w:val="16"/>
                <w:szCs w:val="16"/>
              </w:rPr>
              <w:t xml:space="preserve">www.urosario.edu.co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1766875149945-Heidy Marcela Montes Hernandez - Academic Transcript (4)</dc:title>
  <dc:creator>Gemini PDF Converter</dc:creator>
  <dc:description>Converted from PDF</dc:description>
  <cp:lastModifiedBy>Un-named</cp:lastModifiedBy>
  <cp:revision>1</cp:revision>
  <dcterms:created xsi:type="dcterms:W3CDTF">2025-12-27T22:41:09.415Z</dcterms:created>
  <dcterms:modified xsi:type="dcterms:W3CDTF">2025-12-27T22:41:09.415Z</dcterms:modified>
</cp:coreProperties>
</file>

<file path=docProps/custom.xml><?xml version="1.0" encoding="utf-8"?>
<Properties xmlns="http://schemas.openxmlformats.org/officeDocument/2006/custom-properties" xmlns:vt="http://schemas.openxmlformats.org/officeDocument/2006/docPropsVTypes"/>
</file>