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000000"/>
          <w:sz w:val="16"/>
          <w:szCs w:val="16"/>
        </w:rPr>
        <w:t xml:space="preserve">4/10/25, 4:12 PM</w:t>
      </w:r>
      <w:r>
        <w:rPr>
          <w:rFonts w:ascii="Arial" w:cs="Arial" w:eastAsia="Arial" w:hAnsi="Arial"/>
          <w:color w:val="000000"/>
          <w:sz w:val="16"/>
          <w:szCs w:val="16"/>
        </w:rPr>
        <w:t xml:space="preserve">	Azure Cost Management and Billing 2021 year in review | Azure Blog | Microsoft Azure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F2F2F2" w:val="clear"/>
          </w:tcPr>
          <w:p>
            <w:r>
              <w:rPr>
                <w:rFonts w:ascii="Arial" w:cs="Arial" w:eastAsia="Arial" w:hAnsi="Arial"/>
                <w:color w:val="000000"/>
                <w:sz w:val="20"/>
                <w:szCs w:val="20"/>
              </w:rPr>
              <w:t xml:space="preserve">[IMAGE: Copilot Icon] Aprovecha la tecnología de Copilot desde cualquier lugar con la app móvil gratuita Crea imágenes y recibe respuestas personalizadas según tus intereses y necesidades en cualquier momento y lugar</w:t>
            </w:r>
          </w:p>
          <w:p>
            <w:pPr>
              <w:spacing w:before="100"/>
            </w:pPr>
            <w:r>
              <w:rPr>
                <w:rFonts w:ascii="Arial" w:cs="Arial" w:eastAsia="Arial" w:hAnsi="Arial"/>
                <w:color w:val="000000"/>
                <w:sz w:val="20"/>
                <w:szCs w:val="20"/>
              </w:rPr>
              <w:t xml:space="preserve">No, gracias    </w:t>
            </w:r>
            <w:r>
              <w:rPr>
                <w:rFonts w:ascii="Arial" w:cs="Arial" w:eastAsia="Arial" w:hAnsi="Arial"/>
                <w:b/>
                <w:bCs/>
                <w:color w:val="0078D4"/>
                <w:sz w:val="20"/>
                <w:szCs w:val="20"/>
              </w:rPr>
              <w:t xml:space="preserve">Consigue la app de Copilot</w:t>
            </w:r>
          </w:p>
        </w:tc>
      </w:tr>
    </w:tbl>
    <w:p>
      <w:pPr>
        <w:spacing w:before="200" w:after="200"/>
      </w:pPr>
      <w:r>
        <w:rPr>
          <w:rFonts w:ascii="Arial" w:cs="Arial" w:eastAsia="Arial" w:hAnsi="Arial"/>
          <w:color w:val="000000"/>
          <w:sz w:val="20"/>
          <w:szCs w:val="20"/>
        </w:rPr>
        <w:t xml:space="preserve">Microsoft | Seguridad de Microsoft | Azure | Dynamics 365 | Microsoft 365 | Microsoft Teams | Windows 365</w:t>
      </w:r>
      <w:r>
        <w:rPr>
          <w:rFonts w:ascii="Arial" w:cs="Arial" w:eastAsia="Arial" w:hAnsi="Arial"/>
          <w:color w:val="000000"/>
          <w:sz w:val="20"/>
          <w:szCs w:val="20"/>
        </w:rPr>
        <w:t xml:space="preserve">	Todo Microsoft v  Light ☼</w:t>
      </w:r>
    </w:p>
    <w:p>
      <w:pPr>
        <w:spacing w:after="200"/>
      </w:pPr>
      <w:r>
        <w:rPr>
          <w:rFonts w:ascii="Arial" w:cs="Arial" w:eastAsia="Arial" w:hAnsi="Arial"/>
          <w:color w:val="000000"/>
          <w:sz w:val="18"/>
          <w:szCs w:val="18"/>
        </w:rPr>
        <w:t xml:space="preserve">🏠 Blog Home / Management and governance / Azure Cost Management and Billing 2021 year in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0"/>
        <w:gridCol w:w="860"/>
      </w:tblGrid>
      <w:tr>
        <w:tc>
          <w:tcPr>
            <w:tcW w:type="dxa" w:w="8500"/>
            <w:tcBorders>
              <w:top w:val="single" w:color="CCCCCC" w:sz="1"/>
              <w:left w:val="single" w:color="CCCCCC" w:sz="1"/>
              <w:bottom w:val="single" w:color="CCCCCC" w:sz="1"/>
              <w:right w:val="nil" w:color="auto" w:sz="0"/>
            </w:tcBorders>
          </w:tcPr>
          <w:p>
            <w:pPr>
              <w:ind w:left="100"/>
            </w:pPr>
            <w:r>
              <w:rPr>
                <w:rFonts w:ascii="Arial" w:cs="Arial" w:eastAsia="Arial" w:hAnsi="Arial"/>
                <w:color w:val="666666"/>
                <w:sz w:val="22"/>
                <w:szCs w:val="22"/>
              </w:rPr>
              <w:t xml:space="preserve">Search the blog</w:t>
            </w:r>
          </w:p>
        </w:tc>
        <w:tc>
          <w:tcPr>
            <w:tcW w:type="dxa" w:w="860"/>
            <w:tcBorders>
              <w:top w:val="single" w:color="0078D4" w:sz="1"/>
              <w:left w:val="nil" w:color="auto" w:sz="0"/>
              <w:bottom w:val="single" w:color="0078D4" w:sz="1"/>
              <w:right w:val="single" w:color="0078D4" w:sz="1"/>
            </w:tcBorders>
            <w:shd w:fill="0078D4" w:val="clear"/>
          </w:tcPr>
          <w:p>
            <w:pPr>
              <w:jc w:val="center"/>
            </w:pPr>
            <w:r>
              <w:rPr>
                <w:rFonts w:ascii="Arial" w:cs="Arial" w:eastAsia="Arial" w:hAnsi="Arial"/>
                <w:color w:val="FFFFFF"/>
                <w:sz w:val="22"/>
                <w:szCs w:val="22"/>
              </w:rPr>
              <w:t xml:space="preserve">🔍</w:t>
            </w:r>
          </w:p>
        </w:tc>
      </w:tr>
    </w:tbl>
    <w:p>
      <w:pPr>
        <w:spacing w:after="300"/>
      </w:pPr>
    </w:p>
    <w:p>
      <w:r>
        <w:rPr>
          <w:rFonts w:ascii="Arial" w:cs="Arial" w:eastAsia="Arial" w:hAnsi="Arial"/>
          <w:b/>
          <w:bCs/>
          <w:color w:val="000000"/>
          <w:sz w:val="18"/>
          <w:szCs w:val="18"/>
        </w:rPr>
        <w:t xml:space="preserve">Published Jan 4, 2022 • 10 min read</w:t>
      </w:r>
    </w:p>
    <w:p>
      <w:pPr>
        <w:spacing w:before="100" w:after="100"/>
      </w:pPr>
      <w:r>
        <w:rPr>
          <w:rFonts w:ascii="Arial" w:cs="Arial" w:eastAsia="Arial" w:hAnsi="Arial"/>
          <w:color w:val="000000"/>
          <w:sz w:val="56"/>
          <w:szCs w:val="56"/>
        </w:rPr>
        <w:t xml:space="preserve">Azure Cost Management and Billing 2021 year in review</w:t>
      </w:r>
    </w:p>
    <w:p>
      <w:pPr>
        <w:spacing w:after="300"/>
      </w:pPr>
      <w:r>
        <w:rPr>
          <w:rFonts w:ascii="Arial" w:cs="Arial" w:eastAsia="Arial" w:hAnsi="Arial"/>
          <w:color w:val="000000"/>
          <w:sz w:val="20"/>
          <w:szCs w:val="20"/>
        </w:rPr>
        <w:t xml:space="preserve">By </w:t>
      </w:r>
      <w:r>
        <w:rPr>
          <w:rFonts w:ascii="Arial" w:cs="Arial" w:eastAsia="Arial" w:hAnsi="Arial"/>
          <w:color w:val="0078D4"/>
          <w:sz w:val="20"/>
          <w:szCs w:val="20"/>
          <w:u w:val="single"/>
        </w:rPr>
        <w:t xml:space="preserve">Michael Flanakin</w:t>
      </w:r>
      <w:r>
        <w:rPr>
          <w:rFonts w:ascii="Arial" w:cs="Arial" w:eastAsia="Arial" w:hAnsi="Arial"/>
          <w:color w:val="000000"/>
          <w:sz w:val="20"/>
          <w:szCs w:val="20"/>
        </w:rPr>
        <w:t xml:space="preserve">, Program Manager, Azure Cost Management</w:t>
      </w:r>
    </w:p>
    <w:p>
      <w:r>
        <w:rPr>
          <w:rFonts w:ascii="Arial" w:cs="Arial" w:eastAsia="Arial" w:hAnsi="Arial"/>
          <w:b/>
          <w:bCs/>
          <w:color w:val="000000"/>
          <w:sz w:val="18"/>
          <w:szCs w:val="18"/>
        </w:rPr>
        <w:t xml:space="preserve">SHARE</w:t>
      </w:r>
    </w:p>
    <w:p>
      <w:pPr>
        <w:spacing w:after="300"/>
      </w:pPr>
      <w:r>
        <w:rPr>
          <w:rFonts w:ascii="Arial" w:cs="Arial" w:eastAsia="Arial" w:hAnsi="Arial"/>
          <w:color w:val="0078D4"/>
          <w:sz w:val="22"/>
          <w:szCs w:val="22"/>
        </w:rPr>
        <w:t xml:space="preserve">[FB] [X] [IN]   </w:t>
      </w:r>
      <w:r>
        <w:rPr>
          <w:rFonts w:ascii="Arial" w:cs="Arial" w:eastAsia="Arial" w:hAnsi="Arial"/>
          <w:color w:val="0078D4"/>
          <w:sz w:val="20"/>
          <w:szCs w:val="20"/>
          <w:highlight w:val="F2F2F2"/>
          <w:highlightCs w:val="F2F2F2"/>
        </w:rPr>
        <w:t xml:space="preserve"> FinOps </w:t>
      </w:r>
      <w:r>
        <w:rPr>
          <w:rFonts w:ascii="Arial" w:cs="Arial" w:eastAsia="Arial" w:hAnsi="Arial"/>
          <w:color w:val="0078D4"/>
          <w:sz w:val="20"/>
          <w:szCs w:val="20"/>
        </w:rPr>
        <w:t xml:space="preserve">  more v</w:t>
      </w:r>
    </w:p>
    <w:p>
      <w:pPr>
        <w:spacing w:after="300"/>
      </w:pPr>
      <w:r>
        <w:rPr>
          <w:rFonts w:ascii="Arial" w:cs="Arial" w:eastAsia="Arial" w:hAnsi="Arial"/>
          <w:color w:val="000000"/>
          <w:sz w:val="22"/>
          <w:szCs w:val="22"/>
        </w:rPr>
        <w:t xml:space="preserve">We started 2021 with great hopes of putting the global pandemic behind us. While it's happening much slower than any of us may have wanted, we're getting there. Yet, while we evolve and learn new ways to work, the need to manage and reduce cost continues to grow. With that in mind, 2021 was more focused on platform capabilities in Azure Cost Management and Billing and the underlying commerce platform at Microsoft. You saw many improvements, but there are even more changes behind the scenes that are extending the foundation for many great things to come.</w:t>
      </w:r>
    </w:p>
    <w:p>
      <w:pPr>
        <w:spacing w:before="200" w:after="200"/>
      </w:pPr>
      <w:r>
        <w:rPr>
          <w:rFonts w:ascii="Arial" w:cs="Arial" w:eastAsia="Arial" w:hAnsi="Arial"/>
          <w:b/>
          <w:bCs/>
          <w:color w:val="000000"/>
          <w:sz w:val="36"/>
          <w:szCs w:val="36"/>
        </w:rPr>
        <w:t xml:space="preserve">Streamlined management behind a single pane of glass</w:t>
      </w:r>
    </w:p>
    <w:p>
      <w:pPr>
        <w:spacing w:after="200"/>
      </w:pPr>
      <w:r>
        <w:rPr>
          <w:rFonts w:ascii="Arial" w:cs="Arial" w:eastAsia="Arial" w:hAnsi="Arial"/>
          <w:color w:val="000000"/>
          <w:sz w:val="22"/>
          <w:szCs w:val="22"/>
        </w:rPr>
        <w:t xml:space="preserve">While </w:t>
      </w:r>
      <w:r>
        <w:rPr>
          <w:rFonts w:ascii="Arial" w:cs="Arial" w:eastAsia="Arial" w:hAnsi="Arial"/>
          <w:color w:val="0078D4"/>
          <w:sz w:val="22"/>
          <w:szCs w:val="22"/>
          <w:u w:val="single"/>
        </w:rPr>
        <w:t xml:space="preserve">2019 laid the foundation</w:t>
      </w:r>
      <w:r>
        <w:rPr>
          <w:rFonts w:ascii="Arial" w:cs="Arial" w:eastAsia="Arial" w:hAnsi="Arial"/>
          <w:color w:val="000000"/>
          <w:sz w:val="22"/>
          <w:szCs w:val="22"/>
        </w:rPr>
        <w:t xml:space="preserve"> for Azure Cost Management and Billing, </w:t>
      </w:r>
      <w:r>
        <w:rPr>
          <w:rFonts w:ascii="Arial" w:cs="Arial" w:eastAsia="Arial" w:hAnsi="Arial"/>
          <w:color w:val="0078D4"/>
          <w:sz w:val="22"/>
          <w:szCs w:val="22"/>
          <w:u w:val="single"/>
        </w:rPr>
        <w:t xml:space="preserve">2020 closed gaps and expanded management capabilities</w:t>
      </w:r>
      <w:r>
        <w:rPr>
          <w:rFonts w:ascii="Arial" w:cs="Arial" w:eastAsia="Arial" w:hAnsi="Arial"/>
          <w:color w:val="000000"/>
          <w:sz w:val="22"/>
          <w:szCs w:val="22"/>
        </w:rPr>
        <w:t xml:space="preserve">. 2021 took that even further.</w:t>
      </w:r>
    </w:p>
    <w:p>
      <w:pPr>
        <w:spacing w:after="200"/>
      </w:pPr>
      <w:r>
        <w:rPr>
          <w:rFonts w:ascii="Arial" w:cs="Arial" w:eastAsia="Arial" w:hAnsi="Arial"/>
          <w:b/>
          <w:bCs/>
          <w:color w:val="000000"/>
          <w:sz w:val="22"/>
          <w:szCs w:val="22"/>
        </w:rPr>
        <w:t xml:space="preserve">Azure Government</w:t>
      </w:r>
      <w:r>
        <w:rPr>
          <w:rFonts w:ascii="Arial" w:cs="Arial" w:eastAsia="Arial" w:hAnsi="Arial"/>
          <w:color w:val="000000"/>
          <w:sz w:val="22"/>
          <w:szCs w:val="22"/>
        </w:rPr>
        <w:t xml:space="preserve"> had an exciting year with the </w:t>
      </w:r>
      <w:r>
        <w:rPr>
          <w:rFonts w:ascii="Arial" w:cs="Arial" w:eastAsia="Arial" w:hAnsi="Arial"/>
          <w:color w:val="0078D4"/>
          <w:sz w:val="22"/>
          <w:szCs w:val="22"/>
          <w:u w:val="single"/>
        </w:rPr>
        <w:t xml:space="preserve">general availability of Pay-As-You-Go (PAYG) subscriptions in Azure Cost Management</w:t>
      </w:r>
      <w:r>
        <w:rPr>
          <w:rFonts w:ascii="Arial" w:cs="Arial" w:eastAsia="Arial" w:hAnsi="Arial"/>
          <w:color w:val="000000"/>
          <w:sz w:val="22"/>
          <w:szCs w:val="22"/>
        </w:rPr>
        <w:t xml:space="preserve"> and </w:t>
      </w:r>
      <w:r>
        <w:rPr>
          <w:rFonts w:ascii="Arial" w:cs="Arial" w:eastAsia="Arial" w:hAnsi="Arial"/>
          <w:color w:val="0078D4"/>
          <w:sz w:val="22"/>
          <w:szCs w:val="22"/>
          <w:u w:val="single"/>
        </w:rPr>
        <w:t xml:space="preserve">support for cost allocation</w:t>
      </w:r>
      <w:r>
        <w:rPr>
          <w:rFonts w:ascii="Arial" w:cs="Arial" w:eastAsia="Arial" w:hAnsi="Arial"/>
          <w:color w:val="000000"/>
          <w:sz w:val="22"/>
          <w:szCs w:val="22"/>
        </w:rPr>
        <w:t xml:space="preserve"> in February, </w:t>
      </w:r>
      <w:r>
        <w:rPr>
          <w:rFonts w:ascii="Arial" w:cs="Arial" w:eastAsia="Arial" w:hAnsi="Arial"/>
          <w:color w:val="0078D4"/>
          <w:sz w:val="22"/>
          <w:szCs w:val="22"/>
          <w:u w:val="single"/>
        </w:rPr>
        <w:t xml:space="preserve">management group cost exports</w:t>
      </w:r>
      <w:r>
        <w:rPr>
          <w:rFonts w:ascii="Arial" w:cs="Arial" w:eastAsia="Arial" w:hAnsi="Arial"/>
          <w:color w:val="000000"/>
          <w:sz w:val="22"/>
          <w:szCs w:val="22"/>
        </w:rPr>
        <w:t xml:space="preserve"> in May, and the </w:t>
      </w:r>
      <w:r>
        <w:rPr>
          <w:rFonts w:ascii="Arial" w:cs="Arial" w:eastAsia="Arial" w:hAnsi="Arial"/>
          <w:color w:val="0078D4"/>
          <w:sz w:val="22"/>
          <w:szCs w:val="22"/>
          <w:u w:val="single"/>
        </w:rPr>
        <w:t xml:space="preserve">general availability of Azure Government Top Secret</w:t>
      </w:r>
      <w:r>
        <w:rPr>
          <w:rFonts w:ascii="Arial" w:cs="Arial" w:eastAsia="Arial" w:hAnsi="Arial"/>
          <w:color w:val="000000"/>
          <w:sz w:val="22"/>
          <w:szCs w:val="22"/>
        </w:rPr>
        <w:t xml:space="preserve"> in August.</w:t>
      </w:r>
    </w:p>
    <w:p>
      <w:pPr>
        <w:spacing w:after="200"/>
      </w:pPr>
      <w:r>
        <w:rPr>
          <w:rFonts w:ascii="Arial" w:cs="Arial" w:eastAsia="Arial" w:hAnsi="Arial"/>
          <w:color w:val="000000"/>
          <w:sz w:val="22"/>
          <w:szCs w:val="22"/>
        </w:rPr>
        <w:t xml:space="preserve">Billing account and subscription management got easier with classic </w:t>
      </w:r>
      <w:r>
        <w:rPr>
          <w:rFonts w:ascii="Arial" w:cs="Arial" w:eastAsia="Arial" w:hAnsi="Arial"/>
          <w:b/>
          <w:bCs/>
          <w:color w:val="000000"/>
          <w:sz w:val="22"/>
          <w:szCs w:val="22"/>
        </w:rPr>
        <w:t xml:space="preserve">PAYG</w:t>
      </w:r>
      <w:r>
        <w:rPr>
          <w:rFonts w:ascii="Arial" w:cs="Arial" w:eastAsia="Arial" w:hAnsi="Arial"/>
          <w:color w:val="000000"/>
          <w:sz w:val="22"/>
          <w:szCs w:val="22"/>
        </w:rPr>
        <w:t xml:space="preserve"> and direct </w:t>
      </w:r>
      <w:r>
        <w:rPr>
          <w:rFonts w:ascii="Arial" w:cs="Arial" w:eastAsia="Arial" w:hAnsi="Arial"/>
          <w:b/>
          <w:bCs/>
          <w:color w:val="000000"/>
          <w:sz w:val="22"/>
          <w:szCs w:val="22"/>
        </w:rPr>
        <w:t xml:space="preserve">Enterprise Agreement (EA)</w:t>
      </w:r>
      <w:r>
        <w:rPr>
          <w:rFonts w:ascii="Arial" w:cs="Arial" w:eastAsia="Arial" w:hAnsi="Arial"/>
          <w:color w:val="000000"/>
          <w:sz w:val="22"/>
          <w:szCs w:val="22"/>
        </w:rPr>
        <w:t xml:space="preserve"> management being fully available from the Azure portal. For EA billing admins, this also comes with new capabilities like visibility into your Microsoft Azure Consumption Commitment (MACC), reservations, and invoices. If you manage a direct EA account, you should be working </w:t>
      </w:r>
      <w:r>
        <w:rPr>
          <w:rFonts w:ascii="Arial" w:cs="Arial" w:eastAsia="Arial" w:hAnsi="Arial"/>
          <w:i/>
          <w:iCs/>
          <w:color w:val="000000"/>
          <w:sz w:val="22"/>
          <w:szCs w:val="22"/>
        </w:rPr>
        <w:t xml:space="preserve">exclusively</w:t>
      </w:r>
      <w:r>
        <w:rPr>
          <w:rFonts w:ascii="Arial" w:cs="Arial" w:eastAsia="Arial" w:hAnsi="Arial"/>
          <w:color w:val="000000"/>
          <w:sz w:val="22"/>
          <w:szCs w:val="22"/>
        </w:rPr>
        <w:t xml:space="preserve"> in the Azure portal.</w:t>
      </w:r>
    </w:p>
    <w:p>
      <w:pPr>
        <w:spacing w:after="300"/>
      </w:pPr>
      <w:r>
        <w:rPr>
          <w:rFonts w:ascii="Arial" w:cs="Arial" w:eastAsia="Arial" w:hAnsi="Arial"/>
          <w:color w:val="000000"/>
          <w:sz w:val="22"/>
          <w:szCs w:val="22"/>
        </w:rPr>
        <w:t xml:space="preserve">Last year, we shared our plans to deliver more capabilities on </w:t>
      </w:r>
      <w:r>
        <w:rPr>
          <w:rFonts w:ascii="Arial" w:cs="Arial" w:eastAsia="Arial" w:hAnsi="Arial"/>
          <w:b/>
          <w:bCs/>
          <w:color w:val="000000"/>
          <w:sz w:val="22"/>
          <w:szCs w:val="22"/>
        </w:rPr>
        <w:t xml:space="preserve">Microsoft Customer Agreement (MCA)</w:t>
      </w:r>
      <w:r>
        <w:rPr>
          <w:rFonts w:ascii="Arial" w:cs="Arial" w:eastAsia="Arial" w:hAnsi="Arial"/>
          <w:color w:val="000000"/>
          <w:sz w:val="22"/>
          <w:szCs w:val="22"/>
        </w:rPr>
        <w:t xml:space="preserve">. While we covered </w:t>
      </w:r>
      <w:r>
        <w:rPr>
          <w:rFonts w:ascii="Arial" w:cs="Arial" w:eastAsia="Arial" w:hAnsi="Arial"/>
          <w:color w:val="0078D4"/>
          <w:sz w:val="22"/>
          <w:szCs w:val="22"/>
          <w:u w:val="single"/>
        </w:rPr>
        <w:t xml:space="preserve">invoice management updates</w:t>
      </w:r>
      <w:r>
        <w:rPr>
          <w:rFonts w:ascii="Arial" w:cs="Arial" w:eastAsia="Arial" w:hAnsi="Arial"/>
          <w:color w:val="000000"/>
          <w:sz w:val="22"/>
          <w:szCs w:val="22"/>
        </w:rPr>
        <w:t xml:space="preserve"> in October, we haven't shared much about the capabilities that are actively being rolled out or in early preview stages, like Sponsorship support and the PAYG transition to MCA. We also started piloting the faster usage data pipeline we mentioned last year, which will reduce the time it takes for new usage to be available within Cost Management (currently 8-24 hours). And, lastly, perhaps one of the biggest fundamental changes, </w:t>
      </w:r>
      <w:r>
        <w:rPr>
          <w:rFonts w:ascii="Arial" w:cs="Arial" w:eastAsia="Arial" w:hAnsi="Arial"/>
          <w:color w:val="0078D4"/>
          <w:sz w:val="22"/>
          <w:szCs w:val="22"/>
          <w:u w:val="single"/>
        </w:rPr>
        <w:t xml:space="preserve">Cost Management support for Microsoft 365, Dynamics 365, and more</w:t>
      </w:r>
      <w:r>
        <w:rPr>
          <w:rFonts w:ascii="Arial" w:cs="Arial" w:eastAsia="Arial" w:hAnsi="Arial"/>
          <w:color w:val="000000"/>
          <w:sz w:val="22"/>
          <w:szCs w:val="22"/>
        </w:rPr>
        <w:t xml:space="preserve"> started rolling out in October for CSP partners with customers on MCA.</w:t>
      </w:r>
    </w:p>
    <w:p>
      <w:pPr>
        <w:spacing w:before="200" w:after="200"/>
      </w:pPr>
      <w:r>
        <w:rPr>
          <w:rFonts w:ascii="Arial" w:cs="Arial" w:eastAsia="Arial" w:hAnsi="Arial"/>
          <w:b/>
          <w:bCs/>
          <w:color w:val="000000"/>
          <w:sz w:val="32"/>
          <w:szCs w:val="32"/>
        </w:rPr>
        <w:t xml:space="preserve">What's next?</w:t>
      </w:r>
    </w:p>
    <w:p>
      <w:pPr>
        <w:spacing w:after="400"/>
      </w:pPr>
      <w:r>
        <w:rPr>
          <w:rFonts w:ascii="Arial" w:cs="Arial" w:eastAsia="Arial" w:hAnsi="Arial"/>
          <w:color w:val="000000"/>
          <w:sz w:val="22"/>
          <w:szCs w:val="22"/>
        </w:rPr>
        <w:t xml:space="preserve">As with 2021, the key theme for 2022 is modernization and transition to MCA. Support for Microsoft 365 and other Microsoft products and services will be expanded to individuals and organizations over time, Sponsorship subscription support in MCA will become generally available, and the full transition of PAYG subscriptions should also be complete. These will bring Cost Management to Sponsorship subscriptions and a more flexible billing model with support for Marketplace purchases and reservations in Cost Management for classic PAYG subscriptions, just to name a few benefits. You'll also see the public rollout of the faster usage pipeline for some accounts. We're very excited to get these into your hands and hear what you'd like to see next.</w:t>
      </w:r>
    </w:p>
    <w:p>
      <w:pPr>
        <w:pBdr>
          <w:top w:val="single" w:color="CCCCCC" w:sz="1"/>
        </w:pBdr>
        <w:spacing w:before="200"/>
      </w:pPr>
      <w:r>
        <w:rPr>
          <w:rFonts w:ascii="Arial" w:cs="Arial" w:eastAsia="Arial" w:hAnsi="Arial"/>
          <w:color w:val="000000"/>
          <w:sz w:val="16"/>
          <w:szCs w:val="16"/>
        </w:rPr>
        <w:t xml:space="preserve">https://azure.microsoft.com/es-es/blog/azure-cost-management-and-billing-2021-year-in-review/</w:t>
      </w:r>
      <w:r>
        <w:rPr>
          <w:rFonts w:ascii="Arial" w:cs="Arial" w:eastAsia="Arial" w:hAnsi="Arial"/>
          <w:color w:val="000000"/>
          <w:sz w:val="16"/>
          <w:szCs w:val="16"/>
        </w:rPr>
        <w:t xml:space="preserve">												1/7</w:t>
      </w:r>
    </w:p>
    <w:p>
      <w:pPr>
        <w:spacing w:after="240"/>
      </w:pPr>
      <w:r>
        <w:rPr>
          <w:rFonts w:ascii="Arial" w:cs="Arial" w:eastAsia="Arial" w:hAnsi="Arial"/>
          <w:b/>
          <w:bCs/>
          <w:color w:val="000000"/>
          <w:sz w:val="36"/>
          <w:szCs w:val="36"/>
        </w:rPr>
        <w:t xml:space="preserve">Rich cost reporting and analytics</w:t>
      </w:r>
    </w:p>
    <w:p>
      <w:pPr>
        <w:spacing w:after="240"/>
      </w:pPr>
      <w:r>
        <w:rPr>
          <w:rFonts w:ascii="Arial" w:cs="Arial" w:eastAsia="Arial" w:hAnsi="Arial"/>
          <w:color w:val="000000"/>
          <w:sz w:val="22"/>
          <w:szCs w:val="22"/>
        </w:rPr>
        <w:t xml:space="preserve">Perhaps the most exciting release in the reporting and analytics space from 2021 is the ability to </w:t>
      </w:r>
      <w:r>
        <w:rPr>
          <w:rFonts w:ascii="Arial" w:cs="Arial" w:eastAsia="Arial" w:hAnsi="Arial"/>
          <w:color w:val="0078D4"/>
          <w:sz w:val="22"/>
          <w:szCs w:val="22"/>
          <w:u w:val="single" w:color="0078D4"/>
        </w:rPr>
        <w:t xml:space="preserve">schedule automated emails of your saved cost views</w:t>
      </w:r>
      <w:r>
        <w:rPr>
          <w:rFonts w:ascii="Arial" w:cs="Arial" w:eastAsia="Arial" w:hAnsi="Arial"/>
          <w:color w:val="000000"/>
          <w:sz w:val="22"/>
          <w:szCs w:val="22"/>
        </w:rPr>
        <w:t xml:space="preserve"> from November. This brings cost to your inbox, saving you time every day. Better than that, you can share these emails with others, saving you even more time dealing with custom reporting solutions when a simple email will suffice.</w:t>
      </w:r>
    </w:p>
    <w:p>
      <w:pPr>
        <w:spacing w:after="120"/>
      </w:pPr>
      <w:r>
        <w:rPr>
          <w:rFonts w:ascii="Arial" w:cs="Arial" w:eastAsia="Arial" w:hAnsi="Arial"/>
          <w:color w:val="000000"/>
          <w:sz w:val="22"/>
          <w:szCs w:val="22"/>
        </w:rPr>
        <w:t xml:space="preserve">Beyond scheduled emails, you also saw a slew of updates in the cost analysis preview, which was </w:t>
      </w:r>
      <w:r>
        <w:rPr>
          <w:rFonts w:ascii="Arial" w:cs="Arial" w:eastAsia="Arial" w:hAnsi="Arial"/>
          <w:color w:val="0078D4"/>
          <w:sz w:val="22"/>
          <w:szCs w:val="22"/>
          <w:u w:val="single" w:color="0078D4"/>
        </w:rPr>
        <w:t xml:space="preserve">first released in November 2020</w:t>
      </w:r>
      <w:r>
        <w:rPr>
          <w:rFonts w:ascii="Arial" w:cs="Arial" w:eastAsia="Arial" w:hAnsi="Arial"/>
          <w:color w:val="000000"/>
          <w:sz w:val="22"/>
          <w:szCs w:val="22"/>
        </w:rPr>
        <w:t xml:space="preserve">:</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New views for </w:t>
      </w:r>
      <w:r>
        <w:rPr>
          <w:rFonts w:ascii="Arial" w:cs="Arial" w:eastAsia="Arial" w:hAnsi="Arial"/>
          <w:color w:val="0078D4"/>
          <w:sz w:val="22"/>
          <w:szCs w:val="22"/>
          <w:u w:val="single" w:color="0078D4"/>
        </w:rPr>
        <w:t xml:space="preserve">Resource groups</w:t>
      </w:r>
      <w:r>
        <w:rPr>
          <w:rFonts w:ascii="Arial" w:cs="Arial" w:eastAsia="Arial" w:hAnsi="Arial"/>
          <w:color w:val="000000"/>
          <w:sz w:val="22"/>
          <w:szCs w:val="22"/>
        </w:rPr>
        <w:t xml:space="preserve"> in January, </w:t>
      </w:r>
      <w:r>
        <w:rPr>
          <w:rFonts w:ascii="Arial" w:cs="Arial" w:eastAsia="Arial" w:hAnsi="Arial"/>
          <w:color w:val="0078D4"/>
          <w:sz w:val="22"/>
          <w:szCs w:val="22"/>
          <w:u w:val="single" w:color="0078D4"/>
        </w:rPr>
        <w:t xml:space="preserve">Subscriptions</w:t>
      </w:r>
      <w:r>
        <w:rPr>
          <w:rFonts w:ascii="Arial" w:cs="Arial" w:eastAsia="Arial" w:hAnsi="Arial"/>
          <w:color w:val="000000"/>
          <w:sz w:val="22"/>
          <w:szCs w:val="22"/>
        </w:rPr>
        <w:t xml:space="preserve"> in March, and </w:t>
      </w:r>
      <w:r>
        <w:rPr>
          <w:rFonts w:ascii="Arial" w:cs="Arial" w:eastAsia="Arial" w:hAnsi="Arial"/>
          <w:color w:val="0078D4"/>
          <w:sz w:val="22"/>
          <w:szCs w:val="22"/>
          <w:u w:val="single" w:color="0078D4"/>
        </w:rPr>
        <w:t xml:space="preserve">Services</w:t>
      </w:r>
      <w:r>
        <w:rPr>
          <w:rFonts w:ascii="Arial" w:cs="Arial" w:eastAsia="Arial" w:hAnsi="Arial"/>
          <w:color w:val="000000"/>
          <w:sz w:val="22"/>
          <w:szCs w:val="22"/>
        </w:rPr>
        <w:t xml:space="preserve"> in September.</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Informational </w:t>
      </w:r>
      <w:r>
        <w:rPr>
          <w:rFonts w:ascii="Arial" w:cs="Arial" w:eastAsia="Arial" w:hAnsi="Arial"/>
          <w:color w:val="0078D4"/>
          <w:sz w:val="22"/>
          <w:szCs w:val="22"/>
          <w:u w:val="single" w:color="0078D4"/>
        </w:rPr>
        <w:t xml:space="preserve">cost insights</w:t>
      </w:r>
      <w:r>
        <w:rPr>
          <w:rFonts w:ascii="Arial" w:cs="Arial" w:eastAsia="Arial" w:hAnsi="Arial"/>
          <w:color w:val="000000"/>
          <w:sz w:val="22"/>
          <w:szCs w:val="22"/>
        </w:rPr>
        <w:t xml:space="preserve"> in February and a </w:t>
      </w:r>
      <w:r>
        <w:rPr>
          <w:rFonts w:ascii="Arial" w:cs="Arial" w:eastAsia="Arial" w:hAnsi="Arial"/>
          <w:color w:val="0078D4"/>
          <w:sz w:val="22"/>
          <w:szCs w:val="22"/>
          <w:u w:val="single" w:color="0078D4"/>
        </w:rPr>
        <w:t xml:space="preserve">Labs preview for subscription cost anomalies</w:t>
      </w:r>
      <w:r>
        <w:rPr>
          <w:rFonts w:ascii="Arial" w:cs="Arial" w:eastAsia="Arial" w:hAnsi="Arial"/>
          <w:color w:val="000000"/>
          <w:sz w:val="22"/>
          <w:szCs w:val="22"/>
        </w:rPr>
        <w:t xml:space="preserve"> in October.</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New </w:t>
      </w:r>
      <w:r>
        <w:rPr>
          <w:rFonts w:ascii="Arial" w:cs="Arial" w:eastAsia="Arial" w:hAnsi="Arial"/>
          <w:color w:val="0078D4"/>
          <w:sz w:val="22"/>
          <w:szCs w:val="22"/>
          <w:u w:val="single" w:color="0078D4"/>
        </w:rPr>
        <w:t xml:space="preserve">custom date picker</w:t>
      </w:r>
      <w:r>
        <w:rPr>
          <w:rFonts w:ascii="Arial" w:cs="Arial" w:eastAsia="Arial" w:hAnsi="Arial"/>
          <w:color w:val="000000"/>
          <w:sz w:val="22"/>
          <w:szCs w:val="22"/>
        </w:rPr>
        <w:t xml:space="preserve"> in April with expanded support for </w:t>
      </w:r>
      <w:r>
        <w:rPr>
          <w:rFonts w:ascii="Arial" w:cs="Arial" w:eastAsia="Arial" w:hAnsi="Arial"/>
          <w:color w:val="0078D4"/>
          <w:sz w:val="22"/>
          <w:szCs w:val="22"/>
          <w:u w:val="single" w:color="0078D4"/>
        </w:rPr>
        <w:t xml:space="preserve">relative dates</w:t>
      </w:r>
      <w:r>
        <w:rPr>
          <w:rFonts w:ascii="Arial" w:cs="Arial" w:eastAsia="Arial" w:hAnsi="Arial"/>
          <w:color w:val="000000"/>
          <w:sz w:val="22"/>
          <w:szCs w:val="22"/>
        </w:rPr>
        <w:t xml:space="preserve"> in May.</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Ability to </w:t>
      </w:r>
      <w:r>
        <w:rPr>
          <w:rFonts w:ascii="Arial" w:cs="Arial" w:eastAsia="Arial" w:hAnsi="Arial"/>
          <w:color w:val="0078D4"/>
          <w:sz w:val="22"/>
          <w:szCs w:val="22"/>
          <w:u w:val="single" w:color="0078D4"/>
        </w:rPr>
        <w:t xml:space="preserve">view amortized costs</w:t>
      </w:r>
      <w:r>
        <w:rPr>
          <w:rFonts w:ascii="Arial" w:cs="Arial" w:eastAsia="Arial" w:hAnsi="Arial"/>
          <w:color w:val="000000"/>
          <w:sz w:val="22"/>
          <w:szCs w:val="22"/>
        </w:rPr>
        <w:t xml:space="preserve"> in June.</w:t>
      </w:r>
    </w:p>
    <w:p>
      <w:pPr>
        <w:spacing w:after="24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New </w:t>
      </w:r>
      <w:r>
        <w:rPr>
          <w:rFonts w:ascii="Arial" w:cs="Arial" w:eastAsia="Arial" w:hAnsi="Arial"/>
          <w:color w:val="0078D4"/>
          <w:sz w:val="22"/>
          <w:szCs w:val="22"/>
          <w:u w:val="single" w:color="0078D4"/>
        </w:rPr>
        <w:t xml:space="preserve">download and export options</w:t>
      </w:r>
      <w:r>
        <w:rPr>
          <w:rFonts w:ascii="Arial" w:cs="Arial" w:eastAsia="Arial" w:hAnsi="Arial"/>
          <w:color w:val="000000"/>
          <w:sz w:val="22"/>
          <w:szCs w:val="22"/>
        </w:rPr>
        <w:t xml:space="preserve"> in August.</w:t>
      </w:r>
    </w:p>
    <w:p>
      <w:pPr>
        <w:spacing w:after="240"/>
      </w:pPr>
      <w:r>
        <w:rPr>
          <w:rFonts w:ascii="Arial" w:cs="Arial" w:eastAsia="Arial" w:hAnsi="Arial"/>
          <w:color w:val="000000"/>
          <w:sz w:val="22"/>
          <w:szCs w:val="22"/>
        </w:rPr>
        <w:t xml:space="preserve">Outside of cost analysis, scheduled exports added file partitioning for larger datasets and </w:t>
      </w:r>
      <w:r>
        <w:rPr>
          <w:rFonts w:ascii="Arial" w:cs="Arial" w:eastAsia="Arial" w:hAnsi="Arial"/>
          <w:color w:val="0078D4"/>
          <w:sz w:val="22"/>
          <w:szCs w:val="22"/>
          <w:u w:val="single" w:color="0078D4"/>
        </w:rPr>
        <w:t xml:space="preserve">support for Azure Government management groups</w:t>
      </w:r>
      <w:r>
        <w:rPr>
          <w:rFonts w:ascii="Arial" w:cs="Arial" w:eastAsia="Arial" w:hAnsi="Arial"/>
          <w:color w:val="000000"/>
          <w:sz w:val="22"/>
          <w:szCs w:val="22"/>
        </w:rPr>
        <w:t xml:space="preserve"> in May, and the </w:t>
      </w:r>
      <w:r>
        <w:rPr>
          <w:rFonts w:ascii="Arial" w:cs="Arial" w:eastAsia="Arial" w:hAnsi="Arial"/>
          <w:color w:val="0078D4"/>
          <w:sz w:val="22"/>
          <w:szCs w:val="22"/>
          <w:u w:val="single" w:color="0078D4"/>
        </w:rPr>
        <w:t xml:space="preserve">retail prices API added support for non-USD currencies</w:t>
      </w:r>
      <w:r>
        <w:rPr>
          <w:rFonts w:ascii="Arial" w:cs="Arial" w:eastAsia="Arial" w:hAnsi="Arial"/>
          <w:color w:val="000000"/>
          <w:sz w:val="22"/>
          <w:szCs w:val="22"/>
        </w:rPr>
        <w:t xml:space="preserve"> in April.</w:t>
      </w:r>
    </w:p>
    <w:p>
      <w:pPr>
        <w:spacing w:after="120"/>
      </w:pPr>
      <w:r>
        <w:rPr>
          <w:rFonts w:ascii="Arial" w:cs="Arial" w:eastAsia="Arial" w:hAnsi="Arial"/>
          <w:b/>
          <w:bCs/>
          <w:color w:val="000000"/>
          <w:sz w:val="28"/>
          <w:szCs w:val="28"/>
        </w:rPr>
        <w:t xml:space="preserve">What's next?</w:t>
      </w:r>
    </w:p>
    <w:p>
      <w:pPr>
        <w:spacing w:after="360"/>
      </w:pPr>
      <w:r>
        <w:rPr>
          <w:rFonts w:ascii="Arial" w:cs="Arial" w:eastAsia="Arial" w:hAnsi="Arial"/>
          <w:color w:val="000000"/>
          <w:sz w:val="22"/>
          <w:szCs w:val="22"/>
        </w:rPr>
        <w:t xml:space="preserve">2022 will continue to expand on analytics and insights capabilities in the cost analysis preview – from a better cost summary with forecast and charts to the full rollout of subscription cost anomalies with opt-in alerting to better representations of your resources, like Azure Kubernetes Service (AKS) and other managed applications. This is only the tip of the spear! Foundational performance, reliability, and usability improvements will make the platform faster than ever to quickly explore your costs within the portal. We're still fleshing out plans, but you can expect to see some highly anticipated updates coming your way in this space.</w:t>
      </w:r>
    </w:p>
    <w:p>
      <w:pPr>
        <w:spacing w:after="240"/>
      </w:pPr>
      <w:r>
        <w:rPr>
          <w:rFonts w:ascii="Arial" w:cs="Arial" w:eastAsia="Arial" w:hAnsi="Arial"/>
          <w:b/>
          <w:bCs/>
          <w:color w:val="000000"/>
          <w:sz w:val="36"/>
          <w:szCs w:val="36"/>
        </w:rPr>
        <w:t xml:space="preserve">Flexible cost control that puts the power in your hands</w:t>
      </w:r>
    </w:p>
    <w:p>
      <w:pPr>
        <w:spacing w:after="240"/>
      </w:pPr>
      <w:r>
        <w:rPr>
          <w:rFonts w:ascii="Arial" w:cs="Arial" w:eastAsia="Arial" w:hAnsi="Arial"/>
          <w:color w:val="000000"/>
          <w:sz w:val="22"/>
          <w:szCs w:val="22"/>
        </w:rPr>
        <w:t xml:space="preserve">Perhaps one of the most anticipated advancements of 2021 was the addition of </w:t>
      </w:r>
      <w:r>
        <w:rPr>
          <w:rFonts w:ascii="Arial" w:cs="Arial" w:eastAsia="Arial" w:hAnsi="Arial"/>
          <w:color w:val="0078D4"/>
          <w:sz w:val="22"/>
          <w:szCs w:val="22"/>
          <w:u w:val="single" w:color="0078D4"/>
        </w:rPr>
        <w:t xml:space="preserve">budget alerts based on forecasted costs</w:t>
      </w:r>
      <w:r>
        <w:rPr>
          <w:rFonts w:ascii="Arial" w:cs="Arial" w:eastAsia="Arial" w:hAnsi="Arial"/>
          <w:color w:val="000000"/>
          <w:sz w:val="22"/>
          <w:szCs w:val="22"/>
        </w:rPr>
        <w:t xml:space="preserve"> in March. If you haven't updated your budgets to include at least one forecast alert, you should stop reading and go do that right now. Forecast alerts are the best way to stay informed about potential budget overages and give you enough heads-up to address issues to proactively avoid the overage. We're also testing new experiences, like defining a budget when creating new subscriptions and after deploying new resources.</w:t>
      </w:r>
    </w:p>
    <w:p>
      <w:pPr>
        <w:spacing w:after="240"/>
      </w:pPr>
      <w:r>
        <w:rPr>
          <w:rFonts w:ascii="Arial" w:cs="Arial" w:eastAsia="Arial" w:hAnsi="Arial"/>
          <w:color w:val="000000"/>
          <w:sz w:val="22"/>
          <w:szCs w:val="22"/>
        </w:rPr>
        <w:t xml:space="preserve">And if you are like many organizations, you probably have shared costs that are great for reducing costs but can sometimes be a pain to charge back to each team using them. Azure Cost Management introduced </w:t>
      </w:r>
      <w:r>
        <w:rPr>
          <w:rFonts w:ascii="Arial" w:cs="Arial" w:eastAsia="Arial" w:hAnsi="Arial"/>
          <w:color w:val="0078D4"/>
          <w:sz w:val="22"/>
          <w:szCs w:val="22"/>
          <w:u w:val="single" w:color="0078D4"/>
        </w:rPr>
        <w:t xml:space="preserve">cost allocation</w:t>
      </w:r>
      <w:r>
        <w:rPr>
          <w:rFonts w:ascii="Arial" w:cs="Arial" w:eastAsia="Arial" w:hAnsi="Arial"/>
          <w:color w:val="000000"/>
          <w:sz w:val="22"/>
          <w:szCs w:val="22"/>
        </w:rPr>
        <w:t xml:space="preserve"> in 2020 to solve that exact problem. Building on top of this, </w:t>
      </w:r>
      <w:r>
        <w:rPr>
          <w:rFonts w:ascii="Arial" w:cs="Arial" w:eastAsia="Arial" w:hAnsi="Arial"/>
          <w:color w:val="0078D4"/>
          <w:sz w:val="22"/>
          <w:szCs w:val="22"/>
          <w:u w:val="single" w:color="0078D4"/>
        </w:rPr>
        <w:t xml:space="preserve">cost allocation was expanded to Azure Government</w:t>
      </w:r>
      <w:r>
        <w:rPr>
          <w:rFonts w:ascii="Arial" w:cs="Arial" w:eastAsia="Arial" w:hAnsi="Arial"/>
          <w:color w:val="000000"/>
          <w:sz w:val="22"/>
          <w:szCs w:val="22"/>
        </w:rPr>
        <w:t xml:space="preserve"> in February and </w:t>
      </w:r>
      <w:r>
        <w:rPr>
          <w:rFonts w:ascii="Arial" w:cs="Arial" w:eastAsia="Arial" w:hAnsi="Arial"/>
          <w:color w:val="0078D4"/>
          <w:sz w:val="22"/>
          <w:szCs w:val="22"/>
          <w:u w:val="single" w:color="0078D4"/>
        </w:rPr>
        <w:t xml:space="preserve">added to all APIs and downloads</w:t>
      </w:r>
      <w:r>
        <w:rPr>
          <w:rFonts w:ascii="Arial" w:cs="Arial" w:eastAsia="Arial" w:hAnsi="Arial"/>
          <w:color w:val="000000"/>
          <w:sz w:val="22"/>
          <w:szCs w:val="22"/>
        </w:rPr>
        <w:t xml:space="preserve"> in May to aid cost accountability outside the portal when you're integrating cost data into your own systems and workflows.</w:t>
      </w:r>
    </w:p>
    <w:p>
      <w:pPr>
        <w:spacing w:after="120"/>
      </w:pPr>
      <w:r>
        <w:rPr>
          <w:rFonts w:ascii="Arial" w:cs="Arial" w:eastAsia="Arial" w:hAnsi="Arial"/>
          <w:b/>
          <w:bCs/>
          <w:color w:val="000000"/>
          <w:sz w:val="28"/>
          <w:szCs w:val="28"/>
        </w:rPr>
        <w:t xml:space="preserve">What's next?</w:t>
      </w:r>
    </w:p>
    <w:p>
      <w:pPr>
        <w:spacing w:after="360"/>
      </w:pPr>
      <w:r>
        <w:rPr>
          <w:rFonts w:ascii="Arial" w:cs="Arial" w:eastAsia="Arial" w:hAnsi="Arial"/>
          <w:color w:val="000000"/>
          <w:sz w:val="22"/>
          <w:szCs w:val="22"/>
        </w:rPr>
        <w:t xml:space="preserve">Earlier, I mentioned the faster usage data pipeline that's in the early stages today and will be expanded to customers and partners in 2022. As that gets delivered, you'll also see improved budget notification times, with an ultimate goal of alerting you within two hours of either going over or being forecasted to go over your budget. On top of this, you'll also see other advancements in the portal, including the full rollout for budget creation as part of the new subscription form and quick access to create new budgets after deploying resources.</w:t>
      </w:r>
    </w:p>
    <w:p>
      <w:pPr>
        <w:spacing w:after="240"/>
      </w:pPr>
      <w:r>
        <w:rPr>
          <w:rFonts w:ascii="Arial" w:cs="Arial" w:eastAsia="Arial" w:hAnsi="Arial"/>
          <w:b/>
          <w:bCs/>
          <w:color w:val="000000"/>
          <w:sz w:val="36"/>
          <w:szCs w:val="36"/>
        </w:rPr>
        <w:t xml:space="preserve">New ways to save and do more with less</w:t>
      </w:r>
    </w:p>
    <w:p>
      <w:pPr>
        <w:spacing w:after="240"/>
      </w:pPr>
      <w:r>
        <w:rPr>
          <w:rFonts w:ascii="Arial" w:cs="Arial" w:eastAsia="Arial" w:hAnsi="Arial"/>
          <w:color w:val="000000"/>
          <w:sz w:val="22"/>
          <w:szCs w:val="22"/>
        </w:rPr>
        <w:t xml:space="preserve">While cost savings is often the driving force behind cloud adoption, it is also one of the more elusive goals to achieve. Luckily, Azure delivers new cost optimization opportunities every month on top of the recommendations offered by Azure Advisor. The year was once again loaded with cost optimization opportunities from new and updated offers, reduced pricing, and more.</w:t>
      </w:r>
    </w:p>
    <w:p>
      <w:pPr>
        <w:tabs>
          <w:tab w:val="right" w:pos="9000"/>
        </w:tabs>
        <w:spacing w:after="400"/>
      </w:pPr>
      <w:r>
        <w:rPr>
          <w:rFonts w:ascii="Arial" w:cs="Arial" w:eastAsia="Arial" w:hAnsi="Arial"/>
          <w:color w:val="000000"/>
          <w:sz w:val="16"/>
          <w:szCs w:val="16"/>
        </w:rPr>
        <w:t xml:space="preserve">4/10/25, 4:12 PM</w:t>
      </w:r>
      <w:r>
        <w:rPr>
          <w:rFonts w:ascii="Arial" w:cs="Arial" w:eastAsia="Arial" w:hAnsi="Arial"/>
          <w:color w:val="000000"/>
          <w:sz w:val="16"/>
          <w:szCs w:val="16"/>
        </w:rPr>
        <w:t xml:space="preserve">	Azure Cost Management and Billing 2021 year in review | Azure Blog | Microsoft Azure</w:t>
      </w:r>
    </w:p>
    <w:p>
      <w:pPr>
        <w:spacing w:after="200"/>
      </w:pPr>
      <w:r>
        <w:rPr>
          <w:rFonts w:ascii="Arial" w:cs="Arial" w:eastAsia="Arial" w:hAnsi="Arial"/>
          <w:color w:val="000000"/>
          <w:sz w:val="22"/>
          <w:szCs w:val="22"/>
        </w:rPr>
        <w:t xml:space="preserve">A few over-arching updates I'd like to call out are our ability to </w:t>
      </w:r>
      <w:r>
        <w:rPr>
          <w:rFonts w:ascii="Arial" w:cs="Arial" w:eastAsia="Arial" w:hAnsi="Arial"/>
          <w:color w:val="0563C1"/>
          <w:sz w:val="22"/>
          <w:szCs w:val="22"/>
          <w:u w:val="single" w:color="0563C1"/>
        </w:rPr>
        <w:t xml:space="preserve">share reservations across subscriptions with management groups</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manage Azure Hybrid Benefit for SQL from the portal</w:t>
      </w:r>
      <w:r>
        <w:rPr>
          <w:rFonts w:ascii="Arial" w:cs="Arial" w:eastAsia="Arial" w:hAnsi="Arial"/>
          <w:color w:val="000000"/>
          <w:sz w:val="22"/>
          <w:szCs w:val="22"/>
        </w:rPr>
        <w:t xml:space="preserve">. If you're using reservations or Hybrid Benefit and you haven't seen these, you're missing out!</w:t>
      </w:r>
    </w:p>
    <w:p>
      <w:pPr>
        <w:spacing w:after="200"/>
      </w:pPr>
      <w:r>
        <w:rPr>
          <w:rFonts w:ascii="Arial" w:cs="Arial" w:eastAsia="Arial" w:hAnsi="Arial"/>
          <w:color w:val="000000"/>
          <w:sz w:val="22"/>
          <w:szCs w:val="22"/>
        </w:rPr>
        <w:t xml:space="preserve">On top of these, here's a summary of the services you saw new cost-saving opportunities for in 2021:</w:t>
      </w:r>
    </w:p>
    <w:p>
      <w:pPr>
        <w:spacing w:after="100"/>
        <w:ind w:left="720" w:hanging="360"/>
      </w:pPr>
      <w:r>
        <w:rPr>
          <w:rFonts w:ascii="Arial" w:cs="Arial" w:eastAsia="Arial" w:hAnsi="Arial"/>
          <w:b/>
          <w:bCs/>
          <w:color w:val="000000"/>
          <w:sz w:val="22"/>
          <w:szCs w:val="22"/>
        </w:rPr>
        <w:t xml:space="preserve">•  AI + machine learning</w:t>
      </w:r>
    </w:p>
    <w:p>
      <w:pPr>
        <w:ind w:left="1440" w:hanging="360"/>
      </w:pPr>
      <w:r>
        <w:rPr>
          <w:rFonts w:ascii="Arial" w:cs="Arial" w:eastAsia="Arial" w:hAnsi="Arial"/>
          <w:color w:val="000000"/>
          <w:sz w:val="22"/>
          <w:szCs w:val="22"/>
        </w:rPr>
        <w:t xml:space="preserve">o  Machine Learning expanded to support </w:t>
      </w:r>
      <w:r>
        <w:rPr>
          <w:rFonts w:ascii="Arial" w:cs="Arial" w:eastAsia="Arial" w:hAnsi="Arial"/>
          <w:color w:val="0563C1"/>
          <w:sz w:val="22"/>
          <w:szCs w:val="22"/>
          <w:u w:val="single" w:color="0563C1"/>
        </w:rPr>
        <w:t xml:space="preserve">Japan West</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West US 3</w:t>
      </w:r>
      <w:r>
        <w:rPr>
          <w:rFonts w:ascii="Arial" w:cs="Arial" w:eastAsia="Arial" w:hAnsi="Arial"/>
          <w:color w:val="000000"/>
          <w:sz w:val="22"/>
          <w:szCs w:val="22"/>
        </w:rPr>
        <w:t xml:space="preserve">.</w:t>
      </w:r>
    </w:p>
    <w:p>
      <w:pPr>
        <w:spacing w:after="200"/>
        <w:ind w:left="1440" w:hanging="360"/>
      </w:pPr>
      <w:r>
        <w:rPr>
          <w:rFonts w:ascii="Arial" w:cs="Arial" w:eastAsia="Arial" w:hAnsi="Arial"/>
          <w:color w:val="000000"/>
          <w:sz w:val="22"/>
          <w:szCs w:val="22"/>
        </w:rPr>
        <w:t xml:space="preserve">o  Azure Health Bot expanded to support </w:t>
      </w:r>
      <w:r>
        <w:rPr>
          <w:rFonts w:ascii="Arial" w:cs="Arial" w:eastAsia="Arial" w:hAnsi="Arial"/>
          <w:color w:val="0563C1"/>
          <w:sz w:val="22"/>
          <w:szCs w:val="22"/>
          <w:u w:val="single" w:color="0563C1"/>
        </w:rPr>
        <w:t xml:space="preserve">8 new regions</w:t>
      </w:r>
      <w:r>
        <w:rPr>
          <w:rFonts w:ascii="Arial" w:cs="Arial" w:eastAsia="Arial" w:hAnsi="Arial"/>
          <w:color w:val="000000"/>
          <w:sz w:val="22"/>
          <w:szCs w:val="22"/>
        </w:rPr>
        <w:t xml:space="preserve">.</w:t>
      </w:r>
    </w:p>
    <w:p>
      <w:pPr>
        <w:spacing w:after="100"/>
        <w:ind w:left="720" w:hanging="360"/>
      </w:pPr>
      <w:r>
        <w:rPr>
          <w:rFonts w:ascii="Arial" w:cs="Arial" w:eastAsia="Arial" w:hAnsi="Arial"/>
          <w:b/>
          <w:bCs/>
          <w:color w:val="000000"/>
          <w:sz w:val="22"/>
          <w:szCs w:val="22"/>
        </w:rPr>
        <w:t xml:space="preserve">•  Analytics</w:t>
      </w:r>
    </w:p>
    <w:p>
      <w:pPr>
        <w:ind w:left="1440" w:hanging="360"/>
      </w:pPr>
      <w:r>
        <w:rPr>
          <w:rFonts w:ascii="Arial" w:cs="Arial" w:eastAsia="Arial" w:hAnsi="Arial"/>
          <w:color w:val="000000"/>
          <w:sz w:val="22"/>
          <w:szCs w:val="22"/>
        </w:rPr>
        <w:t xml:space="preserve">o  Data Factory </w:t>
      </w:r>
      <w:r>
        <w:rPr>
          <w:rFonts w:ascii="Arial" w:cs="Arial" w:eastAsia="Arial" w:hAnsi="Arial"/>
          <w:color w:val="0563C1"/>
          <w:sz w:val="22"/>
          <w:szCs w:val="22"/>
          <w:u w:val="single" w:color="0563C1"/>
        </w:rPr>
        <w:t xml:space="preserve">added reservations</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expanded to two new regions</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Azure Data Explorer released </w:t>
      </w:r>
      <w:r>
        <w:rPr>
          <w:rFonts w:ascii="Arial" w:cs="Arial" w:eastAsia="Arial" w:hAnsi="Arial"/>
          <w:color w:val="0563C1"/>
          <w:sz w:val="22"/>
          <w:szCs w:val="22"/>
          <w:u w:val="single" w:color="0563C1"/>
        </w:rPr>
        <w:t xml:space="preserve">new cost recommendations</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HD Insight expanded to </w:t>
      </w:r>
      <w:r>
        <w:rPr>
          <w:rFonts w:ascii="Arial" w:cs="Arial" w:eastAsia="Arial" w:hAnsi="Arial"/>
          <w:color w:val="0563C1"/>
          <w:sz w:val="22"/>
          <w:szCs w:val="22"/>
          <w:u w:val="single" w:color="0563C1"/>
        </w:rPr>
        <w:t xml:space="preserve">Norway East</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Brazil Southeast</w:t>
      </w:r>
      <w:r>
        <w:rPr>
          <w:rFonts w:ascii="Arial" w:cs="Arial" w:eastAsia="Arial" w:hAnsi="Arial"/>
          <w:color w:val="000000"/>
          <w:sz w:val="22"/>
          <w:szCs w:val="22"/>
        </w:rPr>
        <w:t xml:space="preserve"> and added </w:t>
      </w:r>
      <w:r>
        <w:rPr>
          <w:rFonts w:ascii="Arial" w:cs="Arial" w:eastAsia="Arial" w:hAnsi="Arial"/>
          <w:color w:val="0563C1"/>
          <w:sz w:val="22"/>
          <w:szCs w:val="22"/>
          <w:u w:val="single" w:color="0563C1"/>
        </w:rPr>
        <w:t xml:space="preserve">support for Dav4-series VMs</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Azure Synapse Analytics offered </w:t>
      </w:r>
      <w:r>
        <w:rPr>
          <w:rFonts w:ascii="Arial" w:cs="Arial" w:eastAsia="Arial" w:hAnsi="Arial"/>
          <w:color w:val="0563C1"/>
          <w:sz w:val="22"/>
          <w:szCs w:val="22"/>
          <w:u w:val="single" w:color="0563C1"/>
        </w:rPr>
        <w:t xml:space="preserve">limited-time free quantities</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Stream Analytics expanded to 10 new regions in </w:t>
      </w:r>
      <w:r>
        <w:rPr>
          <w:rFonts w:ascii="Arial" w:cs="Arial" w:eastAsia="Arial" w:hAnsi="Arial"/>
          <w:color w:val="0563C1"/>
          <w:sz w:val="22"/>
          <w:szCs w:val="22"/>
          <w:u w:val="single" w:color="0563C1"/>
        </w:rPr>
        <w:t xml:space="preserve">May</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September</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October</w:t>
      </w:r>
      <w:r>
        <w:rPr>
          <w:rFonts w:ascii="Arial" w:cs="Arial" w:eastAsia="Arial" w:hAnsi="Arial"/>
          <w:color w:val="000000"/>
          <w:sz w:val="22"/>
          <w:szCs w:val="22"/>
        </w:rPr>
        <w:t xml:space="preserve">.</w:t>
      </w:r>
    </w:p>
    <w:p>
      <w:pPr>
        <w:spacing w:after="200"/>
        <w:ind w:left="1440" w:hanging="360"/>
      </w:pPr>
      <w:r>
        <w:rPr>
          <w:rFonts w:ascii="Arial" w:cs="Arial" w:eastAsia="Arial" w:hAnsi="Arial"/>
          <w:color w:val="000000"/>
          <w:sz w:val="22"/>
          <w:szCs w:val="22"/>
        </w:rPr>
        <w:t xml:space="preserve">o  Azure Purview </w:t>
      </w:r>
      <w:r>
        <w:rPr>
          <w:rFonts w:ascii="Arial" w:cs="Arial" w:eastAsia="Arial" w:hAnsi="Arial"/>
          <w:color w:val="0563C1"/>
          <w:sz w:val="22"/>
          <w:szCs w:val="22"/>
          <w:u w:val="single" w:color="0563C1"/>
        </w:rPr>
        <w:t xml:space="preserve">expanded to Central India</w:t>
      </w:r>
      <w:r>
        <w:rPr>
          <w:rFonts w:ascii="Arial" w:cs="Arial" w:eastAsia="Arial" w:hAnsi="Arial"/>
          <w:color w:val="000000"/>
          <w:sz w:val="22"/>
          <w:szCs w:val="22"/>
        </w:rPr>
        <w:t xml:space="preserve">.</w:t>
      </w:r>
    </w:p>
    <w:p>
      <w:pPr>
        <w:spacing w:after="100"/>
        <w:ind w:left="720" w:hanging="360"/>
      </w:pPr>
      <w:r>
        <w:rPr>
          <w:rFonts w:ascii="Arial" w:cs="Arial" w:eastAsia="Arial" w:hAnsi="Arial"/>
          <w:b/>
          <w:bCs/>
          <w:color w:val="000000"/>
          <w:sz w:val="22"/>
          <w:szCs w:val="22"/>
        </w:rPr>
        <w:t xml:space="preserve">•  Compute</w:t>
      </w:r>
    </w:p>
    <w:p>
      <w:pPr>
        <w:ind w:left="1440" w:hanging="360"/>
      </w:pPr>
      <w:r>
        <w:rPr>
          <w:rFonts w:ascii="Arial" w:cs="Arial" w:eastAsia="Arial" w:hAnsi="Arial"/>
          <w:color w:val="000000"/>
          <w:sz w:val="22"/>
          <w:szCs w:val="22"/>
        </w:rPr>
        <w:t xml:space="preserve">o  Virtual machines added a </w:t>
      </w:r>
      <w:r>
        <w:rPr>
          <w:rFonts w:ascii="Arial" w:cs="Arial" w:eastAsia="Arial" w:hAnsi="Arial"/>
          <w:color w:val="0563C1"/>
          <w:sz w:val="22"/>
          <w:szCs w:val="22"/>
          <w:u w:val="single" w:color="0563C1"/>
        </w:rPr>
        <w:t xml:space="preserve">limited preview for on-demand capacity reservations</w:t>
      </w:r>
      <w:r>
        <w:rPr>
          <w:rFonts w:ascii="Arial" w:cs="Arial" w:eastAsia="Arial" w:hAnsi="Arial"/>
          <w:color w:val="000000"/>
          <w:sz w:val="22"/>
          <w:szCs w:val="22"/>
        </w:rPr>
        <w:t xml:space="preserve"> in March, then </w:t>
      </w:r>
      <w:r>
        <w:rPr>
          <w:rFonts w:ascii="Arial" w:cs="Arial" w:eastAsia="Arial" w:hAnsi="Arial"/>
          <w:color w:val="0563C1"/>
          <w:sz w:val="22"/>
          <w:szCs w:val="22"/>
          <w:u w:val="single" w:color="0563C1"/>
        </w:rPr>
        <w:t xml:space="preserve">opened the preview for everyone</w:t>
      </w:r>
      <w:r>
        <w:rPr>
          <w:rFonts w:ascii="Arial" w:cs="Arial" w:eastAsia="Arial" w:hAnsi="Arial"/>
          <w:color w:val="000000"/>
          <w:sz w:val="22"/>
          <w:szCs w:val="22"/>
        </w:rPr>
        <w:t xml:space="preserve"> in September, introduced </w:t>
      </w:r>
      <w:r>
        <w:rPr>
          <w:rFonts w:ascii="Arial" w:cs="Arial" w:eastAsia="Arial" w:hAnsi="Arial"/>
          <w:color w:val="0563C1"/>
          <w:sz w:val="22"/>
          <w:szCs w:val="22"/>
          <w:u w:val="single" w:color="0563C1"/>
        </w:rPr>
        <w:t xml:space="preserve">Azure Hybrid Benefit for Linux</w:t>
      </w:r>
      <w:r>
        <w:rPr>
          <w:rFonts w:ascii="Arial" w:cs="Arial" w:eastAsia="Arial" w:hAnsi="Arial"/>
          <w:color w:val="000000"/>
          <w:sz w:val="22"/>
          <w:szCs w:val="22"/>
        </w:rPr>
        <w:t xml:space="preserve">, and delivered many size improvements: </w:t>
      </w:r>
      <w:r>
        <w:rPr>
          <w:rFonts w:ascii="Arial" w:cs="Arial" w:eastAsia="Arial" w:hAnsi="Arial"/>
          <w:color w:val="0563C1"/>
          <w:sz w:val="22"/>
          <w:szCs w:val="22"/>
          <w:u w:val="single" w:color="0563C1"/>
        </w:rPr>
        <w:t xml:space="preserve">new Dv5 and Ev5</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new Dasv5 and Easv5</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DCsv2 reduced price</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Ebsv5 and Ebdsv5 preview</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HBv2 in UAE North</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HBv3 preview</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Cloud services added a new deployment model in </w:t>
      </w:r>
      <w:r>
        <w:rPr>
          <w:rFonts w:ascii="Arial" w:cs="Arial" w:eastAsia="Arial" w:hAnsi="Arial"/>
          <w:color w:val="0563C1"/>
          <w:sz w:val="22"/>
          <w:szCs w:val="22"/>
          <w:u w:val="single" w:color="0563C1"/>
        </w:rPr>
        <w:t xml:space="preserve">preview</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general availability</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Virtual machine scale sets are now </w:t>
      </w:r>
      <w:r>
        <w:rPr>
          <w:rFonts w:ascii="Arial" w:cs="Arial" w:eastAsia="Arial" w:hAnsi="Arial"/>
          <w:color w:val="0563C1"/>
          <w:sz w:val="22"/>
          <w:szCs w:val="22"/>
          <w:u w:val="single" w:color="0563C1"/>
        </w:rPr>
        <w:t xml:space="preserve">covered by Azure Hybrid Benefit for Linux</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supported within Azure Dedicated Host</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Azure Dedicated Hosts added support for </w:t>
      </w:r>
      <w:r>
        <w:rPr>
          <w:rFonts w:ascii="Arial" w:cs="Arial" w:eastAsia="Arial" w:hAnsi="Arial"/>
          <w:color w:val="0563C1"/>
          <w:sz w:val="22"/>
          <w:szCs w:val="22"/>
          <w:u w:val="single" w:color="0563C1"/>
        </w:rPr>
        <w:t xml:space="preserve">Intel SGX-based confidential computing VMs</w:t>
      </w:r>
      <w:r>
        <w:rPr>
          <w:rFonts w:ascii="Arial" w:cs="Arial" w:eastAsia="Arial" w:hAnsi="Arial"/>
          <w:color w:val="000000"/>
          <w:sz w:val="22"/>
          <w:szCs w:val="22"/>
        </w:rPr>
        <w:t xml:space="preserve">.</w:t>
      </w:r>
    </w:p>
    <w:p>
      <w:pPr>
        <w:spacing w:after="200"/>
        <w:ind w:left="1440" w:hanging="360"/>
      </w:pPr>
      <w:r>
        <w:rPr>
          <w:rFonts w:ascii="Arial" w:cs="Arial" w:eastAsia="Arial" w:hAnsi="Arial"/>
          <w:color w:val="000000"/>
          <w:sz w:val="22"/>
          <w:szCs w:val="22"/>
        </w:rPr>
        <w:t xml:space="preserve">o  Azure Spot Virtual Machines added new features to </w:t>
      </w:r>
      <w:r>
        <w:rPr>
          <w:rFonts w:ascii="Arial" w:cs="Arial" w:eastAsia="Arial" w:hAnsi="Arial"/>
          <w:color w:val="0563C1"/>
          <w:sz w:val="22"/>
          <w:szCs w:val="22"/>
          <w:u w:val="single" w:color="0563C1"/>
        </w:rPr>
        <w:t xml:space="preserve">improve runtime and simulate evictions</w:t>
      </w:r>
      <w:r>
        <w:rPr>
          <w:rFonts w:ascii="Arial" w:cs="Arial" w:eastAsia="Arial" w:hAnsi="Arial"/>
          <w:color w:val="000000"/>
          <w:sz w:val="22"/>
          <w:szCs w:val="22"/>
        </w:rPr>
        <w:t xml:space="preserve">.</w:t>
      </w:r>
    </w:p>
    <w:p>
      <w:pPr>
        <w:spacing w:after="100"/>
        <w:ind w:left="720" w:hanging="360"/>
      </w:pPr>
      <w:r>
        <w:rPr>
          <w:rFonts w:ascii="Arial" w:cs="Arial" w:eastAsia="Arial" w:hAnsi="Arial"/>
          <w:b/>
          <w:bCs/>
          <w:color w:val="000000"/>
          <w:sz w:val="22"/>
          <w:szCs w:val="22"/>
        </w:rPr>
        <w:t xml:space="preserve">•  Containers</w:t>
      </w:r>
    </w:p>
    <w:p>
      <w:pPr>
        <w:spacing w:after="200"/>
        <w:ind w:left="1440" w:hanging="360"/>
      </w:pPr>
      <w:r>
        <w:rPr>
          <w:rFonts w:ascii="Arial" w:cs="Arial" w:eastAsia="Arial" w:hAnsi="Arial"/>
          <w:color w:val="000000"/>
          <w:sz w:val="22"/>
          <w:szCs w:val="22"/>
        </w:rPr>
        <w:t xml:space="preserve">o  Azure Kubernetes Service (AKS) added </w:t>
      </w:r>
      <w:r>
        <w:rPr>
          <w:rFonts w:ascii="Arial" w:cs="Arial" w:eastAsia="Arial" w:hAnsi="Arial"/>
          <w:color w:val="0563C1"/>
          <w:sz w:val="22"/>
          <w:szCs w:val="22"/>
          <w:u w:val="single" w:color="0563C1"/>
        </w:rPr>
        <w:t xml:space="preserve">smart defaults</w:t>
      </w:r>
      <w:r>
        <w:rPr>
          <w:rFonts w:ascii="Arial" w:cs="Arial" w:eastAsia="Arial" w:hAnsi="Arial"/>
          <w:color w:val="000000"/>
          <w:sz w:val="22"/>
          <w:szCs w:val="22"/>
        </w:rPr>
        <w:t xml:space="preserve"> and a </w:t>
      </w:r>
      <w:r>
        <w:rPr>
          <w:rFonts w:ascii="Arial" w:cs="Arial" w:eastAsia="Arial" w:hAnsi="Arial"/>
          <w:color w:val="0563C1"/>
          <w:sz w:val="22"/>
          <w:szCs w:val="22"/>
          <w:u w:val="single" w:color="0563C1"/>
        </w:rPr>
        <w:t xml:space="preserve">scale-down mode</w:t>
      </w:r>
      <w:r>
        <w:rPr>
          <w:rFonts w:ascii="Arial" w:cs="Arial" w:eastAsia="Arial" w:hAnsi="Arial"/>
          <w:color w:val="000000"/>
          <w:sz w:val="22"/>
          <w:szCs w:val="22"/>
        </w:rPr>
        <w:t xml:space="preserve">.</w:t>
      </w:r>
    </w:p>
    <w:p>
      <w:pPr>
        <w:spacing w:after="100"/>
        <w:ind w:left="720" w:hanging="360"/>
      </w:pPr>
      <w:r>
        <w:rPr>
          <w:rFonts w:ascii="Arial" w:cs="Arial" w:eastAsia="Arial" w:hAnsi="Arial"/>
          <w:b/>
          <w:bCs/>
          <w:color w:val="000000"/>
          <w:sz w:val="22"/>
          <w:szCs w:val="22"/>
        </w:rPr>
        <w:t xml:space="preserve">•  Databases</w:t>
      </w:r>
    </w:p>
    <w:p>
      <w:pPr>
        <w:ind w:left="1440" w:hanging="360"/>
      </w:pPr>
      <w:r>
        <w:rPr>
          <w:rFonts w:ascii="Arial" w:cs="Arial" w:eastAsia="Arial" w:hAnsi="Arial"/>
          <w:color w:val="000000"/>
          <w:sz w:val="22"/>
          <w:szCs w:val="22"/>
        </w:rPr>
        <w:t xml:space="preserve">o  SQL virtual machines can manage </w:t>
      </w:r>
      <w:r>
        <w:rPr>
          <w:rFonts w:ascii="Arial" w:cs="Arial" w:eastAsia="Arial" w:hAnsi="Arial"/>
          <w:color w:val="0563C1"/>
          <w:sz w:val="22"/>
          <w:szCs w:val="22"/>
          <w:u w:val="single" w:color="0563C1"/>
        </w:rPr>
        <w:t xml:space="preserve">Azure Hybrid Benefit</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Azure Defender for SQL</w:t>
      </w:r>
      <w:r>
        <w:rPr>
          <w:rFonts w:ascii="Arial" w:cs="Arial" w:eastAsia="Arial" w:hAnsi="Arial"/>
          <w:color w:val="000000"/>
          <w:sz w:val="22"/>
          <w:szCs w:val="22"/>
        </w:rPr>
        <w:t xml:space="preserve"> from the portal, and have </w:t>
      </w:r>
      <w:r>
        <w:rPr>
          <w:rFonts w:ascii="Arial" w:cs="Arial" w:eastAsia="Arial" w:hAnsi="Arial"/>
          <w:color w:val="0563C1"/>
          <w:sz w:val="22"/>
          <w:szCs w:val="22"/>
          <w:u w:val="single" w:color="0563C1"/>
        </w:rPr>
        <w:t xml:space="preserve">free Extended Security Updates</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Cosmos DB expanded the </w:t>
      </w:r>
      <w:r>
        <w:rPr>
          <w:rFonts w:ascii="Arial" w:cs="Arial" w:eastAsia="Arial" w:hAnsi="Arial"/>
          <w:color w:val="0563C1"/>
          <w:sz w:val="22"/>
          <w:szCs w:val="22"/>
          <w:u w:val="single" w:color="0563C1"/>
        </w:rPr>
        <w:t xml:space="preserve">free tier</w:t>
      </w:r>
      <w:r>
        <w:rPr>
          <w:rFonts w:ascii="Arial" w:cs="Arial" w:eastAsia="Arial" w:hAnsi="Arial"/>
          <w:color w:val="000000"/>
          <w:sz w:val="22"/>
          <w:szCs w:val="22"/>
        </w:rPr>
        <w:t xml:space="preserve">, added </w:t>
      </w:r>
      <w:r>
        <w:rPr>
          <w:rFonts w:ascii="Arial" w:cs="Arial" w:eastAsia="Arial" w:hAnsi="Arial"/>
          <w:color w:val="0563C1"/>
          <w:sz w:val="22"/>
          <w:szCs w:val="22"/>
          <w:u w:val="single" w:color="0563C1"/>
        </w:rPr>
        <w:t xml:space="preserve">new cost recommendations</w:t>
      </w:r>
      <w:r>
        <w:rPr>
          <w:rFonts w:ascii="Arial" w:cs="Arial" w:eastAsia="Arial" w:hAnsi="Arial"/>
          <w:color w:val="000000"/>
          <w:sz w:val="22"/>
          <w:szCs w:val="22"/>
        </w:rPr>
        <w:t xml:space="preserve">, released the </w:t>
      </w:r>
      <w:r>
        <w:rPr>
          <w:rFonts w:ascii="Arial" w:cs="Arial" w:eastAsia="Arial" w:hAnsi="Arial"/>
          <w:color w:val="0563C1"/>
          <w:sz w:val="22"/>
          <w:szCs w:val="22"/>
          <w:u w:val="single" w:color="0563C1"/>
        </w:rPr>
        <w:t xml:space="preserve">Serverless general availability</w:t>
      </w:r>
      <w:r>
        <w:rPr>
          <w:rFonts w:ascii="Arial" w:cs="Arial" w:eastAsia="Arial" w:hAnsi="Arial"/>
          <w:color w:val="000000"/>
          <w:sz w:val="22"/>
          <w:szCs w:val="22"/>
        </w:rPr>
        <w:t xml:space="preserve">, and previews for </w:t>
      </w:r>
      <w:r>
        <w:rPr>
          <w:rFonts w:ascii="Arial" w:cs="Arial" w:eastAsia="Arial" w:hAnsi="Arial"/>
          <w:color w:val="0563C1"/>
          <w:sz w:val="22"/>
          <w:szCs w:val="22"/>
          <w:u w:val="single" w:color="0563C1"/>
        </w:rPr>
        <w:t xml:space="preserve">cost-optimized diagnostics</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integrated cache</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Linux emulator</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integrated cache</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Linux emulator</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Azure SQL database introduced the </w:t>
      </w:r>
      <w:r>
        <w:rPr>
          <w:rFonts w:ascii="Arial" w:cs="Arial" w:eastAsia="Arial" w:hAnsi="Arial"/>
          <w:color w:val="0563C1"/>
          <w:sz w:val="22"/>
          <w:szCs w:val="22"/>
          <w:u w:val="single" w:color="0563C1"/>
        </w:rPr>
        <w:t xml:space="preserve">ledger preview</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Azure Database for MySQL is now </w:t>
      </w:r>
      <w:r>
        <w:rPr>
          <w:rFonts w:ascii="Arial" w:cs="Arial" w:eastAsia="Arial" w:hAnsi="Arial"/>
          <w:color w:val="0563C1"/>
          <w:sz w:val="22"/>
          <w:szCs w:val="22"/>
          <w:u w:val="single" w:color="0563C1"/>
        </w:rPr>
        <w:t xml:space="preserve">available with an Azure free account</w:t>
      </w:r>
      <w:r>
        <w:rPr>
          <w:rFonts w:ascii="Arial" w:cs="Arial" w:eastAsia="Arial" w:hAnsi="Arial"/>
          <w:color w:val="000000"/>
          <w:sz w:val="22"/>
          <w:szCs w:val="22"/>
        </w:rPr>
        <w:t xml:space="preserve">, added the ability to </w:t>
      </w:r>
      <w:r>
        <w:rPr>
          <w:rFonts w:ascii="Arial" w:cs="Arial" w:eastAsia="Arial" w:hAnsi="Arial"/>
          <w:color w:val="0563C1"/>
          <w:sz w:val="22"/>
          <w:szCs w:val="22"/>
          <w:u w:val="single" w:color="0563C1"/>
        </w:rPr>
        <w:t xml:space="preserve">stop databases to stop incurring charges</w:t>
      </w:r>
      <w:r>
        <w:rPr>
          <w:rFonts w:ascii="Arial" w:cs="Arial" w:eastAsia="Arial" w:hAnsi="Arial"/>
          <w:color w:val="000000"/>
          <w:sz w:val="22"/>
          <w:szCs w:val="22"/>
        </w:rPr>
        <w:t xml:space="preserve">, supports Flexible Server </w:t>
      </w:r>
      <w:r>
        <w:rPr>
          <w:rFonts w:ascii="Arial" w:cs="Arial" w:eastAsia="Arial" w:hAnsi="Arial"/>
          <w:color w:val="0563C1"/>
          <w:sz w:val="22"/>
          <w:szCs w:val="22"/>
          <w:u w:val="single" w:color="0563C1"/>
        </w:rPr>
        <w:t xml:space="preserve">reservations</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auto-grow storage</w:t>
      </w:r>
      <w:r>
        <w:rPr>
          <w:rFonts w:ascii="Arial" w:cs="Arial" w:eastAsia="Arial" w:hAnsi="Arial"/>
          <w:color w:val="000000"/>
          <w:sz w:val="22"/>
          <w:szCs w:val="22"/>
        </w:rPr>
        <w:t xml:space="preserve">, and expanded Flexible Server to </w:t>
      </w:r>
      <w:r>
        <w:rPr>
          <w:rFonts w:ascii="Arial" w:cs="Arial" w:eastAsia="Arial" w:hAnsi="Arial"/>
          <w:color w:val="0563C1"/>
          <w:sz w:val="22"/>
          <w:szCs w:val="22"/>
          <w:u w:val="single" w:color="0563C1"/>
        </w:rPr>
        <w:t xml:space="preserve">Germany West Central and West US</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Azure Database for PostgreSQL is now </w:t>
      </w:r>
      <w:r>
        <w:rPr>
          <w:rFonts w:ascii="Arial" w:cs="Arial" w:eastAsia="Arial" w:hAnsi="Arial"/>
          <w:color w:val="0563C1"/>
          <w:sz w:val="22"/>
          <w:szCs w:val="22"/>
          <w:u w:val="single" w:color="0563C1"/>
        </w:rPr>
        <w:t xml:space="preserve">available with an Azure free account</w:t>
      </w:r>
      <w:r>
        <w:rPr>
          <w:rFonts w:ascii="Arial" w:cs="Arial" w:eastAsia="Arial" w:hAnsi="Arial"/>
          <w:color w:val="000000"/>
          <w:sz w:val="22"/>
          <w:szCs w:val="22"/>
        </w:rPr>
        <w:t xml:space="preserve">, supports Flexible Server </w:t>
      </w:r>
      <w:r>
        <w:rPr>
          <w:rFonts w:ascii="Arial" w:cs="Arial" w:eastAsia="Arial" w:hAnsi="Arial"/>
          <w:color w:val="0563C1"/>
          <w:sz w:val="22"/>
          <w:szCs w:val="22"/>
          <w:u w:val="single" w:color="0563C1"/>
        </w:rPr>
        <w:t xml:space="preserve">reservations</w:t>
      </w:r>
      <w:r>
        <w:rPr>
          <w:rFonts w:ascii="Arial" w:cs="Arial" w:eastAsia="Arial" w:hAnsi="Arial"/>
          <w:color w:val="000000"/>
          <w:sz w:val="22"/>
          <w:szCs w:val="22"/>
        </w:rPr>
        <w:t xml:space="preserve">, expanded Flexible Server to </w:t>
      </w:r>
      <w:r>
        <w:rPr>
          <w:rFonts w:ascii="Arial" w:cs="Arial" w:eastAsia="Arial" w:hAnsi="Arial"/>
          <w:color w:val="0563C1"/>
          <w:sz w:val="22"/>
          <w:szCs w:val="22"/>
          <w:u w:val="single" w:color="0563C1"/>
        </w:rPr>
        <w:t xml:space="preserve">eight new regions</w:t>
      </w:r>
      <w:r>
        <w:rPr>
          <w:rFonts w:ascii="Arial" w:cs="Arial" w:eastAsia="Arial" w:hAnsi="Arial"/>
          <w:color w:val="000000"/>
          <w:sz w:val="22"/>
          <w:szCs w:val="22"/>
        </w:rPr>
        <w:t xml:space="preserve">, and expanded Hyperscale (Citus) to </w:t>
      </w:r>
      <w:r>
        <w:rPr>
          <w:rFonts w:ascii="Arial" w:cs="Arial" w:eastAsia="Arial" w:hAnsi="Arial"/>
          <w:color w:val="0563C1"/>
          <w:sz w:val="22"/>
          <w:szCs w:val="22"/>
          <w:u w:val="single" w:color="0563C1"/>
        </w:rPr>
        <w:t xml:space="preserve">Japan West</w:t>
      </w:r>
      <w:r>
        <w:rPr>
          <w:rFonts w:ascii="Arial" w:cs="Arial" w:eastAsia="Arial" w:hAnsi="Arial"/>
          <w:color w:val="000000"/>
          <w:sz w:val="22"/>
          <w:szCs w:val="22"/>
        </w:rPr>
        <w:t xml:space="preserve">.</w:t>
      </w:r>
    </w:p>
    <w:p>
      <w:pPr>
        <w:spacing w:after="200"/>
        <w:ind w:left="1440" w:hanging="360"/>
      </w:pPr>
      <w:r>
        <w:rPr>
          <w:rFonts w:ascii="Arial" w:cs="Arial" w:eastAsia="Arial" w:hAnsi="Arial"/>
          <w:color w:val="000000"/>
          <w:sz w:val="22"/>
          <w:szCs w:val="22"/>
        </w:rPr>
        <w:t xml:space="preserve">o  Azure Database for MariaDB added the ability to </w:t>
      </w:r>
      <w:r>
        <w:rPr>
          <w:rFonts w:ascii="Arial" w:cs="Arial" w:eastAsia="Arial" w:hAnsi="Arial"/>
          <w:color w:val="0563C1"/>
          <w:sz w:val="22"/>
          <w:szCs w:val="22"/>
          <w:u w:val="single" w:color="0563C1"/>
        </w:rPr>
        <w:t xml:space="preserve">stop databases to stop incurring charges</w:t>
      </w:r>
      <w:r>
        <w:rPr>
          <w:rFonts w:ascii="Arial" w:cs="Arial" w:eastAsia="Arial" w:hAnsi="Arial"/>
          <w:color w:val="000000"/>
          <w:sz w:val="22"/>
          <w:szCs w:val="22"/>
        </w:rPr>
        <w:t xml:space="preserve">.</w:t>
      </w:r>
    </w:p>
    <w:p>
      <w:pPr>
        <w:spacing w:after="100"/>
        <w:ind w:left="720" w:hanging="360"/>
      </w:pPr>
      <w:r>
        <w:rPr>
          <w:rFonts w:ascii="Arial" w:cs="Arial" w:eastAsia="Arial" w:hAnsi="Arial"/>
          <w:b/>
          <w:bCs/>
          <w:color w:val="000000"/>
          <w:sz w:val="22"/>
          <w:szCs w:val="22"/>
        </w:rPr>
        <w:t xml:space="preserve">•  Hybrid + multicloud</w:t>
      </w:r>
    </w:p>
    <w:p>
      <w:pPr>
        <w:spacing w:after="200"/>
        <w:ind w:left="1440" w:hanging="360"/>
      </w:pPr>
      <w:r>
        <w:rPr>
          <w:rFonts w:ascii="Arial" w:cs="Arial" w:eastAsia="Arial" w:hAnsi="Arial"/>
          <w:color w:val="000000"/>
          <w:sz w:val="22"/>
          <w:szCs w:val="22"/>
        </w:rPr>
        <w:t xml:space="preserve">o  Azure Stack hyperconverged infrastructure (HCI) </w:t>
      </w:r>
      <w:r>
        <w:rPr>
          <w:rFonts w:ascii="Arial" w:cs="Arial" w:eastAsia="Arial" w:hAnsi="Arial"/>
          <w:color w:val="0563C1"/>
          <w:sz w:val="22"/>
          <w:szCs w:val="22"/>
          <w:u w:val="single" w:color="0563C1"/>
        </w:rPr>
        <w:t xml:space="preserve">free trial extended to 60 days</w:t>
      </w:r>
      <w:r>
        <w:rPr>
          <w:rFonts w:ascii="Arial" w:cs="Arial" w:eastAsia="Arial" w:hAnsi="Arial"/>
          <w:color w:val="000000"/>
          <w:sz w:val="22"/>
          <w:szCs w:val="22"/>
        </w:rPr>
        <w:t xml:space="preserve">.</w:t>
      </w:r>
    </w:p>
    <w:p>
      <w:pPr>
        <w:spacing w:after="100"/>
        <w:ind w:left="720" w:hanging="360"/>
      </w:pPr>
      <w:r>
        <w:rPr>
          <w:rFonts w:ascii="Arial" w:cs="Arial" w:eastAsia="Arial" w:hAnsi="Arial"/>
          <w:b/>
          <w:bCs/>
          <w:color w:val="000000"/>
          <w:sz w:val="22"/>
          <w:szCs w:val="22"/>
        </w:rPr>
        <w:t xml:space="preserve">•  Integration</w:t>
      </w:r>
    </w:p>
    <w:p>
      <w:pPr>
        <w:ind w:left="1440" w:hanging="360"/>
      </w:pPr>
      <w:r>
        <w:rPr>
          <w:rFonts w:ascii="Arial" w:cs="Arial" w:eastAsia="Arial" w:hAnsi="Arial"/>
          <w:color w:val="000000"/>
          <w:sz w:val="22"/>
          <w:szCs w:val="22"/>
        </w:rPr>
        <w:t xml:space="preserve">o  Logic Apps is now </w:t>
      </w:r>
      <w:r>
        <w:rPr>
          <w:rFonts w:ascii="Arial" w:cs="Arial" w:eastAsia="Arial" w:hAnsi="Arial"/>
          <w:color w:val="0563C1"/>
          <w:sz w:val="22"/>
          <w:szCs w:val="22"/>
          <w:u w:val="single" w:color="0563C1"/>
        </w:rPr>
        <w:t xml:space="preserve">available with an Azure free account</w:t>
      </w:r>
      <w:r>
        <w:rPr>
          <w:rFonts w:ascii="Arial" w:cs="Arial" w:eastAsia="Arial" w:hAnsi="Arial"/>
          <w:color w:val="000000"/>
          <w:sz w:val="22"/>
          <w:szCs w:val="22"/>
        </w:rPr>
        <w:t xml:space="preserve">.</w:t>
      </w:r>
    </w:p>
    <w:p>
      <w:pPr>
        <w:spacing w:after="200"/>
        <w:ind w:left="1440" w:hanging="360"/>
      </w:pPr>
      <w:r>
        <w:rPr>
          <w:rFonts w:ascii="Arial" w:cs="Arial" w:eastAsia="Arial" w:hAnsi="Arial"/>
          <w:color w:val="000000"/>
          <w:sz w:val="22"/>
          <w:szCs w:val="22"/>
        </w:rPr>
        <w:t xml:space="preserve">o  Event Hubs launched the </w:t>
      </w:r>
      <w:r>
        <w:rPr>
          <w:rFonts w:ascii="Arial" w:cs="Arial" w:eastAsia="Arial" w:hAnsi="Arial"/>
          <w:color w:val="0563C1"/>
          <w:sz w:val="22"/>
          <w:szCs w:val="22"/>
          <w:u w:val="single" w:color="0563C1"/>
        </w:rPr>
        <w:t xml:space="preserve">Premium preview</w:t>
      </w:r>
      <w:r>
        <w:rPr>
          <w:rFonts w:ascii="Arial" w:cs="Arial" w:eastAsia="Arial" w:hAnsi="Arial"/>
          <w:color w:val="000000"/>
          <w:sz w:val="22"/>
          <w:szCs w:val="22"/>
        </w:rPr>
        <w:t xml:space="preserve">.</w:t>
      </w:r>
    </w:p>
    <w:p>
      <w:pPr>
        <w:spacing w:after="100"/>
        <w:ind w:left="720" w:hanging="360"/>
      </w:pPr>
      <w:r>
        <w:rPr>
          <w:rFonts w:ascii="Arial" w:cs="Arial" w:eastAsia="Arial" w:hAnsi="Arial"/>
          <w:b/>
          <w:bCs/>
          <w:color w:val="000000"/>
          <w:sz w:val="22"/>
          <w:szCs w:val="22"/>
        </w:rPr>
        <w:t xml:space="preserve">•  Management</w:t>
      </w:r>
    </w:p>
    <w:p>
      <w:pPr>
        <w:ind w:left="1440" w:hanging="360"/>
      </w:pPr>
      <w:r>
        <w:rPr>
          <w:rFonts w:ascii="Arial" w:cs="Arial" w:eastAsia="Arial" w:hAnsi="Arial"/>
          <w:color w:val="000000"/>
          <w:sz w:val="22"/>
          <w:szCs w:val="22"/>
        </w:rPr>
        <w:t xml:space="preserve">o  Azure Monitor </w:t>
      </w:r>
      <w:r>
        <w:rPr>
          <w:rFonts w:ascii="Arial" w:cs="Arial" w:eastAsia="Arial" w:hAnsi="Arial"/>
          <w:color w:val="0563C1"/>
          <w:sz w:val="22"/>
          <w:szCs w:val="22"/>
          <w:u w:val="single" w:color="0563C1"/>
        </w:rPr>
        <w:t xml:space="preserve">reduced prices</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lowered capacity requirements for dedicated cluster reservations</w:t>
      </w:r>
      <w:r>
        <w:rPr>
          <w:rFonts w:ascii="Arial" w:cs="Arial" w:eastAsia="Arial" w:hAnsi="Arial"/>
          <w:color w:val="000000"/>
          <w:sz w:val="22"/>
          <w:szCs w:val="22"/>
        </w:rPr>
        <w:t xml:space="preserve">.</w:t>
      </w:r>
    </w:p>
    <w:p>
      <w:pPr>
        <w:spacing w:after="400"/>
        <w:ind w:left="1440" w:hanging="360"/>
      </w:pPr>
      <w:r>
        <w:rPr>
          <w:rFonts w:ascii="Arial" w:cs="Arial" w:eastAsia="Arial" w:hAnsi="Arial"/>
          <w:color w:val="000000"/>
          <w:sz w:val="22"/>
          <w:szCs w:val="22"/>
        </w:rPr>
        <w:t xml:space="preserve">o  Application Insights expanded to </w:t>
      </w:r>
      <w:r>
        <w:rPr>
          <w:rFonts w:ascii="Arial" w:cs="Arial" w:eastAsia="Arial" w:hAnsi="Arial"/>
          <w:color w:val="0563C1"/>
          <w:sz w:val="22"/>
          <w:szCs w:val="22"/>
          <w:u w:val="single" w:color="0563C1"/>
        </w:rPr>
        <w:t xml:space="preserve">Japan West and UAE Central</w:t>
      </w:r>
      <w:r>
        <w:rPr>
          <w:rFonts w:ascii="Arial" w:cs="Arial" w:eastAsia="Arial" w:hAnsi="Arial"/>
          <w:color w:val="000000"/>
          <w:sz w:val="22"/>
          <w:szCs w:val="22"/>
        </w:rPr>
        <w:t xml:space="preserve">.</w:t>
      </w:r>
    </w:p>
    <w:p>
      <w:pPr>
        <w:tabs>
          <w:tab w:val="right" w:pos="9000"/>
        </w:tabs>
      </w:pPr>
      <w:r>
        <w:rPr>
          <w:rFonts w:ascii="Arial" w:cs="Arial" w:eastAsia="Arial" w:hAnsi="Arial"/>
          <w:color w:val="000000"/>
          <w:sz w:val="16"/>
          <w:szCs w:val="16"/>
        </w:rPr>
        <w:t xml:space="preserve">https://azure.microsoft.com/es-es/blog/azure-cost-management-and-billing-2021-year-in-review/</w:t>
      </w:r>
      <w:r>
        <w:rPr>
          <w:rFonts w:ascii="Arial" w:cs="Arial" w:eastAsia="Arial" w:hAnsi="Arial"/>
          <w:color w:val="000000"/>
          <w:sz w:val="16"/>
          <w:szCs w:val="16"/>
        </w:rPr>
        <w:t xml:space="preserve">	3/7</w:t>
      </w:r>
    </w:p>
    <w:p>
      <w:pPr>
        <w:jc w:val="right"/>
      </w:pPr>
      <w:r>
        <w:rPr>
          <w:rFonts w:ascii="Arial" w:cs="Arial" w:eastAsia="Arial" w:hAnsi="Arial"/>
          <w:color w:val="000000"/>
          <w:sz w:val="16"/>
          <w:szCs w:val="16"/>
        </w:rPr>
        <w:t xml:space="preserve">Azure Cost Management and Billing 2021 year in review | Azure Blog | Microsoft Azure</w:t>
      </w:r>
    </w:p>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Log analytics expanded to </w:t>
      </w:r>
      <w:r>
        <w:rPr>
          <w:rFonts w:ascii="Arial" w:cs="Arial" w:eastAsia="Arial" w:hAnsi="Arial"/>
          <w:color w:val="0563C1"/>
          <w:sz w:val="22"/>
          <w:szCs w:val="22"/>
          <w:u w:val="single" w:color="0563C1"/>
        </w:rPr>
        <w:t xml:space="preserve">UAE Central</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Japan West</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Australia Central 2</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Automation expanded to many new regions: </w:t>
      </w:r>
      <w:r>
        <w:rPr>
          <w:rFonts w:ascii="Arial" w:cs="Arial" w:eastAsia="Arial" w:hAnsi="Arial"/>
          <w:color w:val="0563C1"/>
          <w:sz w:val="22"/>
          <w:szCs w:val="22"/>
          <w:u w:val="single" w:color="0563C1"/>
        </w:rPr>
        <w:t xml:space="preserve">Germany West Central</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South</w:t>
      </w:r>
    </w:p>
    <w:p>
      <w:pPr>
        <w:ind w:left="720" w:hanging="0"/>
      </w:pPr>
      <w:r>
        <w:rPr>
          <w:rFonts w:ascii="Arial" w:cs="Arial" w:eastAsia="Arial" w:hAnsi="Arial"/>
          <w:color w:val="0563C1"/>
          <w:sz w:val="22"/>
          <w:szCs w:val="22"/>
          <w:u w:val="single" w:color="0563C1"/>
        </w:rPr>
        <w:t xml:space="preserve">India</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Japan West</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Norway East</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Switzerland West</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UAE Central</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UAE North</w:t>
      </w:r>
      <w:r>
        <w:rPr>
          <w:rFonts w:ascii="Arial" w:cs="Arial" w:eastAsia="Arial" w:hAnsi="Arial"/>
          <w:color w:val="000000"/>
          <w:sz w:val="22"/>
          <w:szCs w:val="22"/>
        </w:rPr>
        <w:t xml:space="preserve">.</w:t>
      </w:r>
    </w:p>
    <w:p>
      <w:pPr>
        <w:spacing w:before="200"/>
        <w:ind w:left="360" w:hanging="360"/>
      </w:pPr>
      <w:r>
        <w:rPr>
          <w:rFonts w:ascii="Arial" w:cs="Arial" w:eastAsia="Arial" w:hAnsi="Arial"/>
          <w:b/>
          <w:bCs/>
          <w:color w:val="000000"/>
          <w:sz w:val="22"/>
          <w:szCs w:val="22"/>
        </w:rPr>
        <w:t xml:space="preserve">• Media</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Encoding in Azure Media Services is now </w:t>
      </w:r>
      <w:r>
        <w:rPr>
          <w:rFonts w:ascii="Arial" w:cs="Arial" w:eastAsia="Arial" w:hAnsi="Arial"/>
          <w:color w:val="0563C1"/>
          <w:sz w:val="22"/>
          <w:szCs w:val="22"/>
          <w:u w:val="single" w:color="0563C1"/>
        </w:rPr>
        <w:t xml:space="preserve">available with an Azure free account</w:t>
      </w:r>
      <w:r>
        <w:rPr>
          <w:rFonts w:ascii="Arial" w:cs="Arial" w:eastAsia="Arial" w:hAnsi="Arial"/>
          <w:color w:val="000000"/>
          <w:sz w:val="22"/>
          <w:szCs w:val="22"/>
        </w:rPr>
        <w:t xml:space="preserve">.</w:t>
      </w:r>
    </w:p>
    <w:p>
      <w:pPr>
        <w:spacing w:before="200"/>
        <w:ind w:left="360" w:hanging="360"/>
      </w:pPr>
      <w:r>
        <w:rPr>
          <w:rFonts w:ascii="Arial" w:cs="Arial" w:eastAsia="Arial" w:hAnsi="Arial"/>
          <w:b/>
          <w:bCs/>
          <w:color w:val="000000"/>
          <w:sz w:val="22"/>
          <w:szCs w:val="22"/>
        </w:rPr>
        <w:t xml:space="preserve">• Networking</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ExpressRoute </w:t>
      </w:r>
      <w:r>
        <w:rPr>
          <w:rFonts w:ascii="Arial" w:cs="Arial" w:eastAsia="Arial" w:hAnsi="Arial"/>
          <w:color w:val="0563C1"/>
          <w:sz w:val="22"/>
          <w:szCs w:val="22"/>
          <w:u w:val="single" w:color="0563C1"/>
        </w:rPr>
        <w:t xml:space="preserve">reduced the price for Global Reach</w:t>
      </w:r>
      <w:r>
        <w:rPr>
          <w:rFonts w:ascii="Arial" w:cs="Arial" w:eastAsia="Arial" w:hAnsi="Arial"/>
          <w:color w:val="000000"/>
          <w:sz w:val="22"/>
          <w:szCs w:val="22"/>
        </w:rPr>
        <w:t xml:space="preserve"> and expanded peering locations to </w:t>
      </w:r>
      <w:r>
        <w:rPr>
          <w:rFonts w:ascii="Arial" w:cs="Arial" w:eastAsia="Arial" w:hAnsi="Arial"/>
          <w:color w:val="0563C1"/>
          <w:sz w:val="22"/>
          <w:szCs w:val="22"/>
          <w:u w:val="single" w:color="0563C1"/>
        </w:rPr>
        <w:t xml:space="preserve">Campinas, Dublin 2, Sau Paulo, Denver, Newport (Wales), and Pune</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Firewall Premium expanded to </w:t>
      </w:r>
      <w:r>
        <w:rPr>
          <w:rFonts w:ascii="Arial" w:cs="Arial" w:eastAsia="Arial" w:hAnsi="Arial"/>
          <w:color w:val="0563C1"/>
          <w:sz w:val="22"/>
          <w:szCs w:val="22"/>
          <w:u w:val="single" w:color="0563C1"/>
        </w:rPr>
        <w:t xml:space="preserve">Azure Gov Texas, Arizona, and Virginia; and, China East</w:t>
      </w:r>
    </w:p>
    <w:p>
      <w:pPr>
        <w:ind w:left="720" w:hanging="0"/>
      </w:pPr>
      <w:r>
        <w:rPr>
          <w:rFonts w:ascii="Arial" w:cs="Arial" w:eastAsia="Arial" w:hAnsi="Arial"/>
          <w:color w:val="0563C1"/>
          <w:sz w:val="22"/>
          <w:szCs w:val="22"/>
          <w:u w:val="single" w:color="0563C1"/>
        </w:rPr>
        <w:t xml:space="preserve">2 and North 2</w:t>
      </w:r>
      <w:r>
        <w:rPr>
          <w:rFonts w:ascii="Arial" w:cs="Arial" w:eastAsia="Arial" w:hAnsi="Arial"/>
          <w:color w:val="000000"/>
          <w:sz w:val="22"/>
          <w:szCs w:val="22"/>
        </w:rPr>
        <w:t xml:space="preserve">.</w:t>
      </w:r>
    </w:p>
    <w:p>
      <w:pPr>
        <w:spacing w:before="200"/>
        <w:ind w:left="360" w:hanging="360"/>
      </w:pPr>
      <w:r>
        <w:rPr>
          <w:rFonts w:ascii="Arial" w:cs="Arial" w:eastAsia="Arial" w:hAnsi="Arial"/>
          <w:b/>
          <w:bCs/>
          <w:color w:val="000000"/>
          <w:sz w:val="22"/>
          <w:szCs w:val="22"/>
        </w:rPr>
        <w:t xml:space="preserve">• Security</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Key Vault is now </w:t>
      </w:r>
      <w:r>
        <w:rPr>
          <w:rFonts w:ascii="Arial" w:cs="Arial" w:eastAsia="Arial" w:hAnsi="Arial"/>
          <w:color w:val="0563C1"/>
          <w:sz w:val="22"/>
          <w:szCs w:val="22"/>
          <w:u w:val="single" w:color="0563C1"/>
        </w:rPr>
        <w:t xml:space="preserve">available with an Azure free account</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Sentinel </w:t>
      </w:r>
      <w:r>
        <w:rPr>
          <w:rFonts w:ascii="Arial" w:cs="Arial" w:eastAsia="Arial" w:hAnsi="Arial"/>
          <w:color w:val="0563C1"/>
          <w:sz w:val="22"/>
          <w:szCs w:val="22"/>
          <w:u w:val="single" w:color="0563C1"/>
        </w:rPr>
        <w:t xml:space="preserve">reduced prices</w:t>
      </w:r>
      <w:r>
        <w:rPr>
          <w:rFonts w:ascii="Arial" w:cs="Arial" w:eastAsia="Arial" w:hAnsi="Arial"/>
          <w:color w:val="000000"/>
          <w:sz w:val="22"/>
          <w:szCs w:val="22"/>
        </w:rPr>
        <w:t xml:space="preserve">.</w:t>
      </w:r>
    </w:p>
    <w:p>
      <w:pPr>
        <w:spacing w:before="200"/>
        <w:ind w:left="360" w:hanging="360"/>
      </w:pPr>
      <w:r>
        <w:rPr>
          <w:rFonts w:ascii="Arial" w:cs="Arial" w:eastAsia="Arial" w:hAnsi="Arial"/>
          <w:b/>
          <w:bCs/>
          <w:color w:val="000000"/>
          <w:sz w:val="22"/>
          <w:szCs w:val="22"/>
        </w:rPr>
        <w:t xml:space="preserve">• Storage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Blob Storage enabled </w:t>
      </w:r>
      <w:r>
        <w:rPr>
          <w:rFonts w:ascii="Arial" w:cs="Arial" w:eastAsia="Arial" w:hAnsi="Arial"/>
          <w:color w:val="0563C1"/>
          <w:sz w:val="22"/>
          <w:szCs w:val="22"/>
          <w:u w:val="single" w:color="0563C1"/>
        </w:rPr>
        <w:t xml:space="preserve">last-access time tracking</w:t>
      </w:r>
      <w:r>
        <w:rPr>
          <w:rFonts w:ascii="Arial" w:cs="Arial" w:eastAsia="Arial" w:hAnsi="Arial"/>
          <w:color w:val="000000"/>
          <w:sz w:val="22"/>
          <w:szCs w:val="22"/>
        </w:rPr>
        <w:t xml:space="preserve">, offers </w:t>
      </w:r>
      <w:r>
        <w:rPr>
          <w:rFonts w:ascii="Arial" w:cs="Arial" w:eastAsia="Arial" w:hAnsi="Arial"/>
          <w:color w:val="0563C1"/>
          <w:sz w:val="22"/>
          <w:szCs w:val="22"/>
          <w:u w:val="single" w:color="0563C1"/>
        </w:rPr>
        <w:t xml:space="preserve">higher priority rehydration from</w:t>
      </w:r>
    </w:p>
    <w:p>
      <w:pPr>
        <w:ind w:left="720" w:hanging="0"/>
      </w:pPr>
      <w:r>
        <w:rPr>
          <w:rFonts w:ascii="Arial" w:cs="Arial" w:eastAsia="Arial" w:hAnsi="Arial"/>
          <w:color w:val="0563C1"/>
          <w:sz w:val="22"/>
          <w:szCs w:val="22"/>
          <w:u w:val="single" w:color="0563C1"/>
        </w:rPr>
        <w:t xml:space="preserve">archive storage</w:t>
      </w:r>
      <w:r>
        <w:rPr>
          <w:rFonts w:ascii="Arial" w:cs="Arial" w:eastAsia="Arial" w:hAnsi="Arial"/>
          <w:color w:val="000000"/>
          <w:sz w:val="22"/>
          <w:szCs w:val="22"/>
        </w:rPr>
        <w:t xml:space="preserve">, and expanded </w:t>
      </w:r>
      <w:r>
        <w:rPr>
          <w:rFonts w:ascii="Arial" w:cs="Arial" w:eastAsia="Arial" w:hAnsi="Arial"/>
          <w:color w:val="0563C1"/>
          <w:sz w:val="22"/>
          <w:szCs w:val="22"/>
          <w:u w:val="single" w:color="0563C1"/>
        </w:rPr>
        <w:t xml:space="preserve">archive storage to Germany West Central, Norway East, and</w:t>
      </w:r>
    </w:p>
    <w:p>
      <w:pPr>
        <w:ind w:left="720" w:hanging="0"/>
      </w:pPr>
      <w:r>
        <w:rPr>
          <w:rFonts w:ascii="Arial" w:cs="Arial" w:eastAsia="Arial" w:hAnsi="Arial"/>
          <w:color w:val="0563C1"/>
          <w:sz w:val="22"/>
          <w:szCs w:val="22"/>
          <w:u w:val="single" w:color="0563C1"/>
        </w:rPr>
        <w:t xml:space="preserve">UAE North</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Disk Storage introduced </w:t>
      </w:r>
      <w:r>
        <w:rPr>
          <w:rFonts w:ascii="Arial" w:cs="Arial" w:eastAsia="Arial" w:hAnsi="Arial"/>
          <w:color w:val="0563C1"/>
          <w:sz w:val="22"/>
          <w:szCs w:val="22"/>
          <w:u w:val="single" w:color="0563C1"/>
        </w:rPr>
        <w:t xml:space="preserve">shared disks</w:t>
      </w:r>
      <w:r>
        <w:rPr>
          <w:rFonts w:ascii="Arial" w:cs="Arial" w:eastAsia="Arial" w:hAnsi="Arial"/>
          <w:color w:val="000000"/>
          <w:sz w:val="22"/>
          <w:szCs w:val="22"/>
        </w:rPr>
        <w:t xml:space="preserve">, added support for </w:t>
      </w:r>
      <w:r>
        <w:rPr>
          <w:rFonts w:ascii="Arial" w:cs="Arial" w:eastAsia="Arial" w:hAnsi="Arial"/>
          <w:color w:val="0563C1"/>
          <w:sz w:val="22"/>
          <w:szCs w:val="22"/>
          <w:u w:val="single" w:color="0563C1"/>
        </w:rPr>
        <w:t xml:space="preserve">changing performance tiers</w:t>
      </w:r>
    </w:p>
    <w:p>
      <w:pPr>
        <w:ind w:left="720" w:hanging="0"/>
      </w:pPr>
      <w:r>
        <w:rPr>
          <w:rFonts w:ascii="Arial" w:cs="Arial" w:eastAsia="Arial" w:hAnsi="Arial"/>
          <w:color w:val="0563C1"/>
          <w:sz w:val="22"/>
          <w:szCs w:val="22"/>
          <w:u w:val="single" w:color="0563C1"/>
        </w:rPr>
        <w:t xml:space="preserve">without downtime</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reduced prices for Ultra disks</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VM level disk bursting on more VM</w:t>
      </w:r>
    </w:p>
    <w:p>
      <w:pPr>
        <w:ind w:left="720" w:hanging="0"/>
      </w:pPr>
      <w:r>
        <w:rPr>
          <w:rFonts w:ascii="Arial" w:cs="Arial" w:eastAsia="Arial" w:hAnsi="Arial"/>
          <w:color w:val="0563C1"/>
          <w:sz w:val="22"/>
          <w:szCs w:val="22"/>
          <w:u w:val="single" w:color="0563C1"/>
        </w:rPr>
        <w:t xml:space="preserve">types</w:t>
      </w:r>
      <w:r>
        <w:rPr>
          <w:rFonts w:ascii="Arial" w:cs="Arial" w:eastAsia="Arial" w:hAnsi="Arial"/>
          <w:color w:val="000000"/>
          <w:sz w:val="22"/>
          <w:szCs w:val="22"/>
        </w:rPr>
        <w:t xml:space="preserve"> in July, then released </w:t>
      </w:r>
      <w:r>
        <w:rPr>
          <w:rFonts w:ascii="Arial" w:cs="Arial" w:eastAsia="Arial" w:hAnsi="Arial"/>
          <w:color w:val="0563C1"/>
          <w:sz w:val="22"/>
          <w:szCs w:val="22"/>
          <w:u w:val="single" w:color="0563C1"/>
        </w:rPr>
        <w:t xml:space="preserve">general availability</w:t>
      </w:r>
      <w:r>
        <w:rPr>
          <w:rFonts w:ascii="Arial" w:cs="Arial" w:eastAsia="Arial" w:hAnsi="Arial"/>
          <w:color w:val="000000"/>
          <w:sz w:val="22"/>
          <w:szCs w:val="22"/>
        </w:rPr>
        <w:t xml:space="preserve"> in November.</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Backup introduced a </w:t>
      </w:r>
      <w:r>
        <w:rPr>
          <w:rFonts w:ascii="Arial" w:cs="Arial" w:eastAsia="Arial" w:hAnsi="Arial"/>
          <w:color w:val="0563C1"/>
          <w:sz w:val="22"/>
          <w:szCs w:val="22"/>
          <w:u w:val="single" w:color="0563C1"/>
        </w:rPr>
        <w:t xml:space="preserve">limited preview of archive tier for VMs and SQL Server in Azure</w:t>
      </w:r>
    </w:p>
    <w:p>
      <w:pPr>
        <w:ind w:left="720" w:hanging="0"/>
      </w:pPr>
      <w:r>
        <w:rPr>
          <w:rFonts w:ascii="Arial" w:cs="Arial" w:eastAsia="Arial" w:hAnsi="Arial"/>
          <w:color w:val="0563C1"/>
          <w:sz w:val="22"/>
          <w:szCs w:val="22"/>
          <w:u w:val="single" w:color="0563C1"/>
        </w:rPr>
        <w:t xml:space="preserve">VMs</w:t>
      </w:r>
      <w:r>
        <w:rPr>
          <w:rFonts w:ascii="Arial" w:cs="Arial" w:eastAsia="Arial" w:hAnsi="Arial"/>
          <w:color w:val="000000"/>
          <w:sz w:val="22"/>
          <w:szCs w:val="22"/>
        </w:rPr>
        <w:t xml:space="preserve"> in March, then </w:t>
      </w:r>
      <w:r>
        <w:rPr>
          <w:rFonts w:ascii="Arial" w:cs="Arial" w:eastAsia="Arial" w:hAnsi="Arial"/>
          <w:color w:val="0563C1"/>
          <w:sz w:val="22"/>
          <w:szCs w:val="22"/>
          <w:u w:val="single" w:color="0563C1"/>
        </w:rPr>
        <w:t xml:space="preserve">general availability</w:t>
      </w:r>
      <w:r>
        <w:rPr>
          <w:rFonts w:ascii="Arial" w:cs="Arial" w:eastAsia="Arial" w:hAnsi="Arial"/>
          <w:color w:val="000000"/>
          <w:sz w:val="22"/>
          <w:szCs w:val="22"/>
        </w:rPr>
        <w:t xml:space="preserve"> in August, and added support for </w:t>
      </w:r>
      <w:r>
        <w:rPr>
          <w:rFonts w:ascii="Arial" w:cs="Arial" w:eastAsia="Arial" w:hAnsi="Arial"/>
          <w:color w:val="0563C1"/>
          <w:sz w:val="22"/>
          <w:szCs w:val="22"/>
          <w:u w:val="single" w:color="0563C1"/>
        </w:rPr>
        <w:t xml:space="preserve">Oracle consistent</w:t>
      </w:r>
    </w:p>
    <w:p>
      <w:pPr>
        <w:ind w:left="720" w:hanging="0"/>
      </w:pPr>
      <w:r>
        <w:rPr>
          <w:rFonts w:ascii="Arial" w:cs="Arial" w:eastAsia="Arial" w:hAnsi="Arial"/>
          <w:color w:val="0563C1"/>
          <w:sz w:val="22"/>
          <w:szCs w:val="22"/>
          <w:u w:val="single" w:color="0563C1"/>
        </w:rPr>
        <w:t xml:space="preserve">snapshots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Files introduced </w:t>
      </w:r>
      <w:r>
        <w:rPr>
          <w:rFonts w:ascii="Arial" w:cs="Arial" w:eastAsia="Arial" w:hAnsi="Arial"/>
          <w:color w:val="0563C1"/>
          <w:sz w:val="22"/>
          <w:szCs w:val="22"/>
          <w:u w:val="single" w:color="0563C1"/>
        </w:rPr>
        <w:t xml:space="preserve">premium, hot, and cool storage capacity reservations</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increased input</w:t>
      </w:r>
    </w:p>
    <w:p>
      <w:pPr>
        <w:ind w:left="720" w:hanging="0"/>
      </w:pPr>
      <w:r>
        <w:rPr>
          <w:rFonts w:ascii="Arial" w:cs="Arial" w:eastAsia="Arial" w:hAnsi="Arial"/>
          <w:color w:val="0563C1"/>
          <w:sz w:val="22"/>
          <w:szCs w:val="22"/>
          <w:u w:val="single" w:color="0563C1"/>
        </w:rPr>
        <w:t xml:space="preserve">or output per second (IOPS) at no charge for Premium tier</w:t>
      </w:r>
      <w:r>
        <w:rPr>
          <w:rFonts w:ascii="Arial" w:cs="Arial" w:eastAsia="Arial" w:hAnsi="Arial"/>
          <w:color w:val="000000"/>
          <w:sz w:val="22"/>
          <w:szCs w:val="22"/>
        </w:rPr>
        <w:t xml:space="preserve">, and added </w:t>
      </w:r>
      <w:r>
        <w:rPr>
          <w:rFonts w:ascii="Arial" w:cs="Arial" w:eastAsia="Arial" w:hAnsi="Arial"/>
          <w:color w:val="0563C1"/>
          <w:sz w:val="22"/>
          <w:szCs w:val="22"/>
          <w:u w:val="single" w:color="0563C1"/>
        </w:rPr>
        <w:t xml:space="preserve">Server Message Block</w:t>
      </w:r>
    </w:p>
    <w:p>
      <w:pPr>
        <w:ind w:left="720" w:hanging="0"/>
      </w:pPr>
      <w:r>
        <w:rPr>
          <w:rFonts w:ascii="Arial" w:cs="Arial" w:eastAsia="Arial" w:hAnsi="Arial"/>
          <w:color w:val="0563C1"/>
          <w:sz w:val="22"/>
          <w:szCs w:val="22"/>
          <w:u w:val="single" w:color="0563C1"/>
        </w:rPr>
        <w:t xml:space="preserve">(SMB) multichannel</w:t>
      </w:r>
      <w:r>
        <w:rPr>
          <w:rFonts w:ascii="Arial" w:cs="Arial" w:eastAsia="Arial" w:hAnsi="Arial"/>
          <w:color w:val="000000"/>
          <w:sz w:val="22"/>
          <w:szCs w:val="22"/>
        </w:rPr>
        <w:t xml:space="preserve"> support.</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NetApp Files </w:t>
      </w:r>
      <w:r>
        <w:rPr>
          <w:rFonts w:ascii="Arial" w:cs="Arial" w:eastAsia="Arial" w:hAnsi="Arial"/>
          <w:color w:val="0563C1"/>
          <w:sz w:val="22"/>
          <w:szCs w:val="22"/>
          <w:u w:val="single" w:color="0563C1"/>
        </w:rPr>
        <w:t xml:space="preserve">removed the preview waitlist</w:t>
      </w:r>
      <w:r>
        <w:rPr>
          <w:rFonts w:ascii="Arial" w:cs="Arial" w:eastAsia="Arial" w:hAnsi="Arial"/>
          <w:color w:val="000000"/>
          <w:sz w:val="22"/>
          <w:szCs w:val="22"/>
        </w:rPr>
        <w:t xml:space="preserve"> and enabled </w:t>
      </w:r>
      <w:r>
        <w:rPr>
          <w:rFonts w:ascii="Arial" w:cs="Arial" w:eastAsia="Arial" w:hAnsi="Arial"/>
          <w:color w:val="0563C1"/>
          <w:sz w:val="22"/>
          <w:szCs w:val="22"/>
          <w:u w:val="single" w:color="0563C1"/>
        </w:rPr>
        <w:t xml:space="preserve">cross-region replication</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App Configuration </w:t>
      </w:r>
      <w:r>
        <w:rPr>
          <w:rFonts w:ascii="Arial" w:cs="Arial" w:eastAsia="Arial" w:hAnsi="Arial"/>
          <w:color w:val="0563C1"/>
          <w:sz w:val="22"/>
          <w:szCs w:val="22"/>
          <w:u w:val="single" w:color="0563C1"/>
        </w:rPr>
        <w:t xml:space="preserve">increased the hourly request limit</w:t>
      </w:r>
      <w:r>
        <w:rPr>
          <w:rFonts w:ascii="Arial" w:cs="Arial" w:eastAsia="Arial" w:hAnsi="Arial"/>
          <w:color w:val="000000"/>
          <w:sz w:val="22"/>
          <w:szCs w:val="22"/>
        </w:rPr>
        <w:t xml:space="preserve">.</w:t>
      </w:r>
    </w:p>
    <w:p>
      <w:pPr>
        <w:spacing w:before="200"/>
        <w:ind w:left="360" w:hanging="360"/>
      </w:pPr>
      <w:r>
        <w:rPr>
          <w:rFonts w:ascii="Arial" w:cs="Arial" w:eastAsia="Arial" w:hAnsi="Arial"/>
          <w:b/>
          <w:bCs/>
          <w:color w:val="000000"/>
          <w:sz w:val="22"/>
          <w:szCs w:val="22"/>
        </w:rPr>
        <w:t xml:space="preserve">• Web</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App Service </w:t>
      </w:r>
      <w:r>
        <w:rPr>
          <w:rFonts w:ascii="Arial" w:cs="Arial" w:eastAsia="Arial" w:hAnsi="Arial"/>
          <w:color w:val="0563C1"/>
          <w:sz w:val="22"/>
          <w:szCs w:val="22"/>
          <w:u w:val="single" w:color="0563C1"/>
        </w:rPr>
        <w:t xml:space="preserve">reduced prices</w:t>
      </w:r>
      <w:r>
        <w:rPr>
          <w:rFonts w:ascii="Arial" w:cs="Arial" w:eastAsia="Arial" w:hAnsi="Arial"/>
          <w:color w:val="000000"/>
          <w:sz w:val="22"/>
          <w:szCs w:val="22"/>
        </w:rPr>
        <w:t xml:space="preserve"> and released </w:t>
      </w:r>
      <w:r>
        <w:rPr>
          <w:rFonts w:ascii="Arial" w:cs="Arial" w:eastAsia="Arial" w:hAnsi="Arial"/>
          <w:color w:val="0563C1"/>
          <w:sz w:val="22"/>
          <w:szCs w:val="22"/>
          <w:u w:val="single" w:color="0563C1"/>
        </w:rPr>
        <w:t xml:space="preserve">App Service Environment v3</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managed</w:t>
      </w:r>
    </w:p>
    <w:p>
      <w:pPr>
        <w:ind w:left="720" w:hanging="0"/>
      </w:pPr>
      <w:r>
        <w:rPr>
          <w:rFonts w:ascii="Arial" w:cs="Arial" w:eastAsia="Arial" w:hAnsi="Arial"/>
          <w:color w:val="0563C1"/>
          <w:sz w:val="22"/>
          <w:szCs w:val="22"/>
          <w:u w:val="single" w:color="0563C1"/>
        </w:rPr>
        <w:t xml:space="preserve">certificates</w:t>
      </w:r>
      <w:r>
        <w:rPr>
          <w:rFonts w:ascii="Arial" w:cs="Arial" w:eastAsia="Arial" w:hAnsi="Arial"/>
          <w:color w:val="000000"/>
          <w:sz w:val="22"/>
          <w:szCs w:val="22"/>
        </w:rPr>
        <w:t xml:space="preserve"> GAs.</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API Management </w:t>
      </w:r>
      <w:r>
        <w:rPr>
          <w:rFonts w:ascii="Arial" w:cs="Arial" w:eastAsia="Arial" w:hAnsi="Arial"/>
          <w:color w:val="0563C1"/>
          <w:sz w:val="22"/>
          <w:szCs w:val="22"/>
          <w:u w:val="single" w:color="0563C1"/>
        </w:rPr>
        <w:t xml:space="preserve">reduced prices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Maps released a </w:t>
      </w:r>
      <w:r>
        <w:rPr>
          <w:rFonts w:ascii="Arial" w:cs="Arial" w:eastAsia="Arial" w:hAnsi="Arial"/>
          <w:color w:val="0563C1"/>
          <w:sz w:val="22"/>
          <w:szCs w:val="22"/>
          <w:u w:val="single" w:color="0563C1"/>
        </w:rPr>
        <w:t xml:space="preserve">new Gen2 pricing model</w:t>
      </w:r>
      <w:r>
        <w:rPr>
          <w:rFonts w:ascii="Arial" w:cs="Arial" w:eastAsia="Arial" w:hAnsi="Arial"/>
          <w:color w:val="000000"/>
          <w:sz w:val="22"/>
          <w:szCs w:val="22"/>
        </w:rPr>
        <w:t xml:space="preserve">.</w:t>
      </w:r>
    </w:p>
    <w:p>
      <w:pPr>
        <w:spacing w:before="200"/>
        <w:ind w:left="360" w:hanging="360"/>
      </w:pPr>
      <w:r>
        <w:rPr>
          <w:rFonts w:ascii="Arial" w:cs="Arial" w:eastAsia="Arial" w:hAnsi="Arial"/>
          <w:b/>
          <w:bCs/>
          <w:color w:val="000000"/>
          <w:sz w:val="22"/>
          <w:szCs w:val="22"/>
        </w:rPr>
        <w:t xml:space="preserve">• Virtual desktop infrastructure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Virtual Desktop added </w:t>
      </w:r>
      <w:r>
        <w:rPr>
          <w:rFonts w:ascii="Arial" w:cs="Arial" w:eastAsia="Arial" w:hAnsi="Arial"/>
          <w:color w:val="0563C1"/>
          <w:sz w:val="22"/>
          <w:szCs w:val="22"/>
          <w:u w:val="single" w:color="0563C1"/>
        </w:rPr>
        <w:t xml:space="preserve">autoscale</w:t>
      </w:r>
      <w:r>
        <w:rPr>
          <w:rFonts w:ascii="Arial" w:cs="Arial" w:eastAsia="Arial" w:hAnsi="Arial"/>
          <w:color w:val="000000"/>
          <w:sz w:val="22"/>
          <w:szCs w:val="22"/>
        </w:rPr>
        <w:t xml:space="preserve">, a new </w:t>
      </w:r>
      <w:r>
        <w:rPr>
          <w:rFonts w:ascii="Arial" w:cs="Arial" w:eastAsia="Arial" w:hAnsi="Arial"/>
          <w:color w:val="0563C1"/>
          <w:sz w:val="22"/>
          <w:szCs w:val="22"/>
          <w:u w:val="single" w:color="0563C1"/>
        </w:rPr>
        <w:t xml:space="preserve">start VM on connect feature</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Windows 11</w:t>
      </w:r>
      <w:r>
        <w:rPr>
          <w:rFonts w:ascii="Arial" w:cs="Arial" w:eastAsia="Arial" w:hAnsi="Arial"/>
          <w:color w:val="000000"/>
          <w:sz w:val="22"/>
          <w:szCs w:val="22"/>
        </w:rPr>
        <w:t xml:space="preserve">, and</w:t>
      </w:r>
    </w:p>
    <w:p>
      <w:pPr>
        <w:ind w:left="720" w:hanging="0"/>
      </w:pPr>
      <w:r>
        <w:rPr>
          <w:rFonts w:ascii="Arial" w:cs="Arial" w:eastAsia="Arial" w:hAnsi="Arial"/>
          <w:color w:val="0563C1"/>
          <w:sz w:val="22"/>
          <w:szCs w:val="22"/>
          <w:u w:val="single" w:color="0563C1"/>
        </w:rPr>
        <w:t xml:space="preserve">Azure China general availability</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Stack HCI added support for </w:t>
      </w:r>
      <w:r>
        <w:rPr>
          <w:rFonts w:ascii="Arial" w:cs="Arial" w:eastAsia="Arial" w:hAnsi="Arial"/>
          <w:color w:val="0563C1"/>
          <w:sz w:val="22"/>
          <w:szCs w:val="22"/>
          <w:u w:val="single" w:color="0563C1"/>
        </w:rPr>
        <w:t xml:space="preserve">Azure Virtual Desktop</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Azure VMWare Solution </w:t>
      </w:r>
      <w:r>
        <w:rPr>
          <w:rFonts w:ascii="Arial" w:cs="Arial" w:eastAsia="Arial" w:hAnsi="Arial"/>
          <w:color w:val="0563C1"/>
          <w:sz w:val="22"/>
          <w:szCs w:val="22"/>
          <w:u w:val="single" w:color="0563C1"/>
        </w:rPr>
        <w:t xml:space="preserve">introduced the disk pool preview</w:t>
      </w:r>
      <w:r>
        <w:rPr>
          <w:rFonts w:ascii="Arial" w:cs="Arial" w:eastAsia="Arial" w:hAnsi="Arial"/>
          <w:color w:val="000000"/>
          <w:sz w:val="22"/>
          <w:szCs w:val="22"/>
        </w:rPr>
        <w:t xml:space="preserve">, then added </w:t>
      </w:r>
      <w:r>
        <w:rPr>
          <w:rFonts w:ascii="Arial" w:cs="Arial" w:eastAsia="Arial" w:hAnsi="Arial"/>
          <w:color w:val="0563C1"/>
          <w:sz w:val="22"/>
          <w:szCs w:val="22"/>
          <w:u w:val="single" w:color="0563C1"/>
        </w:rPr>
        <w:t xml:space="preserve">new disk pool</w:t>
      </w:r>
    </w:p>
    <w:p>
      <w:pPr>
        <w:ind w:left="720" w:hanging="0"/>
      </w:pPr>
      <w:r>
        <w:rPr>
          <w:rFonts w:ascii="Arial" w:cs="Arial" w:eastAsia="Arial" w:hAnsi="Arial"/>
          <w:color w:val="0563C1"/>
          <w:sz w:val="22"/>
          <w:szCs w:val="22"/>
          <w:u w:val="single" w:color="0563C1"/>
        </w:rPr>
        <w:t xml:space="preserve">capabilities</w:t>
      </w:r>
      <w:r>
        <w:rPr>
          <w:rFonts w:ascii="Arial" w:cs="Arial" w:eastAsia="Arial" w:hAnsi="Arial"/>
          <w:color w:val="000000"/>
          <w:sz w:val="22"/>
          <w:szCs w:val="22"/>
        </w:rPr>
        <w:t xml:space="preserve">, now has an </w:t>
      </w:r>
      <w:r>
        <w:rPr>
          <w:rFonts w:ascii="Arial" w:cs="Arial" w:eastAsia="Arial" w:hAnsi="Arial"/>
          <w:color w:val="0563C1"/>
          <w:sz w:val="22"/>
          <w:szCs w:val="22"/>
          <w:u w:val="single" w:color="0563C1"/>
        </w:rPr>
        <w:t xml:space="preserve">Azure Migrate assessment</w:t>
      </w:r>
      <w:r>
        <w:rPr>
          <w:rFonts w:ascii="Arial" w:cs="Arial" w:eastAsia="Arial" w:hAnsi="Arial"/>
          <w:color w:val="000000"/>
          <w:sz w:val="22"/>
          <w:szCs w:val="22"/>
        </w:rPr>
        <w:t xml:space="preserve">, and expanded to </w:t>
      </w:r>
      <w:r>
        <w:rPr>
          <w:rFonts w:ascii="Arial" w:cs="Arial" w:eastAsia="Arial" w:hAnsi="Arial"/>
          <w:color w:val="0563C1"/>
          <w:sz w:val="22"/>
          <w:szCs w:val="22"/>
          <w:u w:val="single" w:color="0563C1"/>
        </w:rPr>
        <w:t xml:space="preserve">Southeast Asia</w:t>
      </w:r>
      <w:r>
        <w:rPr>
          <w:rFonts w:ascii="Arial" w:cs="Arial" w:eastAsia="Arial" w:hAnsi="Arial"/>
          <w:color w:val="000000"/>
          <w:sz w:val="22"/>
          <w:szCs w:val="22"/>
        </w:rPr>
        <w:t xml:space="preserve">,</w:t>
      </w:r>
    </w:p>
    <w:p>
      <w:pPr>
        <w:ind w:left="720" w:hanging="0"/>
      </w:pPr>
      <w:r>
        <w:rPr>
          <w:rFonts w:ascii="Arial" w:cs="Arial" w:eastAsia="Arial" w:hAnsi="Arial"/>
          <w:color w:val="0563C1"/>
          <w:sz w:val="22"/>
          <w:szCs w:val="22"/>
          <w:u w:val="single" w:color="0563C1"/>
        </w:rPr>
        <w:t xml:space="preserve">Australia Southeast</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Canada East</w:t>
      </w: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Brazil South and East US 2</w:t>
      </w:r>
      <w:r>
        <w:rPr>
          <w:rFonts w:ascii="Arial" w:cs="Arial" w:eastAsia="Arial" w:hAnsi="Arial"/>
          <w:color w:val="000000"/>
          <w:sz w:val="22"/>
          <w:szCs w:val="22"/>
        </w:rPr>
        <w:t xml:space="preserve">.</w:t>
      </w:r>
    </w:p>
    <w:p>
      <w:pPr>
        <w:spacing w:before="300" w:after="120"/>
      </w:pPr>
      <w:r>
        <w:rPr>
          <w:rFonts w:ascii="Arial" w:cs="Arial" w:eastAsia="Arial" w:hAnsi="Arial"/>
          <w:b/>
          <w:bCs/>
          <w:color w:val="000000"/>
          <w:sz w:val="28"/>
          <w:szCs w:val="28"/>
        </w:rPr>
        <w:t xml:space="preserve">What's next?</w:t>
      </w:r>
    </w:p>
    <w:p>
      <w:r>
        <w:rPr>
          <w:rFonts w:ascii="Arial" w:cs="Arial" w:eastAsia="Arial" w:hAnsi="Arial"/>
          <w:color w:val="000000"/>
          <w:sz w:val="22"/>
          <w:szCs w:val="22"/>
        </w:rPr>
        <w:t xml:space="preserve">As usual, you'll see more of the same types of cost optimization opportunities throughout 2021. We'll also continue to partner with service teams to help them deliver cost recommendations and find new ways to help you save more on your existing workloads.</w:t>
      </w:r>
    </w:p>
    <w:p>
      <w:pPr>
        <w:spacing w:before="300" w:after="120"/>
      </w:pPr>
      <w:r>
        <w:rPr>
          <w:rFonts w:ascii="Arial" w:cs="Arial" w:eastAsia="Arial" w:hAnsi="Arial"/>
          <w:b/>
          <w:bCs/>
          <w:color w:val="000000"/>
          <w:sz w:val="36"/>
          <w:szCs w:val="36"/>
        </w:rPr>
        <w:t xml:space="preserve">Making it easier to learn and use Cost Management and Billing</w:t>
      </w:r>
    </w:p>
    <w:p>
      <w:pPr>
        <w:spacing w:after="120"/>
      </w:pPr>
      <w:r>
        <w:rPr>
          <w:rFonts w:ascii="Arial" w:cs="Arial" w:eastAsia="Arial" w:hAnsi="Arial"/>
          <w:color w:val="000000"/>
          <w:sz w:val="22"/>
          <w:szCs w:val="22"/>
        </w:rPr>
        <w:t xml:space="preserve">We're constantly on the lookout for ways to make Cost Management and Billing easier to learn and use. From ratings and reviews in the portal to user research, like the five surveys we shared in 2021, and many, many conversations with you all – your feedback is critical.</w:t>
      </w:r>
    </w:p>
    <w:p>
      <w:r>
        <w:rPr>
          <w:rFonts w:ascii="Arial" w:cs="Arial" w:eastAsia="Arial" w:hAnsi="Arial"/>
          <w:color w:val="000000"/>
          <w:sz w:val="22"/>
          <w:szCs w:val="22"/>
        </w:rPr>
        <w:t xml:space="preserve">With 14 previews throughout the year, it's hard to pick favorites, but a few of the key updates you should look at are </w:t>
      </w:r>
      <w:r>
        <w:rPr>
          <w:rFonts w:ascii="Arial" w:cs="Arial" w:eastAsia="Arial" w:hAnsi="Arial"/>
          <w:color w:val="0563C1"/>
          <w:sz w:val="22"/>
          <w:szCs w:val="22"/>
          <w:u w:val="single" w:color="0563C1"/>
        </w:rPr>
        <w:t xml:space="preserve">the new custom date picker in the cost analysis preview</w:t>
      </w:r>
      <w:r>
        <w:rPr>
          <w:rFonts w:ascii="Arial" w:cs="Arial" w:eastAsia="Arial" w:hAnsi="Arial"/>
          <w:color w:val="000000"/>
          <w:sz w:val="22"/>
          <w:szCs w:val="22"/>
        </w:rPr>
        <w:t xml:space="preserve"> from February and an update to add </w:t>
      </w:r>
      <w:r>
        <w:rPr>
          <w:rFonts w:ascii="Arial" w:cs="Arial" w:eastAsia="Arial" w:hAnsi="Arial"/>
          <w:color w:val="0563C1"/>
          <w:sz w:val="22"/>
          <w:szCs w:val="22"/>
          <w:u w:val="single" w:color="0563C1"/>
        </w:rPr>
        <w:t xml:space="preserve">relative date ranges</w:t>
      </w:r>
      <w:r>
        <w:rPr>
          <w:rFonts w:ascii="Arial" w:cs="Arial" w:eastAsia="Arial" w:hAnsi="Arial"/>
          <w:color w:val="000000"/>
          <w:sz w:val="22"/>
          <w:szCs w:val="22"/>
        </w:rPr>
        <w:t xml:space="preserve"> in May, then </w:t>
      </w:r>
      <w:r>
        <w:rPr>
          <w:rFonts w:ascii="Arial" w:cs="Arial" w:eastAsia="Arial" w:hAnsi="Arial"/>
          <w:color w:val="0563C1"/>
          <w:sz w:val="22"/>
          <w:szCs w:val="22"/>
          <w:u w:val="single" w:color="0563C1"/>
        </w:rPr>
        <w:t xml:space="preserve">download options and usability updates in the preview</w:t>
      </w:r>
      <w:r>
        <w:rPr>
          <w:rFonts w:ascii="Arial" w:cs="Arial" w:eastAsia="Arial" w:hAnsi="Arial"/>
          <w:color w:val="000000"/>
          <w:sz w:val="22"/>
          <w:szCs w:val="22"/>
        </w:rPr>
        <w:t xml:space="preserve"> in</w:t>
      </w:r>
    </w:p>
    <w:p>
      <w:pPr>
        <w:spacing w:before="400"/>
      </w:pPr>
      <w:r>
        <w:rPr>
          <w:rFonts w:ascii="Arial" w:cs="Arial" w:eastAsia="Arial" w:hAnsi="Arial"/>
          <w:color w:val="000000"/>
          <w:sz w:val="16"/>
          <w:szCs w:val="16"/>
        </w:rPr>
        <w:t xml:space="preserve">https://azure.microsoft.com/es-es/blog/azure-cost-management-and-billing-2021-year-in-review/</w:t>
      </w:r>
    </w:p>
    <w:p>
      <w:pPr>
        <w:spacing w:after="400"/>
      </w:pPr>
      <w:r>
        <w:rPr>
          <w:rFonts w:ascii="Arial" w:cs="Arial" w:eastAsia="Arial" w:hAnsi="Arial"/>
          <w:color w:val="000000"/>
          <w:sz w:val="16"/>
          <w:szCs w:val="16"/>
        </w:rPr>
        <w:t xml:space="preserve">4/10/25, 4:12 PM	Azure Cost Management and Billing 2021 year in review | Azure Blog | Microsoft Azure</w:t>
      </w:r>
    </w:p>
    <w:p>
      <w:pPr>
        <w:spacing w:after="240"/>
      </w:pPr>
      <w:r>
        <w:rPr>
          <w:rFonts w:ascii="Arial" w:cs="Arial" w:eastAsia="Arial" w:hAnsi="Arial"/>
          <w:color w:val="000000"/>
          <w:sz w:val="22"/>
          <w:szCs w:val="22"/>
        </w:rPr>
        <w:t xml:space="preserve">August, </w:t>
      </w:r>
      <w:r>
        <w:rPr>
          <w:rFonts w:ascii="Arial" w:cs="Arial" w:eastAsia="Arial" w:hAnsi="Arial"/>
          <w:color w:val="0078D4"/>
          <w:sz w:val="22"/>
          <w:szCs w:val="22"/>
          <w:u w:val="single"/>
        </w:rPr>
        <w:t xml:space="preserve">scheduled emails in classic cost analysis and multi-tasking in the cost analysis preview</w:t>
      </w:r>
      <w:r>
        <w:rPr>
          <w:rFonts w:ascii="Arial" w:cs="Arial" w:eastAsia="Arial" w:hAnsi="Arial"/>
          <w:color w:val="000000"/>
          <w:sz w:val="22"/>
          <w:szCs w:val="22"/>
        </w:rPr>
        <w:t xml:space="preserve"> in September, and </w:t>
      </w:r>
      <w:r>
        <w:rPr>
          <w:rFonts w:ascii="Arial" w:cs="Arial" w:eastAsia="Arial" w:hAnsi="Arial"/>
          <w:color w:val="0078D4"/>
          <w:sz w:val="22"/>
          <w:szCs w:val="22"/>
          <w:u w:val="single"/>
        </w:rPr>
        <w:t xml:space="preserve">subscription cost anomaly detection</w:t>
      </w:r>
      <w:r>
        <w:rPr>
          <w:rFonts w:ascii="Arial" w:cs="Arial" w:eastAsia="Arial" w:hAnsi="Arial"/>
          <w:color w:val="000000"/>
          <w:sz w:val="22"/>
          <w:szCs w:val="22"/>
        </w:rPr>
        <w:t xml:space="preserve"> in October.</w:t>
      </w:r>
    </w:p>
    <w:p>
      <w:pPr>
        <w:spacing w:after="240"/>
      </w:pPr>
      <w:r>
        <w:rPr>
          <w:rFonts w:ascii="Arial" w:cs="Arial" w:eastAsia="Arial" w:hAnsi="Arial"/>
          <w:color w:val="000000"/>
          <w:sz w:val="22"/>
          <w:szCs w:val="22"/>
        </w:rPr>
        <w:t xml:space="preserve">You also saw usability improvements that make it easier to pick up where you left off and complete tasks quicker, like </w:t>
      </w:r>
      <w:r>
        <w:rPr>
          <w:rFonts w:ascii="Arial" w:cs="Arial" w:eastAsia="Arial" w:hAnsi="Arial"/>
          <w:color w:val="0078D4"/>
          <w:sz w:val="22"/>
          <w:szCs w:val="22"/>
          <w:u w:val="single"/>
        </w:rPr>
        <w:t xml:space="preserve">remembering the last-used scope</w:t>
      </w:r>
      <w:r>
        <w:rPr>
          <w:rFonts w:ascii="Arial" w:cs="Arial" w:eastAsia="Arial" w:hAnsi="Arial"/>
          <w:color w:val="000000"/>
          <w:sz w:val="22"/>
          <w:szCs w:val="22"/>
        </w:rPr>
        <w:t xml:space="preserve"> in January and configuration updates to </w:t>
      </w:r>
      <w:r>
        <w:rPr>
          <w:rFonts w:ascii="Arial" w:cs="Arial" w:eastAsia="Arial" w:hAnsi="Arial"/>
          <w:color w:val="0078D4"/>
          <w:sz w:val="22"/>
          <w:szCs w:val="22"/>
          <w:u w:val="single"/>
        </w:rPr>
        <w:t xml:space="preserve">show billing policy status</w:t>
      </w:r>
      <w:r>
        <w:rPr>
          <w:rFonts w:ascii="Arial" w:cs="Arial" w:eastAsia="Arial" w:hAnsi="Arial"/>
          <w:color w:val="000000"/>
          <w:sz w:val="22"/>
          <w:szCs w:val="22"/>
        </w:rPr>
        <w:t xml:space="preserve"> and </w:t>
      </w:r>
      <w:r>
        <w:rPr>
          <w:rFonts w:ascii="Arial" w:cs="Arial" w:eastAsia="Arial" w:hAnsi="Arial"/>
          <w:color w:val="0078D4"/>
          <w:sz w:val="22"/>
          <w:szCs w:val="22"/>
          <w:u w:val="single"/>
        </w:rPr>
        <w:t xml:space="preserve">common commands for subscriptions and resource groups</w:t>
      </w:r>
      <w:r>
        <w:rPr>
          <w:rFonts w:ascii="Arial" w:cs="Arial" w:eastAsia="Arial" w:hAnsi="Arial"/>
          <w:color w:val="000000"/>
          <w:sz w:val="22"/>
          <w:szCs w:val="22"/>
        </w:rPr>
        <w:t xml:space="preserve"> in August. Of course, these are just a few. We're always looking for ways to improve your experience.</w:t>
      </w:r>
    </w:p>
    <w:p>
      <w:pPr>
        <w:spacing w:after="240"/>
      </w:pPr>
      <w:r>
        <w:rPr>
          <w:rFonts w:ascii="Arial" w:cs="Arial" w:eastAsia="Arial" w:hAnsi="Arial"/>
          <w:color w:val="000000"/>
          <w:sz w:val="22"/>
          <w:szCs w:val="22"/>
        </w:rPr>
        <w:t xml:space="preserve">There were also many videos and documentation updates from us, our partners, and the community. It's truly amazing to see how important cost visibility, accountability, and optimization are for everyone from early learners to the largest organizations. We covered 18 videos and 49 of the main documentation updates, but that barely scratches the surface of all the great learning content out there.</w:t>
      </w:r>
    </w:p>
    <w:p>
      <w:pPr>
        <w:spacing w:before="240" w:after="120"/>
      </w:pPr>
      <w:r>
        <w:rPr>
          <w:rFonts w:ascii="Arial" w:cs="Arial" w:eastAsia="Arial" w:hAnsi="Arial"/>
          <w:b/>
          <w:bCs/>
          <w:color w:val="000000"/>
          <w:sz w:val="32"/>
          <w:szCs w:val="32"/>
        </w:rPr>
        <w:t xml:space="preserve">What's next?</w:t>
      </w:r>
    </w:p>
    <w:p>
      <w:pPr>
        <w:spacing w:after="240"/>
      </w:pPr>
      <w:r>
        <w:rPr>
          <w:rFonts w:ascii="Arial" w:cs="Arial" w:eastAsia="Arial" w:hAnsi="Arial"/>
          <w:color w:val="000000"/>
          <w:sz w:val="22"/>
          <w:szCs w:val="22"/>
        </w:rPr>
        <w:t xml:space="preserve">As always, you can expect to see more of the same in 2022: Continued dedication to ease of use through early access to previews and experimentation. We're especially eager to get your feedback on larger navigation improvements across Cost Management and Billing. We're also currently working on improvements to reporting documentation, both within the portal and via APIs for integration and automation needs.</w:t>
      </w:r>
    </w:p>
    <w:p>
      <w:pPr>
        <w:spacing w:before="240" w:after="120"/>
      </w:pPr>
      <w:r>
        <w:rPr>
          <w:rFonts w:ascii="Arial" w:cs="Arial" w:eastAsia="Arial" w:hAnsi="Arial"/>
          <w:b/>
          <w:bCs/>
          <w:color w:val="000000"/>
          <w:sz w:val="32"/>
          <w:szCs w:val="32"/>
        </w:rPr>
        <w:t xml:space="preserve">Looking forward to another year</w:t>
      </w:r>
    </w:p>
    <w:p>
      <w:pPr>
        <w:spacing w:after="240"/>
      </w:pPr>
      <w:r>
        <w:rPr>
          <w:rFonts w:ascii="Arial" w:cs="Arial" w:eastAsia="Arial" w:hAnsi="Arial"/>
          <w:color w:val="000000"/>
          <w:sz w:val="22"/>
          <w:szCs w:val="22"/>
        </w:rPr>
        <w:t xml:space="preserve">With everything that happened within the last 12 months, we couldn't list them all here, but I would encourage you to check out and subscribe to the </w:t>
      </w:r>
      <w:r>
        <w:rPr>
          <w:rFonts w:ascii="Arial" w:cs="Arial" w:eastAsia="Arial" w:hAnsi="Arial"/>
          <w:color w:val="0078D4"/>
          <w:sz w:val="22"/>
          <w:szCs w:val="22"/>
          <w:u w:val="single"/>
        </w:rPr>
        <w:t xml:space="preserve">Azure Cost Management and Billing monthly updates</w:t>
      </w:r>
      <w:r>
        <w:rPr>
          <w:rFonts w:ascii="Arial" w:cs="Arial" w:eastAsia="Arial" w:hAnsi="Arial"/>
          <w:color w:val="000000"/>
          <w:sz w:val="22"/>
          <w:szCs w:val="22"/>
        </w:rPr>
        <w:t xml:space="preserve"> for the latest news.</w:t>
      </w:r>
    </w:p>
    <w:p>
      <w:pPr>
        <w:spacing w:after="240"/>
      </w:pPr>
      <w:r>
        <w:rPr>
          <w:rFonts w:ascii="Arial" w:cs="Arial" w:eastAsia="Arial" w:hAnsi="Arial"/>
          <w:color w:val="000000"/>
          <w:sz w:val="22"/>
          <w:szCs w:val="22"/>
        </w:rPr>
        <w:t xml:space="preserve">We look forward to hearing your feedback as these new and updated capabilities become available. And if you're interested in the latest features, before they're available to everyone, check out </w:t>
      </w:r>
      <w:r>
        <w:rPr>
          <w:rFonts w:ascii="Arial" w:cs="Arial" w:eastAsia="Arial" w:hAnsi="Arial"/>
          <w:color w:val="0078D4"/>
          <w:sz w:val="22"/>
          <w:szCs w:val="22"/>
          <w:u w:val="single"/>
        </w:rPr>
        <w:t xml:space="preserve">Cost Management Labs</w:t>
      </w:r>
      <w:r>
        <w:rPr>
          <w:rFonts w:ascii="Arial" w:cs="Arial" w:eastAsia="Arial" w:hAnsi="Arial"/>
          <w:color w:val="000000"/>
          <w:sz w:val="22"/>
          <w:szCs w:val="22"/>
        </w:rPr>
        <w:t xml:space="preserve"> and don't hesitate to reach out with any feedback. Cost Management Labs gives you a direct line to the Azure Cost Management and Billing engineering team and is the best way to influence and make an immediate impact on features being actively developed and tuned for you.</w:t>
      </w:r>
    </w:p>
    <w:p>
      <w:pPr>
        <w:spacing w:after="240"/>
      </w:pPr>
      <w:r>
        <w:rPr>
          <w:rFonts w:ascii="Arial" w:cs="Arial" w:eastAsia="Arial" w:hAnsi="Arial"/>
          <w:color w:val="000000"/>
          <w:sz w:val="22"/>
          <w:szCs w:val="22"/>
        </w:rPr>
        <w:t xml:space="preserve">Follow </w:t>
      </w:r>
      <w:r>
        <w:rPr>
          <w:rFonts w:ascii="Arial" w:cs="Arial" w:eastAsia="Arial" w:hAnsi="Arial"/>
          <w:color w:val="0078D4"/>
          <w:sz w:val="22"/>
          <w:szCs w:val="22"/>
          <w:u w:val="single"/>
        </w:rPr>
        <w:t xml:space="preserve">@AzureCostMgmt on Twitter</w:t>
      </w:r>
      <w:r>
        <w:rPr>
          <w:rFonts w:ascii="Arial" w:cs="Arial" w:eastAsia="Arial" w:hAnsi="Arial"/>
          <w:color w:val="000000"/>
          <w:sz w:val="22"/>
          <w:szCs w:val="22"/>
        </w:rPr>
        <w:t xml:space="preserve"> and subscribe to the </w:t>
      </w:r>
      <w:r>
        <w:rPr>
          <w:rFonts w:ascii="Arial" w:cs="Arial" w:eastAsia="Arial" w:hAnsi="Arial"/>
          <w:color w:val="0078D4"/>
          <w:sz w:val="22"/>
          <w:szCs w:val="22"/>
          <w:u w:val="single"/>
        </w:rPr>
        <w:t xml:space="preserve">YouTube channel</w:t>
      </w:r>
      <w:r>
        <w:rPr>
          <w:rFonts w:ascii="Arial" w:cs="Arial" w:eastAsia="Arial" w:hAnsi="Arial"/>
          <w:color w:val="000000"/>
          <w:sz w:val="22"/>
          <w:szCs w:val="22"/>
        </w:rPr>
        <w:t xml:space="preserve"> for updates, tips, and tricks! And, as always, share your ideas and vote up others in the </w:t>
      </w:r>
      <w:r>
        <w:rPr>
          <w:rFonts w:ascii="Arial" w:cs="Arial" w:eastAsia="Arial" w:hAnsi="Arial"/>
          <w:color w:val="0078D4"/>
          <w:sz w:val="22"/>
          <w:szCs w:val="22"/>
          <w:u w:val="single"/>
        </w:rPr>
        <w:t xml:space="preserve">Cost Management feedback forum</w:t>
      </w:r>
      <w:r>
        <w:rPr>
          <w:rFonts w:ascii="Arial" w:cs="Arial" w:eastAsia="Arial" w:hAnsi="Arial"/>
          <w:color w:val="000000"/>
          <w:sz w:val="22"/>
          <w:szCs w:val="22"/>
        </w:rPr>
        <w:t xml:space="preserve">.</w:t>
      </w:r>
    </w:p>
    <w:p>
      <w:pPr>
        <w:spacing w:after="480"/>
      </w:pPr>
      <w:r>
        <w:rPr>
          <w:rFonts w:ascii="Arial" w:cs="Arial" w:eastAsia="Arial" w:hAnsi="Arial"/>
          <w:color w:val="000000"/>
          <w:sz w:val="22"/>
          <w:szCs w:val="22"/>
        </w:rPr>
        <w:t xml:space="preserve">Best wishes from the Azure Cost Management and Billing team.</w:t>
      </w:r>
    </w:p>
    <w:p>
      <w:pPr>
        <w:spacing w:before="480" w:after="240"/>
      </w:pPr>
      <w:r>
        <w:rPr>
          <w:rFonts w:ascii="Arial" w:cs="Arial" w:eastAsia="Arial" w:hAnsi="Arial"/>
          <w:color w:val="000000"/>
          <w:sz w:val="36"/>
          <w:szCs w:val="36"/>
        </w:rPr>
        <w:t xml:space="preserve">Related Posts</w:t>
      </w:r>
    </w:p>
    <w:p>
      <w:pPr>
        <w:tabs>
          <w:tab w:val="right" w:pos="9360"/>
        </w:tabs>
        <w:spacing w:before="480"/>
      </w:pPr>
      <w:r>
        <w:rPr>
          <w:rFonts w:ascii="Arial" w:cs="Arial" w:eastAsia="Arial" w:hAnsi="Arial"/>
          <w:color w:val="000000"/>
          <w:sz w:val="14"/>
          <w:szCs w:val="14"/>
        </w:rPr>
        <w:t xml:space="preserve">https://azure.microsoft.com/es-es/blog/azure-cost-management-and-billing-2021-year-in-review/	5/7</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auto" w:sz="0"/>
              <w:left w:val="none" w:color="auto" w:sz="0"/>
              <w:bottom w:val="none" w:color="auto" w:sz="0"/>
              <w:right w:val="none" w:color="auto" w:sz="0"/>
            </w:tcBorders>
            <w:shd w:fill="FFFFFF" w:val="clear"/>
          </w:tcPr>
          <w:p>
            <w:r>
              <w:rPr>
                <w:rFonts w:ascii="Arial" w:cs="Arial" w:eastAsia="Arial" w:hAnsi="Arial"/>
                <w:color w:val="000000"/>
                <w:sz w:val="16"/>
                <w:szCs w:val="16"/>
              </w:rPr>
              <w:t xml:space="preserve">4/10/25, 4:12 PM</w:t>
            </w:r>
          </w:p>
        </w:tc>
        <w:tc>
          <w:tcPr>
            <w:tcW w:type="dxa" w:w="6860"/>
            <w:tcBorders>
              <w:top w:val="none" w:color="auto" w:sz="0"/>
              <w:left w:val="none" w:color="auto" w:sz="0"/>
              <w:bottom w:val="none" w:color="auto" w:sz="0"/>
              <w:right w:val="none" w:color="auto" w:sz="0"/>
            </w:tcBorders>
            <w:shd w:fill="FFFFFF" w:val="clear"/>
          </w:tcPr>
          <w:p>
            <w:pPr>
              <w:jc w:val="right"/>
            </w:pPr>
            <w:r>
              <w:rPr>
                <w:rFonts w:ascii="Arial" w:cs="Arial" w:eastAsia="Arial" w:hAnsi="Arial"/>
                <w:color w:val="000000"/>
                <w:sz w:val="16"/>
                <w:szCs w:val="16"/>
              </w:rPr>
              <w:t xml:space="preserve">Azure Cost Management and Billing 2021 year in review | Azure Blog | Microsoft Azure</w:t>
            </w:r>
          </w:p>
        </w:tc>
      </w:tr>
    </w:tbl>
    <w:p>
      <w:pPr>
        <w:spacing w:before="240" w:after="9000"/>
        <w:jc w:val="center"/>
      </w:pPr>
      <w:r>
        <w:rPr>
          <w:rFonts w:ascii="Arial" w:cs="Arial" w:eastAsia="Arial" w:hAnsi="Arial"/>
          <w:color w:val="000000"/>
          <w:sz w:val="22"/>
          <w:szCs w:val="22"/>
        </w:rPr>
        <w:t xml:space="preserve">[IMAGE placeholder]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c>
          <w:tcPr>
            <w:tcW w:type="dxa" w:w="8000"/>
            <w:tcBorders>
              <w:top w:val="none" w:color="auto" w:sz="0"/>
              <w:left w:val="none" w:color="auto" w:sz="0"/>
              <w:bottom w:val="none" w:color="auto" w:sz="0"/>
              <w:right w:val="none" w:color="auto" w:sz="0"/>
            </w:tcBorders>
            <w:shd w:fill="FFFFFF" w:val="clear"/>
          </w:tcPr>
          <w:p>
            <w:r>
              <w:rPr>
                <w:rFonts w:ascii="Arial" w:cs="Arial" w:eastAsia="Arial" w:hAnsi="Arial"/>
                <w:color w:val="000000"/>
                <w:sz w:val="16"/>
                <w:szCs w:val="16"/>
              </w:rPr>
              <w:t xml:space="preserve">https://azure.microsoft.com/es-es/blog/azure-cost-management-and-billing-2021-year-in-review/</w:t>
            </w:r>
          </w:p>
        </w:tc>
        <w:tc>
          <w:tcPr>
            <w:tcW w:type="dxa" w:w="1360"/>
            <w:tcBorders>
              <w:top w:val="none" w:color="auto" w:sz="0"/>
              <w:left w:val="none" w:color="auto" w:sz="0"/>
              <w:bottom w:val="none" w:color="auto" w:sz="0"/>
              <w:right w:val="none" w:color="auto" w:sz="0"/>
            </w:tcBorders>
            <w:shd w:fill="FFFFFF" w:val="clear"/>
          </w:tcPr>
          <w:p>
            <w:pPr>
              <w:jc w:val="right"/>
            </w:pPr>
            <w:r>
              <w:rPr>
                <w:rFonts w:ascii="Arial" w:cs="Arial" w:eastAsia="Arial" w:hAnsi="Arial"/>
                <w:color w:val="000000"/>
                <w:sz w:val="16"/>
                <w:szCs w:val="16"/>
              </w:rPr>
              <w:t xml:space="preserve">6/7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left w:val="none"/>
              <w:bottom w:val="none"/>
              <w:right w:val="none"/>
            </w:tcBorders>
            <w:shd w:fill="7F00FF" w:val="cle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468C" w:val="clear"/>
            <w:tcMar>
              <w:top w:type="dxa" w:w="720"/>
              <w:left w:type="dxa" w:w="720"/>
              <w:bottom w:type="dxa" w:w="720"/>
              <w:right w:type="dxa" w:w="720"/>
            </w:tcMar>
            <w:vAlign w:val="center"/>
          </w:tcPr>
          <w:p>
            <w:pPr>
              <w:jc w:val="center"/>
            </w:pPr>
            <w:r>
              <w:rPr>
                <w:rFonts w:ascii="Arial" w:cs="Arial" w:eastAsia="Arial" w:hAnsi="Arial"/>
                <w:b/>
                <w:bCs/>
                <w:color w:val="FFFFFF"/>
                <w:sz w:val="64"/>
                <w:szCs w:val="64"/>
              </w:rPr>
              <w:t xml:space="preserve">Explore</w:t>
            </w:r>
          </w:p>
          <w:p>
            <w:pPr>
              <w:spacing w:after="300"/>
              <w:jc w:val="center"/>
            </w:pPr>
            <w:r>
              <w:rPr>
                <w:rFonts w:ascii="Arial" w:cs="Arial" w:eastAsia="Arial" w:hAnsi="Arial"/>
                <w:b/>
                <w:bCs/>
                <w:color w:val="99FF99"/>
                <w:sz w:val="64"/>
                <w:szCs w:val="64"/>
              </w:rPr>
              <w:t xml:space="preserve">Azure AI solutions</w:t>
            </w:r>
          </w:p>
          <w:p>
            <w:pPr>
              <w:spacing w:after="400"/>
              <w:jc w:val="center"/>
            </w:pPr>
            <w:r>
              <w:rPr>
                <w:rFonts w:ascii="Arial" w:cs="Arial" w:eastAsia="Arial" w:hAnsi="Arial"/>
                <w:color w:val="FFFFFF"/>
                <w:sz w:val="28"/>
                <w:szCs w:val="28"/>
              </w:rPr>
              <w:t xml:space="preserve">The future of AI starts here. Envision your next great AI app with the latest technologies. Get started with Azure.</w:t>
            </w:r>
          </w:p>
          <w:p>
            <w:pPr>
              <w:spacing w:after="400"/>
              <w:jc w:val="center"/>
            </w:pPr>
            <w:r>
              <w:rPr>
                <w:rFonts w:ascii="Arial" w:cs="Arial" w:eastAsia="Arial" w:hAnsi="Arial"/>
                <w:b/>
                <w:bCs/>
                <w:color w:val="FFFFFF"/>
                <w:sz w:val="24"/>
                <w:szCs w:val="24"/>
                <w:shd w:fill="0078D4" w:val="clear"/>
              </w:rPr>
              <w:t xml:space="preserve"> Learn more about Azure </w:t>
            </w:r>
          </w:p>
          <w:p>
            <w:pPr>
              <w:spacing w:before="200"/>
              <w:jc w:val="center"/>
            </w:pPr>
            <w:r>
              <w:rPr>
                <w:rFonts w:ascii="Arial" w:cs="Arial" w:eastAsia="Arial" w:hAnsi="Arial"/>
                <w:color w:val="FFFFFF"/>
                <w:sz w:val="24"/>
                <w:szCs w:val="24"/>
              </w:rPr>
              <w:t xml:space="preserve">Connect with us on social   </w:t>
            </w:r>
            <w:r>
              <w:rPr>
                <w:rFonts w:ascii="Arial" w:cs="Arial" w:eastAsia="Arial" w:hAnsi="Arial"/>
                <w:color w:val="FFFFFF"/>
                <w:sz w:val="24"/>
                <w:szCs w:val="24"/>
              </w:rPr>
              <w:t xml:space="preserve">[ICON: X]  [ICON: YouTube]  [ICON: LinkedIn]  [ICON: Instagram]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left w:val="none"/>
              <w:bottom w:val="none"/>
              <w:right w:val="none"/>
            </w:tcBorders>
            <w:shd w:fill="F2F2F2" w:val="clear"/>
            <w:tcMar>
              <w:top w:type="dxa" w:w="400"/>
              <w:left w:type="dxa" w:w="100"/>
              <w:bottom w:type="dxa" w:w="400"/>
              <w:right w:type="dxa" w:w="100"/>
            </w:tcMar>
          </w:tcPr>
          <w:p>
            <w:pPr>
              <w:spacing w:after="200"/>
            </w:pPr>
            <w:r>
              <w:rPr>
                <w:rFonts w:ascii="Arial" w:cs="Arial" w:eastAsia="Arial" w:hAnsi="Arial"/>
                <w:b/>
                <w:bCs/>
                <w:color w:val="000000"/>
                <w:sz w:val="24"/>
                <w:szCs w:val="24"/>
              </w:rPr>
              <w:t xml:space="preserve">Novedades</w:t>
            </w:r>
          </w:p>
          <w:p>
            <w:pPr>
              <w:spacing w:after="120"/>
            </w:pPr>
            <w:r>
              <w:rPr>
                <w:rFonts w:ascii="Arial" w:cs="Arial" w:eastAsia="Arial" w:hAnsi="Arial"/>
                <w:color w:val="000000"/>
                <w:sz w:val="18"/>
                <w:szCs w:val="18"/>
              </w:rPr>
              <w:t xml:space="preserve">Surface Pro</w:t>
            </w:r>
          </w:p>
          <w:p>
            <w:pPr>
              <w:spacing w:after="120"/>
            </w:pPr>
            <w:r>
              <w:rPr>
                <w:rFonts w:ascii="Arial" w:cs="Arial" w:eastAsia="Arial" w:hAnsi="Arial"/>
                <w:color w:val="000000"/>
                <w:sz w:val="18"/>
                <w:szCs w:val="18"/>
              </w:rPr>
              <w:t xml:space="preserve">Surface Laptop</w:t>
            </w:r>
          </w:p>
          <w:p>
            <w:pPr>
              <w:spacing w:after="120"/>
            </w:pPr>
            <w:r>
              <w:rPr>
                <w:rFonts w:ascii="Arial" w:cs="Arial" w:eastAsia="Arial" w:hAnsi="Arial"/>
                <w:color w:val="000000"/>
                <w:sz w:val="18"/>
                <w:szCs w:val="18"/>
              </w:rPr>
              <w:t xml:space="preserve">Surface Laptop Studio 2</w:t>
            </w:r>
          </w:p>
          <w:p>
            <w:pPr>
              <w:spacing w:after="120"/>
            </w:pPr>
            <w:r>
              <w:rPr>
                <w:rFonts w:ascii="Arial" w:cs="Arial" w:eastAsia="Arial" w:hAnsi="Arial"/>
                <w:color w:val="000000"/>
                <w:sz w:val="18"/>
                <w:szCs w:val="18"/>
              </w:rPr>
              <w:t xml:space="preserve">Surface Laptop Go 3</w:t>
            </w:r>
          </w:p>
          <w:p>
            <w:pPr>
              <w:spacing w:after="120"/>
            </w:pPr>
            <w:r>
              <w:rPr>
                <w:rFonts w:ascii="Arial" w:cs="Arial" w:eastAsia="Arial" w:hAnsi="Arial"/>
                <w:color w:val="000000"/>
                <w:sz w:val="18"/>
                <w:szCs w:val="18"/>
              </w:rPr>
              <w:t xml:space="preserve">Microsoft Copilot</w:t>
            </w:r>
          </w:p>
          <w:p>
            <w:pPr>
              <w:spacing w:after="120"/>
            </w:pPr>
            <w:r>
              <w:rPr>
                <w:rFonts w:ascii="Arial" w:cs="Arial" w:eastAsia="Arial" w:hAnsi="Arial"/>
                <w:color w:val="000000"/>
                <w:sz w:val="18"/>
                <w:szCs w:val="18"/>
              </w:rPr>
              <w:t xml:space="preserve">Microsoft 365</w:t>
            </w:r>
          </w:p>
          <w:p>
            <w:pPr>
              <w:spacing w:after="120"/>
            </w:pPr>
            <w:r>
              <w:rPr>
                <w:rFonts w:ascii="Arial" w:cs="Arial" w:eastAsia="Arial" w:hAnsi="Arial"/>
                <w:color w:val="000000"/>
                <w:sz w:val="18"/>
                <w:szCs w:val="18"/>
              </w:rPr>
              <w:t xml:space="preserve">Explora los productos de Microsoft</w:t>
            </w:r>
          </w:p>
          <w:p>
            <w:pPr>
              <w:spacing w:after="120"/>
            </w:pPr>
            <w:r>
              <w:rPr>
                <w:rFonts w:ascii="Arial" w:cs="Arial" w:eastAsia="Arial" w:hAnsi="Arial"/>
                <w:color w:val="000000"/>
                <w:sz w:val="18"/>
                <w:szCs w:val="18"/>
              </w:rPr>
              <w:t xml:space="preserve">Aplicaciones de Windows 11</w:t>
            </w:r>
          </w:p>
        </w:tc>
        <w:tc>
          <w:tcPr>
            <w:tcW w:type="dxa" w:w="1560"/>
            <w:tcBorders>
              <w:top w:val="none"/>
              <w:left w:val="none"/>
              <w:bottom w:val="none"/>
              <w:right w:val="none"/>
            </w:tcBorders>
            <w:shd w:fill="F2F2F2" w:val="clear"/>
            <w:tcMar>
              <w:top w:type="dxa" w:w="400"/>
              <w:left w:type="dxa" w:w="100"/>
              <w:bottom w:type="dxa" w:w="400"/>
              <w:right w:type="dxa" w:w="100"/>
            </w:tcMar>
          </w:tcPr>
          <w:p>
            <w:pPr>
              <w:spacing w:after="200"/>
            </w:pPr>
            <w:r>
              <w:rPr>
                <w:rFonts w:ascii="Arial" w:cs="Arial" w:eastAsia="Arial" w:hAnsi="Arial"/>
                <w:b/>
                <w:bCs/>
                <w:color w:val="000000"/>
                <w:sz w:val="24"/>
                <w:szCs w:val="24"/>
              </w:rPr>
              <w:t xml:space="preserve">Microsoft Store</w:t>
            </w:r>
          </w:p>
          <w:p>
            <w:pPr>
              <w:spacing w:after="120"/>
            </w:pPr>
            <w:r>
              <w:rPr>
                <w:rFonts w:ascii="Arial" w:cs="Arial" w:eastAsia="Arial" w:hAnsi="Arial"/>
                <w:color w:val="000000"/>
                <w:sz w:val="18"/>
                <w:szCs w:val="18"/>
              </w:rPr>
              <w:t xml:space="preserve">Perfil de la cuenta</w:t>
            </w:r>
          </w:p>
          <w:p>
            <w:pPr>
              <w:spacing w:after="120"/>
            </w:pPr>
            <w:r>
              <w:rPr>
                <w:rFonts w:ascii="Arial" w:cs="Arial" w:eastAsia="Arial" w:hAnsi="Arial"/>
                <w:color w:val="000000"/>
                <w:sz w:val="18"/>
                <w:szCs w:val="18"/>
              </w:rPr>
              <w:t xml:space="preserve">Centro de descarga</w:t>
            </w:r>
          </w:p>
          <w:p>
            <w:pPr>
              <w:spacing w:after="120"/>
            </w:pPr>
            <w:r>
              <w:rPr>
                <w:rFonts w:ascii="Arial" w:cs="Arial" w:eastAsia="Arial" w:hAnsi="Arial"/>
                <w:color w:val="000000"/>
                <w:sz w:val="18"/>
                <w:szCs w:val="18"/>
              </w:rPr>
              <w:t xml:space="preserve">Soporte de Microsoft Store</w:t>
            </w:r>
          </w:p>
          <w:p>
            <w:pPr>
              <w:spacing w:after="120"/>
            </w:pPr>
            <w:r>
              <w:rPr>
                <w:rFonts w:ascii="Arial" w:cs="Arial" w:eastAsia="Arial" w:hAnsi="Arial"/>
                <w:color w:val="000000"/>
                <w:sz w:val="18"/>
                <w:szCs w:val="18"/>
              </w:rPr>
              <w:t xml:space="preserve">Devoluciones</w:t>
            </w:r>
          </w:p>
          <w:p>
            <w:pPr>
              <w:spacing w:after="120"/>
            </w:pPr>
            <w:r>
              <w:rPr>
                <w:rFonts w:ascii="Arial" w:cs="Arial" w:eastAsia="Arial" w:hAnsi="Arial"/>
                <w:color w:val="000000"/>
                <w:sz w:val="18"/>
                <w:szCs w:val="18"/>
              </w:rPr>
              <w:t xml:space="preserve">Seguimiento de pedidos</w:t>
            </w:r>
          </w:p>
          <w:p>
            <w:pPr>
              <w:spacing w:after="120"/>
            </w:pPr>
            <w:r>
              <w:rPr>
                <w:rFonts w:ascii="Arial" w:cs="Arial" w:eastAsia="Arial" w:hAnsi="Arial"/>
                <w:color w:val="000000"/>
                <w:sz w:val="18"/>
                <w:szCs w:val="18"/>
              </w:rPr>
              <w:t xml:space="preserve">Reciclar</w:t>
            </w:r>
          </w:p>
          <w:p>
            <w:pPr>
              <w:spacing w:after="120"/>
            </w:pPr>
            <w:r>
              <w:rPr>
                <w:rFonts w:ascii="Arial" w:cs="Arial" w:eastAsia="Arial" w:hAnsi="Arial"/>
                <w:color w:val="000000"/>
                <w:sz w:val="18"/>
                <w:szCs w:val="18"/>
              </w:rPr>
              <w:t xml:space="preserve">Garantías comerciales</w:t>
            </w:r>
          </w:p>
        </w:tc>
        <w:tc>
          <w:tcPr>
            <w:tcW w:type="dxa" w:w="1560"/>
            <w:tcBorders>
              <w:top w:val="none"/>
              <w:left w:val="none"/>
              <w:bottom w:val="none"/>
              <w:right w:val="none"/>
            </w:tcBorders>
            <w:shd w:fill="F2F2F2" w:val="clear"/>
            <w:tcMar>
              <w:top w:type="dxa" w:w="400"/>
              <w:left w:type="dxa" w:w="100"/>
              <w:bottom w:type="dxa" w:w="400"/>
              <w:right w:type="dxa" w:w="100"/>
            </w:tcMar>
          </w:tcPr>
          <w:p>
            <w:pPr>
              <w:spacing w:after="200"/>
            </w:pPr>
            <w:r>
              <w:rPr>
                <w:rFonts w:ascii="Arial" w:cs="Arial" w:eastAsia="Arial" w:hAnsi="Arial"/>
                <w:b/>
                <w:bCs/>
                <w:color w:val="000000"/>
                <w:sz w:val="24"/>
                <w:szCs w:val="24"/>
              </w:rPr>
              <w:t xml:space="preserve">Educación</w:t>
            </w:r>
          </w:p>
          <w:p>
            <w:pPr>
              <w:spacing w:after="120"/>
            </w:pPr>
            <w:r>
              <w:rPr>
                <w:rFonts w:ascii="Arial" w:cs="Arial" w:eastAsia="Arial" w:hAnsi="Arial"/>
                <w:color w:val="000000"/>
                <w:sz w:val="18"/>
                <w:szCs w:val="18"/>
              </w:rPr>
              <w:t xml:space="preserve">Microsoft Educación</w:t>
            </w:r>
          </w:p>
          <w:p>
            <w:pPr>
              <w:spacing w:after="120"/>
            </w:pPr>
            <w:r>
              <w:rPr>
                <w:rFonts w:ascii="Arial" w:cs="Arial" w:eastAsia="Arial" w:hAnsi="Arial"/>
                <w:color w:val="000000"/>
                <w:sz w:val="18"/>
                <w:szCs w:val="18"/>
              </w:rPr>
              <w:t xml:space="preserve">Dispositivos para educación</w:t>
            </w:r>
          </w:p>
          <w:p>
            <w:pPr>
              <w:spacing w:after="120"/>
            </w:pPr>
            <w:r>
              <w:rPr>
                <w:rFonts w:ascii="Arial" w:cs="Arial" w:eastAsia="Arial" w:hAnsi="Arial"/>
                <w:color w:val="000000"/>
                <w:sz w:val="18"/>
                <w:szCs w:val="18"/>
              </w:rPr>
              <w:t xml:space="preserve">Microsoft Teams para Educación</w:t>
            </w:r>
          </w:p>
          <w:p>
            <w:pPr>
              <w:spacing w:after="120"/>
            </w:pPr>
            <w:r>
              <w:rPr>
                <w:rFonts w:ascii="Arial" w:cs="Arial" w:eastAsia="Arial" w:hAnsi="Arial"/>
                <w:color w:val="000000"/>
                <w:sz w:val="18"/>
                <w:szCs w:val="18"/>
              </w:rPr>
              <w:t xml:space="preserve">Microsoft 365 Educación</w:t>
            </w:r>
          </w:p>
          <w:p>
            <w:pPr>
              <w:spacing w:after="120"/>
            </w:pPr>
            <w:r>
              <w:rPr>
                <w:rFonts w:ascii="Arial" w:cs="Arial" w:eastAsia="Arial" w:hAnsi="Arial"/>
                <w:color w:val="000000"/>
                <w:sz w:val="18"/>
                <w:szCs w:val="18"/>
              </w:rPr>
              <w:t xml:space="preserve">Office Educación</w:t>
            </w:r>
          </w:p>
          <w:p>
            <w:pPr>
              <w:spacing w:after="120"/>
            </w:pPr>
            <w:r>
              <w:rPr>
                <w:rFonts w:ascii="Arial" w:cs="Arial" w:eastAsia="Arial" w:hAnsi="Arial"/>
                <w:color w:val="000000"/>
                <w:sz w:val="18"/>
                <w:szCs w:val="18"/>
              </w:rPr>
              <w:t xml:space="preserve">Formación y desarrollo de educadores</w:t>
            </w:r>
          </w:p>
          <w:p>
            <w:pPr>
              <w:spacing w:after="120"/>
            </w:pPr>
            <w:r>
              <w:rPr>
                <w:rFonts w:ascii="Arial" w:cs="Arial" w:eastAsia="Arial" w:hAnsi="Arial"/>
                <w:color w:val="000000"/>
                <w:sz w:val="18"/>
                <w:szCs w:val="18"/>
              </w:rPr>
              <w:t xml:space="preserve">Ofertas para estudiantes y padres</w:t>
            </w:r>
          </w:p>
          <w:p>
            <w:pPr>
              <w:spacing w:after="120"/>
            </w:pPr>
            <w:r>
              <w:rPr>
                <w:rFonts w:ascii="Arial" w:cs="Arial" w:eastAsia="Arial" w:hAnsi="Arial"/>
                <w:color w:val="000000"/>
                <w:sz w:val="18"/>
                <w:szCs w:val="18"/>
              </w:rPr>
              <w:t xml:space="preserve">Azure para estudiantes</w:t>
            </w:r>
          </w:p>
        </w:tc>
        <w:tc>
          <w:tcPr>
            <w:tcW w:type="dxa" w:w="1560"/>
            <w:tcBorders>
              <w:top w:val="none"/>
              <w:left w:val="none"/>
              <w:bottom w:val="none"/>
              <w:right w:val="none"/>
            </w:tcBorders>
            <w:shd w:fill="F2F2F2" w:val="clear"/>
            <w:tcMar>
              <w:top w:type="dxa" w:w="400"/>
              <w:left w:type="dxa" w:w="100"/>
              <w:bottom w:type="dxa" w:w="400"/>
              <w:right w:type="dxa" w:w="100"/>
            </w:tcMar>
          </w:tcPr>
          <w:p>
            <w:pPr>
              <w:spacing w:after="200"/>
            </w:pPr>
            <w:r>
              <w:rPr>
                <w:rFonts w:ascii="Arial" w:cs="Arial" w:eastAsia="Arial" w:hAnsi="Arial"/>
                <w:b/>
                <w:bCs/>
                <w:color w:val="000000"/>
                <w:sz w:val="24"/>
                <w:szCs w:val="24"/>
              </w:rPr>
              <w:t xml:space="preserve">Empresas</w:t>
            </w:r>
          </w:p>
          <w:p>
            <w:pPr>
              <w:spacing w:after="120"/>
            </w:pPr>
            <w:r>
              <w:rPr>
                <w:rFonts w:ascii="Arial" w:cs="Arial" w:eastAsia="Arial" w:hAnsi="Arial"/>
                <w:color w:val="000000"/>
                <w:sz w:val="18"/>
                <w:szCs w:val="18"/>
              </w:rPr>
              <w:t xml:space="preserve">Microsoft Cloud</w:t>
            </w:r>
          </w:p>
          <w:p>
            <w:pPr>
              <w:spacing w:after="120"/>
            </w:pPr>
            <w:r>
              <w:rPr>
                <w:rFonts w:ascii="Arial" w:cs="Arial" w:eastAsia="Arial" w:hAnsi="Arial"/>
                <w:color w:val="000000"/>
                <w:sz w:val="18"/>
                <w:szCs w:val="18"/>
              </w:rPr>
              <w:t xml:space="preserve">Seguridad de Microsoft</w:t>
            </w:r>
          </w:p>
          <w:p>
            <w:pPr>
              <w:spacing w:after="120"/>
            </w:pPr>
            <w:r>
              <w:rPr>
                <w:rFonts w:ascii="Arial" w:cs="Arial" w:eastAsia="Arial" w:hAnsi="Arial"/>
                <w:color w:val="000000"/>
                <w:sz w:val="18"/>
                <w:szCs w:val="18"/>
              </w:rPr>
              <w:t xml:space="preserve">Azure</w:t>
            </w:r>
          </w:p>
          <w:p>
            <w:pPr>
              <w:spacing w:after="120"/>
            </w:pPr>
            <w:r>
              <w:rPr>
                <w:rFonts w:ascii="Arial" w:cs="Arial" w:eastAsia="Arial" w:hAnsi="Arial"/>
                <w:color w:val="000000"/>
                <w:sz w:val="18"/>
                <w:szCs w:val="18"/>
              </w:rPr>
              <w:t xml:space="preserve">Dynamics 365</w:t>
            </w:r>
          </w:p>
          <w:p>
            <w:pPr>
              <w:spacing w:after="120"/>
            </w:pPr>
            <w:r>
              <w:rPr>
                <w:rFonts w:ascii="Arial" w:cs="Arial" w:eastAsia="Arial" w:hAnsi="Arial"/>
                <w:color w:val="000000"/>
                <w:sz w:val="18"/>
                <w:szCs w:val="18"/>
              </w:rPr>
              <w:t xml:space="preserve">Microsoft 365</w:t>
            </w:r>
          </w:p>
          <w:p>
            <w:pPr>
              <w:spacing w:after="120"/>
            </w:pPr>
            <w:r>
              <w:rPr>
                <w:rFonts w:ascii="Arial" w:cs="Arial" w:eastAsia="Arial" w:hAnsi="Arial"/>
                <w:color w:val="000000"/>
                <w:sz w:val="18"/>
                <w:szCs w:val="18"/>
              </w:rPr>
              <w:t xml:space="preserve">Microsoft 365 Copilot</w:t>
            </w:r>
          </w:p>
          <w:p>
            <w:pPr>
              <w:spacing w:after="120"/>
            </w:pPr>
            <w:r>
              <w:rPr>
                <w:rFonts w:ascii="Arial" w:cs="Arial" w:eastAsia="Arial" w:hAnsi="Arial"/>
                <w:color w:val="000000"/>
                <w:sz w:val="18"/>
                <w:szCs w:val="18"/>
              </w:rPr>
              <w:t xml:space="preserve">Microsoft Teams</w:t>
            </w:r>
          </w:p>
          <w:p>
            <w:pPr>
              <w:spacing w:after="120"/>
            </w:pPr>
            <w:r>
              <w:rPr>
                <w:rFonts w:ascii="Arial" w:cs="Arial" w:eastAsia="Arial" w:hAnsi="Arial"/>
                <w:color w:val="000000"/>
                <w:sz w:val="18"/>
                <w:szCs w:val="18"/>
              </w:rPr>
              <w:t xml:space="preserve">Pequeñas empresas</w:t>
            </w:r>
          </w:p>
        </w:tc>
        <w:tc>
          <w:tcPr>
            <w:tcW w:type="dxa" w:w="1560"/>
            <w:tcBorders>
              <w:top w:val="none"/>
              <w:left w:val="none"/>
              <w:bottom w:val="none"/>
              <w:right w:val="none"/>
            </w:tcBorders>
            <w:shd w:fill="F2F2F2" w:val="clear"/>
            <w:tcMar>
              <w:top w:type="dxa" w:w="400"/>
              <w:left w:type="dxa" w:w="100"/>
              <w:bottom w:type="dxa" w:w="400"/>
              <w:right w:type="dxa" w:w="100"/>
            </w:tcMar>
          </w:tcPr>
          <w:p>
            <w:pPr>
              <w:spacing w:after="200"/>
            </w:pPr>
            <w:r>
              <w:rPr>
                <w:rFonts w:ascii="Arial" w:cs="Arial" w:eastAsia="Arial" w:hAnsi="Arial"/>
                <w:b/>
                <w:bCs/>
                <w:color w:val="000000"/>
                <w:sz w:val="24"/>
                <w:szCs w:val="24"/>
              </w:rPr>
              <w:t xml:space="preserve">Desarrolladores y TI</w:t>
            </w:r>
          </w:p>
          <w:p>
            <w:pPr>
              <w:spacing w:after="120"/>
            </w:pPr>
            <w:r>
              <w:rPr>
                <w:rFonts w:ascii="Arial" w:cs="Arial" w:eastAsia="Arial" w:hAnsi="Arial"/>
                <w:color w:val="000000"/>
                <w:sz w:val="18"/>
                <w:szCs w:val="18"/>
              </w:rPr>
              <w:t xml:space="preserve">Desarrollador de Microsoft</w:t>
            </w:r>
          </w:p>
          <w:p>
            <w:pPr>
              <w:spacing w:after="120"/>
            </w:pPr>
            <w:r>
              <w:rPr>
                <w:rFonts w:ascii="Arial" w:cs="Arial" w:eastAsia="Arial" w:hAnsi="Arial"/>
                <w:color w:val="000000"/>
                <w:sz w:val="18"/>
                <w:szCs w:val="18"/>
              </w:rPr>
              <w:t xml:space="preserve">Microsoft Learn</w:t>
            </w:r>
          </w:p>
          <w:p>
            <w:pPr>
              <w:spacing w:after="120"/>
            </w:pPr>
            <w:r>
              <w:rPr>
                <w:rFonts w:ascii="Arial" w:cs="Arial" w:eastAsia="Arial" w:hAnsi="Arial"/>
                <w:color w:val="000000"/>
                <w:sz w:val="18"/>
                <w:szCs w:val="18"/>
              </w:rPr>
              <w:t xml:space="preserve">Explora Éxito de ISV</w:t>
            </w:r>
          </w:p>
          <w:p>
            <w:pPr>
              <w:spacing w:after="120"/>
            </w:pPr>
            <w:r>
              <w:rPr>
                <w:rFonts w:ascii="Arial" w:cs="Arial" w:eastAsia="Arial" w:hAnsi="Arial"/>
                <w:color w:val="000000"/>
                <w:sz w:val="18"/>
                <w:szCs w:val="18"/>
              </w:rPr>
              <w:t xml:space="preserve">Microsoft Tech Community</w:t>
            </w:r>
          </w:p>
          <w:p>
            <w:pPr>
              <w:spacing w:after="120"/>
            </w:pPr>
            <w:r>
              <w:rPr>
                <w:rFonts w:ascii="Arial" w:cs="Arial" w:eastAsia="Arial" w:hAnsi="Arial"/>
                <w:color w:val="000000"/>
                <w:sz w:val="18"/>
                <w:szCs w:val="18"/>
              </w:rPr>
              <w:t xml:space="preserve">Azure Marketplace</w:t>
            </w:r>
          </w:p>
          <w:p>
            <w:pPr>
              <w:spacing w:after="120"/>
            </w:pPr>
            <w:r>
              <w:rPr>
                <w:rFonts w:ascii="Arial" w:cs="Arial" w:eastAsia="Arial" w:hAnsi="Arial"/>
                <w:color w:val="000000"/>
                <w:sz w:val="18"/>
                <w:szCs w:val="18"/>
              </w:rPr>
              <w:t xml:space="preserve">AppSource</w:t>
            </w:r>
          </w:p>
          <w:p>
            <w:pPr>
              <w:spacing w:after="120"/>
            </w:pPr>
            <w:r>
              <w:rPr>
                <w:rFonts w:ascii="Arial" w:cs="Arial" w:eastAsia="Arial" w:hAnsi="Arial"/>
                <w:color w:val="000000"/>
                <w:sz w:val="18"/>
                <w:szCs w:val="18"/>
              </w:rPr>
              <w:t xml:space="preserve">Microsoft Power Platform</w:t>
            </w:r>
          </w:p>
          <w:p>
            <w:pPr>
              <w:spacing w:after="120"/>
            </w:pPr>
            <w:r>
              <w:rPr>
                <w:rFonts w:ascii="Arial" w:cs="Arial" w:eastAsia="Arial" w:hAnsi="Arial"/>
                <w:color w:val="000000"/>
                <w:sz w:val="18"/>
                <w:szCs w:val="18"/>
              </w:rPr>
              <w:t xml:space="preserve">Visual Studio</w:t>
            </w:r>
          </w:p>
        </w:tc>
        <w:tc>
          <w:tcPr>
            <w:tcW w:type="dxa" w:w="1560"/>
            <w:tcBorders>
              <w:top w:val="none"/>
              <w:left w:val="none"/>
              <w:bottom w:val="none"/>
              <w:right w:val="none"/>
            </w:tcBorders>
            <w:shd w:fill="F2F2F2" w:val="clear"/>
            <w:tcMar>
              <w:top w:type="dxa" w:w="400"/>
              <w:left w:type="dxa" w:w="100"/>
              <w:bottom w:type="dxa" w:w="400"/>
              <w:right w:type="dxa" w:w="100"/>
            </w:tcMar>
          </w:tcPr>
          <w:p>
            <w:pPr>
              <w:spacing w:after="200"/>
            </w:pPr>
            <w:r>
              <w:rPr>
                <w:rFonts w:ascii="Arial" w:cs="Arial" w:eastAsia="Arial" w:hAnsi="Arial"/>
                <w:b/>
                <w:bCs/>
                <w:color w:val="000000"/>
                <w:sz w:val="24"/>
                <w:szCs w:val="24"/>
              </w:rPr>
              <w:t xml:space="preserve">Compañía</w:t>
            </w:r>
          </w:p>
          <w:p>
            <w:pPr>
              <w:spacing w:after="120"/>
            </w:pPr>
            <w:r>
              <w:rPr>
                <w:rFonts w:ascii="Arial" w:cs="Arial" w:eastAsia="Arial" w:hAnsi="Arial"/>
                <w:color w:val="000000"/>
                <w:sz w:val="18"/>
                <w:szCs w:val="18"/>
              </w:rPr>
              <w:t xml:space="preserve">Oportunidades de empleo</w:t>
            </w:r>
          </w:p>
          <w:p>
            <w:pPr>
              <w:spacing w:after="120"/>
            </w:pPr>
            <w:r>
              <w:rPr>
                <w:rFonts w:ascii="Arial" w:cs="Arial" w:eastAsia="Arial" w:hAnsi="Arial"/>
                <w:color w:val="000000"/>
                <w:sz w:val="18"/>
                <w:szCs w:val="18"/>
              </w:rPr>
              <w:t xml:space="preserve">Acerca de Microsoft</w:t>
            </w:r>
          </w:p>
          <w:p>
            <w:pPr>
              <w:spacing w:after="120"/>
            </w:pPr>
            <w:r>
              <w:rPr>
                <w:rFonts w:ascii="Arial" w:cs="Arial" w:eastAsia="Arial" w:hAnsi="Arial"/>
                <w:color w:val="000000"/>
                <w:sz w:val="18"/>
                <w:szCs w:val="18"/>
              </w:rPr>
              <w:t xml:space="preserve">Noticias de la compañía</w:t>
            </w:r>
          </w:p>
          <w:p>
            <w:pPr>
              <w:spacing w:after="120"/>
            </w:pPr>
            <w:r>
              <w:rPr>
                <w:rFonts w:ascii="Arial" w:cs="Arial" w:eastAsia="Arial" w:hAnsi="Arial"/>
                <w:color w:val="000000"/>
                <w:sz w:val="18"/>
                <w:szCs w:val="18"/>
              </w:rPr>
              <w:t xml:space="preserve">Privacidad en Microsoft</w:t>
            </w:r>
          </w:p>
          <w:p>
            <w:pPr>
              <w:spacing w:after="120"/>
            </w:pPr>
            <w:r>
              <w:rPr>
                <w:rFonts w:ascii="Arial" w:cs="Arial" w:eastAsia="Arial" w:hAnsi="Arial"/>
                <w:color w:val="000000"/>
                <w:sz w:val="18"/>
                <w:szCs w:val="18"/>
              </w:rPr>
              <w:t xml:space="preserve">Inversores</w:t>
            </w:r>
          </w:p>
          <w:p>
            <w:pPr>
              <w:spacing w:after="120"/>
            </w:pPr>
            <w:r>
              <w:rPr>
                <w:rFonts w:ascii="Arial" w:cs="Arial" w:eastAsia="Arial" w:hAnsi="Arial"/>
                <w:color w:val="000000"/>
                <w:sz w:val="18"/>
                <w:szCs w:val="18"/>
              </w:rPr>
              <w:t xml:space="preserve">Sostenibilidad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left w:val="none"/>
              <w:bottom w:val="none"/>
              <w:right w:val="none"/>
            </w:tcBorders>
            <w:shd w:fill="F2F2F2" w:val="clear"/>
            <w:tcMar>
              <w:top w:type="dxa" w:w="200"/>
              <w:left w:type="dxa" w:w="100"/>
              <w:bottom w:type="dxa" w:w="200"/>
              <w:right w:type="dxa" w:w="100"/>
            </w:tcMar>
          </w:tcPr>
          <w:p>
            <w:r>
              <w:rPr>
                <w:rFonts w:ascii="Arial" w:cs="Arial" w:eastAsia="Arial" w:hAnsi="Arial"/>
                <w:color w:val="666666"/>
                <w:sz w:val="16"/>
                <w:szCs w:val="16"/>
              </w:rPr>
              <w:t xml:space="preserve">[Globe Icon] Español (España, alfabetización internacional)    </w:t>
            </w:r>
            <w:r>
              <w:rPr>
                <w:rFonts w:ascii="Arial" w:cs="Arial" w:eastAsia="Arial" w:hAnsi="Arial"/>
                <w:color w:val="666666"/>
                <w:sz w:val="16"/>
                <w:szCs w:val="16"/>
              </w:rPr>
              <w:t xml:space="preserve">[Check Icon] Tus opciones de privacidad    </w:t>
            </w:r>
            <w:r>
              <w:rPr>
                <w:rFonts w:ascii="Arial" w:cs="Arial" w:eastAsia="Arial" w:hAnsi="Arial"/>
                <w:color w:val="666666"/>
                <w:sz w:val="16"/>
                <w:szCs w:val="16"/>
              </w:rPr>
              <w:t xml:space="preserve">Privacidad de la salud del consumidor</w:t>
            </w:r>
          </w:p>
          <w:p>
            <w:pPr>
              <w:spacing w:before="100"/>
              <w:jc w:val="right"/>
            </w:pPr>
            <w:r>
              <w:rPr>
                <w:rFonts w:ascii="Arial" w:cs="Arial" w:eastAsia="Arial" w:hAnsi="Arial"/>
                <w:color w:val="666666"/>
                <w:sz w:val="14"/>
                <w:szCs w:val="14"/>
              </w:rPr>
              <w:t xml:space="preserve">Ponte en contacto con Microsoft    Privacidad    Condiciones de uso    Marcas registradas    Sobre nuestra publicidad    Docs de cumplimiento de la UE    © Microsoft 2025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1766103952359-Jimenez-011</dc:title>
  <dc:creator>Gemini PDF Converter</dc:creator>
  <dc:description>Converted from PDF</dc:description>
  <cp:lastModifiedBy>Un-named</cp:lastModifiedBy>
  <cp:revision>1</cp:revision>
  <dcterms:created xsi:type="dcterms:W3CDTF">2025-12-19T00:30:47.339Z</dcterms:created>
  <dcterms:modified xsi:type="dcterms:W3CDTF">2025-12-19T00:30:47.339Z</dcterms:modified>
</cp:coreProperties>
</file>

<file path=docProps/custom.xml><?xml version="1.0" encoding="utf-8"?>
<Properties xmlns="http://schemas.openxmlformats.org/officeDocument/2006/custom-properties" xmlns:vt="http://schemas.openxmlformats.org/officeDocument/2006/docPropsVTypes"/>
</file>