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STATE OF NEW YORK</w:t>
            </w:r>
          </w:p>
          <w:p>
            <w:r>
              <w:rPr>
                <w:rFonts w:ascii="Arial" w:cs="Arial" w:eastAsia="Arial" w:hAnsi="Arial"/>
                <w:color w:val="000000"/>
                <w:sz w:val="28"/>
                <w:szCs w:val="28"/>
              </w:rPr>
              <w:t xml:space="preserve">DEPARTMENT OF STATE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COMMERCE PLAZA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99 WASHINGTON AVENUE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ALBANY, NY 12231-0001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WWW.DOS.NY.GOV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KATHY HOCHUL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GOVERNOR</w:t>
            </w:r>
          </w:p>
          <w:p>
            <w:pPr>
              <w:spacing w:before="240"/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ROBERT J. RODRIGUEZ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SECRETARY OF STATE</w:t>
            </w:r>
          </w:p>
        </w:tc>
      </w:tr>
    </w:tbl>
    <w:p>
      <w:pPr>
        <w:spacing w:before="6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Filer: ANN HUDOCK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COUNTERPART INTERNATIONAL, INC.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1919 PENNSYLVANIA AVENUE, NW SUITE 425</w:t>
      </w:r>
    </w:p>
    <w:p>
      <w:pPr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WASHINGTON, DC, 20006, USA</w:t>
      </w:r>
    </w:p>
    <w:p>
      <w:pPr>
        <w:spacing w:before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document has been filed by the Department of State.</w:t>
      </w:r>
    </w:p>
    <w:p>
      <w:pPr>
        <w:spacing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 have attached the official filing receipt and related document(s) for the following 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DOS ID: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183848</w:t>
            </w:r>
          </w:p>
        </w:tc>
      </w:tr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Entity Name:</w:t>
            </w:r>
          </w:p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COUNTERPART INTERNATIONAL, INC.</w:t>
            </w:r>
          </w:p>
        </w:tc>
      </w:tr>
    </w:tbl>
    <w:p>
      <w:pPr>
        <w:spacing w:before="300"/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Retain this letter and attachment(s) for your records. The Department of State does not mail additional copies of the filing receipt or related attachment(s).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Contact Information</w:t>
      </w:r>
    </w:p>
    <w:p>
      <w:pPr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Department of State: Email the Division of Corporations at corporations@dos.ny.gov.</w:t>
      </w:r>
    </w:p>
    <w:p>
      <w:pPr>
        <w:ind w:left="720" w:hanging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Department of Taxation and Finance: Visit https://www.tax.ny.gov/help/contact for self-help options and telephone numbers.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NEW YORK STATE OF OPPORTUNITY.  |  Department of State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1766929971975-2023_Certificate of Incorporation and Amendments (1)</dc:title>
  <dc:creator>Gemini PDF Converter</dc:creator>
  <dc:description>Converted from PDF</dc:description>
  <cp:lastModifiedBy>Un-named</cp:lastModifiedBy>
  <cp:revision>1</cp:revision>
  <dcterms:created xsi:type="dcterms:W3CDTF">2025-12-28T13:54:41.934Z</dcterms:created>
  <dcterms:modified xsi:type="dcterms:W3CDTF">2025-12-28T13:54:41.934Z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