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3A2A08F4" wp14:paraId="3D287316" wp14:textId="467C9236">
      <w:pPr>
        <w:pStyle w:val="Heading2"/>
        <w:spacing w:before="299" w:beforeAutospacing="off" w:after="299" w:afterAutospacing="off"/>
      </w:pPr>
      <w:r w:rsidRPr="3A2A08F4" w:rsidR="63C07551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s-ES"/>
        </w:rPr>
        <w:t xml:space="preserve">Informe Técnico del Proyecto: </w:t>
      </w:r>
      <w:r w:rsidRPr="3A2A08F4" w:rsidR="63C07551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s-ES"/>
        </w:rPr>
        <w:t>TaskFlow</w:t>
      </w:r>
    </w:p>
    <w:p xmlns:wp14="http://schemas.microsoft.com/office/word/2010/wordml" w:rsidP="3A2A08F4" wp14:paraId="6C2095B4" wp14:textId="25807F5D">
      <w:pPr>
        <w:pStyle w:val="Normal"/>
        <w:rPr>
          <w:noProof w:val="0"/>
          <w:lang w:val="es-ES"/>
        </w:rPr>
      </w:pPr>
      <w:r w:rsidRPr="3A2A08F4" w:rsidR="63C07551">
        <w:rPr>
          <w:rStyle w:val="Emphasis"/>
          <w:noProof w:val="0"/>
          <w:lang w:val="es-ES"/>
        </w:rPr>
        <w:t>Pablo Ignacio Silva Navarro – 23/02/2026</w:t>
      </w:r>
    </w:p>
    <w:p xmlns:wp14="http://schemas.microsoft.com/office/word/2010/wordml" w:rsidP="3A2A08F4" wp14:paraId="4CBEBB37" wp14:textId="2858EB6C">
      <w:pPr>
        <w:pStyle w:val="Heading3"/>
        <w:spacing w:before="281" w:beforeAutospacing="off" w:after="281" w:afterAutospacing="off"/>
      </w:pPr>
      <w:r w:rsidRPr="3A2A08F4" w:rsidR="63C07551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s-ES"/>
        </w:rPr>
        <w:t>1. Arquitectura Basada en Objetos (POO)</w:t>
      </w:r>
    </w:p>
    <w:p xmlns:wp14="http://schemas.microsoft.com/office/word/2010/wordml" w:rsidP="3A2A08F4" wp14:paraId="3F224C5A" wp14:textId="51253A01">
      <w:pPr>
        <w:spacing w:before="240" w:beforeAutospacing="off" w:after="240" w:afterAutospacing="off"/>
      </w:pPr>
      <w:r w:rsidRPr="3A2A08F4" w:rsidR="63C07551">
        <w:rPr>
          <w:rFonts w:ascii="Aptos" w:hAnsi="Aptos" w:eastAsia="Aptos" w:cs="Aptos"/>
          <w:noProof w:val="0"/>
          <w:sz w:val="24"/>
          <w:szCs w:val="24"/>
          <w:lang w:val="es-ES"/>
        </w:rPr>
        <w:t>La aplicación se estructuró utilizando el paradigma de programación orientada a objetos para garantizar un código modular y escalable:</w:t>
      </w:r>
    </w:p>
    <w:p xmlns:wp14="http://schemas.microsoft.com/office/word/2010/wordml" w:rsidP="3A2A08F4" wp14:paraId="708A3E82" wp14:textId="70751FCE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3A2A08F4" w:rsidR="63C0755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 xml:space="preserve">Clase </w:t>
      </w:r>
      <w:r w:rsidRPr="3A2A08F4" w:rsidR="63C07551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s-ES"/>
        </w:rPr>
        <w:t>Tarea</w:t>
      </w:r>
      <w:r w:rsidRPr="3A2A08F4" w:rsidR="63C07551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: Funciona como el modelo de datos, definiendo las propiedades de cada tarea: </w:t>
      </w:r>
      <w:r w:rsidRPr="3A2A08F4" w:rsidR="63C07551">
        <w:rPr>
          <w:rFonts w:ascii="Consolas" w:hAnsi="Consolas" w:eastAsia="Consolas" w:cs="Consolas"/>
          <w:noProof w:val="0"/>
          <w:sz w:val="24"/>
          <w:szCs w:val="24"/>
          <w:lang w:val="es-ES"/>
        </w:rPr>
        <w:t>id</w:t>
      </w:r>
      <w:r w:rsidRPr="3A2A08F4" w:rsidR="63C07551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, </w:t>
      </w:r>
      <w:r w:rsidRPr="3A2A08F4" w:rsidR="63C07551">
        <w:rPr>
          <w:rFonts w:ascii="Consolas" w:hAnsi="Consolas" w:eastAsia="Consolas" w:cs="Consolas"/>
          <w:noProof w:val="0"/>
          <w:sz w:val="24"/>
          <w:szCs w:val="24"/>
          <w:lang w:val="es-ES"/>
        </w:rPr>
        <w:t>descripcion</w:t>
      </w:r>
      <w:r w:rsidRPr="3A2A08F4" w:rsidR="63C07551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, </w:t>
      </w:r>
      <w:r w:rsidRPr="3A2A08F4" w:rsidR="63C07551">
        <w:rPr>
          <w:rFonts w:ascii="Consolas" w:hAnsi="Consolas" w:eastAsia="Consolas" w:cs="Consolas"/>
          <w:noProof w:val="0"/>
          <w:sz w:val="24"/>
          <w:szCs w:val="24"/>
          <w:lang w:val="es-ES"/>
        </w:rPr>
        <w:t>estado</w:t>
      </w:r>
      <w:r w:rsidRPr="3A2A08F4" w:rsidR="63C07551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y </w:t>
      </w:r>
      <w:r w:rsidRPr="3A2A08F4" w:rsidR="63C07551">
        <w:rPr>
          <w:rFonts w:ascii="Consolas" w:hAnsi="Consolas" w:eastAsia="Consolas" w:cs="Consolas"/>
          <w:noProof w:val="0"/>
          <w:sz w:val="24"/>
          <w:szCs w:val="24"/>
          <w:lang w:val="es-ES"/>
        </w:rPr>
        <w:t>fechaCreacion</w:t>
      </w:r>
      <w:r w:rsidRPr="3A2A08F4" w:rsidR="63C07551">
        <w:rPr>
          <w:rFonts w:ascii="Aptos" w:hAnsi="Aptos" w:eastAsia="Aptos" w:cs="Aptos"/>
          <w:noProof w:val="0"/>
          <w:sz w:val="24"/>
          <w:szCs w:val="24"/>
          <w:lang w:val="es-ES"/>
        </w:rPr>
        <w:t>. Incluye métodos para la mutación de estado.</w:t>
      </w:r>
    </w:p>
    <w:p xmlns:wp14="http://schemas.microsoft.com/office/word/2010/wordml" w:rsidP="3A2A08F4" wp14:paraId="51749763" wp14:textId="062A3F16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3A2A08F4" w:rsidR="63C0755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 xml:space="preserve">Clase </w:t>
      </w:r>
      <w:r w:rsidRPr="3A2A08F4" w:rsidR="63C07551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s-ES"/>
        </w:rPr>
        <w:t>GestorTareas</w:t>
      </w:r>
      <w:r w:rsidRPr="3A2A08F4" w:rsidR="63C07551">
        <w:rPr>
          <w:rFonts w:ascii="Aptos" w:hAnsi="Aptos" w:eastAsia="Aptos" w:cs="Aptos"/>
          <w:noProof w:val="0"/>
          <w:sz w:val="24"/>
          <w:szCs w:val="24"/>
          <w:lang w:val="es-ES"/>
        </w:rPr>
        <w:t>: Actúa como el controlador de la aplicación, administrando el array de tareas y centralizando la lógica de agregar, eliminar y persistir datos.</w:t>
      </w:r>
    </w:p>
    <w:p xmlns:wp14="http://schemas.microsoft.com/office/word/2010/wordml" w:rsidP="3A2A08F4" wp14:paraId="791EEFE1" wp14:textId="1C475F1E">
      <w:pPr>
        <w:pStyle w:val="Heading3"/>
        <w:spacing w:before="281" w:beforeAutospacing="off" w:after="281" w:afterAutospacing="off"/>
      </w:pPr>
      <w:r w:rsidRPr="3A2A08F4" w:rsidR="63C07551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s-ES"/>
        </w:rPr>
        <w:t>2. Implementación de JavaScript ES6+</w:t>
      </w:r>
    </w:p>
    <w:p xmlns:wp14="http://schemas.microsoft.com/office/word/2010/wordml" w:rsidP="3A2A08F4" wp14:paraId="43CDE81C" wp14:textId="234B2197">
      <w:pPr>
        <w:spacing w:before="240" w:beforeAutospacing="off" w:after="240" w:afterAutospacing="off"/>
      </w:pPr>
      <w:r w:rsidRPr="3A2A08F4" w:rsidR="63C07551">
        <w:rPr>
          <w:rFonts w:ascii="Aptos" w:hAnsi="Aptos" w:eastAsia="Aptos" w:cs="Aptos"/>
          <w:noProof w:val="0"/>
          <w:sz w:val="24"/>
          <w:szCs w:val="24"/>
          <w:lang w:val="es-ES"/>
        </w:rPr>
        <w:t>Se aplicaron estándares modernos para mejorar la legibilidad y eficiencia del código:</w:t>
      </w:r>
    </w:p>
    <w:p xmlns:wp14="http://schemas.microsoft.com/office/word/2010/wordml" w:rsidP="3A2A08F4" wp14:paraId="26729DBA" wp14:textId="12CE6916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3A2A08F4" w:rsidR="63C0755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Declaración de variables</w:t>
      </w:r>
      <w:r w:rsidRPr="3A2A08F4" w:rsidR="63C07551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: Uso estricto de </w:t>
      </w:r>
      <w:r w:rsidRPr="3A2A08F4" w:rsidR="63C07551">
        <w:rPr>
          <w:rFonts w:ascii="Consolas" w:hAnsi="Consolas" w:eastAsia="Consolas" w:cs="Consolas"/>
          <w:noProof w:val="0"/>
          <w:sz w:val="24"/>
          <w:szCs w:val="24"/>
          <w:lang w:val="es-ES"/>
        </w:rPr>
        <w:t>const</w:t>
      </w:r>
      <w:r w:rsidRPr="3A2A08F4" w:rsidR="63C07551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y </w:t>
      </w:r>
      <w:r w:rsidRPr="3A2A08F4" w:rsidR="63C07551">
        <w:rPr>
          <w:rFonts w:ascii="Consolas" w:hAnsi="Consolas" w:eastAsia="Consolas" w:cs="Consolas"/>
          <w:noProof w:val="0"/>
          <w:sz w:val="24"/>
          <w:szCs w:val="24"/>
          <w:lang w:val="es-ES"/>
        </w:rPr>
        <w:t>let</w:t>
      </w:r>
      <w:r w:rsidRPr="3A2A08F4" w:rsidR="63C07551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para un manejo seguro del alcance (scope).</w:t>
      </w:r>
    </w:p>
    <w:p xmlns:wp14="http://schemas.microsoft.com/office/word/2010/wordml" w:rsidP="3A2A08F4" wp14:paraId="330D81C5" wp14:textId="1418860B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3A2A08F4" w:rsidR="63C0755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Funciones de Flecha (Arrow Functions)</w:t>
      </w:r>
      <w:r w:rsidRPr="3A2A08F4" w:rsidR="63C07551">
        <w:rPr>
          <w:rFonts w:ascii="Aptos" w:hAnsi="Aptos" w:eastAsia="Aptos" w:cs="Aptos"/>
          <w:noProof w:val="0"/>
          <w:sz w:val="24"/>
          <w:szCs w:val="24"/>
          <w:lang w:val="es-ES"/>
        </w:rPr>
        <w:t>: Implementadas en los métodos de las clases y manejadores de eventos para simplificar la sintaxis.</w:t>
      </w:r>
    </w:p>
    <w:p xmlns:wp14="http://schemas.microsoft.com/office/word/2010/wordml" w:rsidP="3A2A08F4" wp14:paraId="2505DBB3" wp14:textId="1BC33DB5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3A2A08F4" w:rsidR="63C0755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Template Literals</w:t>
      </w:r>
      <w:r w:rsidRPr="3A2A08F4" w:rsidR="63C07551">
        <w:rPr>
          <w:rFonts w:ascii="Aptos" w:hAnsi="Aptos" w:eastAsia="Aptos" w:cs="Aptos"/>
          <w:noProof w:val="0"/>
          <w:sz w:val="24"/>
          <w:szCs w:val="24"/>
          <w:lang w:val="es-ES"/>
        </w:rPr>
        <w:t>: Utilizados para la generación dinámica de HTML en el DOM, permitiendo una inserción de variables más limpia.</w:t>
      </w:r>
    </w:p>
    <w:p xmlns:wp14="http://schemas.microsoft.com/office/word/2010/wordml" w:rsidP="3A2A08F4" wp14:paraId="7739443F" wp14:textId="4FDD3B3D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3A2A08F4" w:rsidR="63C0755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Desestructuración y Spread Operator</w:t>
      </w:r>
      <w:r w:rsidRPr="3A2A08F4" w:rsidR="63C07551">
        <w:rPr>
          <w:rFonts w:ascii="Aptos" w:hAnsi="Aptos" w:eastAsia="Aptos" w:cs="Aptos"/>
          <w:noProof w:val="0"/>
          <w:sz w:val="24"/>
          <w:szCs w:val="24"/>
          <w:lang w:val="es-ES"/>
        </w:rPr>
        <w:t>: Empleados para la manipulación inmutable de datos y extracción eficiente de propiedades de objetos.</w:t>
      </w:r>
    </w:p>
    <w:p xmlns:wp14="http://schemas.microsoft.com/office/word/2010/wordml" w:rsidP="3A2A08F4" wp14:paraId="5E176864" wp14:textId="246CC41B">
      <w:pPr>
        <w:pStyle w:val="Heading3"/>
        <w:spacing w:before="281" w:beforeAutospacing="off" w:after="281" w:afterAutospacing="off"/>
      </w:pPr>
      <w:r w:rsidRPr="3A2A08F4" w:rsidR="63C07551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s-ES"/>
        </w:rPr>
        <w:t>3. Gestión del DOM y Eventos</w:t>
      </w:r>
    </w:p>
    <w:p xmlns:wp14="http://schemas.microsoft.com/office/word/2010/wordml" w:rsidP="3A2A08F4" wp14:paraId="5A6D0240" wp14:textId="704BCF15">
      <w:pPr>
        <w:spacing w:before="240" w:beforeAutospacing="off" w:after="240" w:afterAutospacing="off"/>
      </w:pPr>
      <w:r w:rsidRPr="3A2A08F4" w:rsidR="63C07551">
        <w:rPr>
          <w:rFonts w:ascii="Aptos" w:hAnsi="Aptos" w:eastAsia="Aptos" w:cs="Aptos"/>
          <w:noProof w:val="0"/>
          <w:sz w:val="24"/>
          <w:szCs w:val="24"/>
          <w:lang w:val="es-ES"/>
        </w:rPr>
        <w:t>La interactividad se logró mediante la manipulación eficiente del Document Object Model:</w:t>
      </w:r>
    </w:p>
    <w:p xmlns:wp14="http://schemas.microsoft.com/office/word/2010/wordml" w:rsidP="3A2A08F4" wp14:paraId="1E44DDE6" wp14:textId="2944D1D4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3A2A08F4" w:rsidR="63C0755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Captura de Formularios</w:t>
      </w:r>
      <w:r w:rsidRPr="3A2A08F4" w:rsidR="63C07551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: Uso de eventos </w:t>
      </w:r>
      <w:r w:rsidRPr="3A2A08F4" w:rsidR="63C07551">
        <w:rPr>
          <w:rFonts w:ascii="Consolas" w:hAnsi="Consolas" w:eastAsia="Consolas" w:cs="Consolas"/>
          <w:noProof w:val="0"/>
          <w:sz w:val="24"/>
          <w:szCs w:val="24"/>
          <w:lang w:val="es-ES"/>
        </w:rPr>
        <w:t>submit</w:t>
      </w:r>
      <w:r w:rsidRPr="3A2A08F4" w:rsidR="63C07551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para procesar la entrada del usuario y prevenir el comportamiento por defecto del navegador.</w:t>
      </w:r>
    </w:p>
    <w:p xmlns:wp14="http://schemas.microsoft.com/office/word/2010/wordml" w:rsidP="3A2A08F4" wp14:paraId="19A1B12F" wp14:textId="656433A2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3A2A08F4" w:rsidR="63C0755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Renderizado Dinámico</w:t>
      </w:r>
      <w:r w:rsidRPr="3A2A08F4" w:rsidR="63C07551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: Actualización automática de la lista </w:t>
      </w:r>
      <w:r w:rsidRPr="3A2A08F4" w:rsidR="63C07551">
        <w:rPr>
          <w:rFonts w:ascii="Consolas" w:hAnsi="Consolas" w:eastAsia="Consolas" w:cs="Consolas"/>
          <w:noProof w:val="0"/>
          <w:sz w:val="24"/>
          <w:szCs w:val="24"/>
          <w:lang w:val="es-ES"/>
        </w:rPr>
        <w:t>&lt;ul&gt;</w:t>
      </w:r>
      <w:r w:rsidRPr="3A2A08F4" w:rsidR="63C07551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cada vez que el estado de las tareas cambia.</w:t>
      </w:r>
    </w:p>
    <w:p xmlns:wp14="http://schemas.microsoft.com/office/word/2010/wordml" w:rsidP="3A2A08F4" wp14:paraId="4318B2CB" wp14:textId="3E435557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3A2A08F4" w:rsidR="63C0755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Eventos de Usuario</w:t>
      </w:r>
      <w:r w:rsidRPr="3A2A08F4" w:rsidR="63C07551">
        <w:rPr>
          <w:rFonts w:ascii="Aptos" w:hAnsi="Aptos" w:eastAsia="Aptos" w:cs="Aptos"/>
          <w:noProof w:val="0"/>
          <w:sz w:val="24"/>
          <w:szCs w:val="24"/>
          <w:lang w:val="es-ES"/>
        </w:rPr>
        <w:t>: Implementación de eventos de teclado (</w:t>
      </w:r>
      <w:r w:rsidRPr="3A2A08F4" w:rsidR="63C07551">
        <w:rPr>
          <w:rFonts w:ascii="Consolas" w:hAnsi="Consolas" w:eastAsia="Consolas" w:cs="Consolas"/>
          <w:noProof w:val="0"/>
          <w:sz w:val="24"/>
          <w:szCs w:val="24"/>
          <w:lang w:val="es-ES"/>
        </w:rPr>
        <w:t>keyup</w:t>
      </w:r>
      <w:r w:rsidRPr="3A2A08F4" w:rsidR="63C07551">
        <w:rPr>
          <w:rFonts w:ascii="Aptos" w:hAnsi="Aptos" w:eastAsia="Aptos" w:cs="Aptos"/>
          <w:noProof w:val="0"/>
          <w:sz w:val="24"/>
          <w:szCs w:val="24"/>
          <w:lang w:val="es-ES"/>
        </w:rPr>
        <w:t>) y clics para mejorar la respuesta de la interfaz.</w:t>
      </w:r>
    </w:p>
    <w:p xmlns:wp14="http://schemas.microsoft.com/office/word/2010/wordml" w:rsidP="3A2A08F4" wp14:paraId="5C6E6B69" wp14:textId="77D0FFCD">
      <w:pPr>
        <w:pStyle w:val="Heading3"/>
        <w:spacing w:before="281" w:beforeAutospacing="off" w:after="281" w:afterAutospacing="off"/>
      </w:pPr>
      <w:r w:rsidRPr="3A2A08F4" w:rsidR="63C07551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s-ES"/>
        </w:rPr>
        <w:t>4. Lógica Asincrónica y Consumo de APIs</w:t>
      </w:r>
    </w:p>
    <w:p xmlns:wp14="http://schemas.microsoft.com/office/word/2010/wordml" w:rsidP="3A2A08F4" wp14:paraId="290BBD04" wp14:textId="01918B0D">
      <w:pPr>
        <w:spacing w:before="240" w:beforeAutospacing="off" w:after="240" w:afterAutospacing="off"/>
      </w:pPr>
      <w:r w:rsidRPr="3A2A08F4" w:rsidR="63C07551">
        <w:rPr>
          <w:rFonts w:ascii="Aptos" w:hAnsi="Aptos" w:eastAsia="Aptos" w:cs="Aptos"/>
          <w:noProof w:val="0"/>
          <w:sz w:val="24"/>
          <w:szCs w:val="24"/>
          <w:lang w:val="es-ES"/>
        </w:rPr>
        <w:t>La aplicación simula un entorno real de red y gestiona datos externos:</w:t>
      </w:r>
    </w:p>
    <w:p xmlns:wp14="http://schemas.microsoft.com/office/word/2010/wordml" w:rsidP="3A2A08F4" wp14:paraId="6813A142" wp14:textId="4E6A51C3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3A2A08F4" w:rsidR="63C0755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 xml:space="preserve">Asincronía con </w:t>
      </w:r>
      <w:r w:rsidRPr="3A2A08F4" w:rsidR="63C07551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s-ES"/>
        </w:rPr>
        <w:t>setTimeout</w:t>
      </w:r>
      <w:r w:rsidRPr="3A2A08F4" w:rsidR="63C07551">
        <w:rPr>
          <w:rFonts w:ascii="Aptos" w:hAnsi="Aptos" w:eastAsia="Aptos" w:cs="Aptos"/>
          <w:noProof w:val="0"/>
          <w:sz w:val="24"/>
          <w:szCs w:val="24"/>
          <w:lang w:val="es-ES"/>
        </w:rPr>
        <w:t>: Se implementó un retardo artificial de 500ms al agregar tareas para simular latencia de servidor, seguido de una notificación de éxito que desaparece a los 2 segundos.</w:t>
      </w:r>
    </w:p>
    <w:p xmlns:wp14="http://schemas.microsoft.com/office/word/2010/wordml" w:rsidP="3A2A08F4" wp14:paraId="0D3EAC74" wp14:textId="483A4F1A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3A2A08F4" w:rsidR="63C0755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 xml:space="preserve">Consumo de API con </w:t>
      </w:r>
      <w:r w:rsidRPr="3A2A08F4" w:rsidR="63C07551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s-ES"/>
        </w:rPr>
        <w:t>fetch</w:t>
      </w:r>
      <w:r w:rsidRPr="3A2A08F4" w:rsidR="63C07551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: Integración con </w:t>
      </w:r>
      <w:r w:rsidRPr="3A2A08F4" w:rsidR="63C07551">
        <w:rPr>
          <w:rFonts w:ascii="Aptos" w:hAnsi="Aptos" w:eastAsia="Aptos" w:cs="Aptos"/>
          <w:noProof w:val="0"/>
          <w:sz w:val="24"/>
          <w:szCs w:val="24"/>
          <w:lang w:val="es-ES"/>
        </w:rPr>
        <w:t>JSONPlaceholder</w:t>
      </w:r>
      <w:r w:rsidRPr="3A2A08F4" w:rsidR="63C07551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para precargar tareas iniciales, utilizando </w:t>
      </w:r>
      <w:r w:rsidRPr="3A2A08F4" w:rsidR="63C07551">
        <w:rPr>
          <w:rFonts w:ascii="Consolas" w:hAnsi="Consolas" w:eastAsia="Consolas" w:cs="Consolas"/>
          <w:noProof w:val="0"/>
          <w:sz w:val="24"/>
          <w:szCs w:val="24"/>
          <w:lang w:val="es-ES"/>
        </w:rPr>
        <w:t>async</w:t>
      </w:r>
      <w:r w:rsidRPr="3A2A08F4" w:rsidR="63C07551">
        <w:rPr>
          <w:rFonts w:ascii="Consolas" w:hAnsi="Consolas" w:eastAsia="Consolas" w:cs="Consolas"/>
          <w:noProof w:val="0"/>
          <w:sz w:val="24"/>
          <w:szCs w:val="24"/>
          <w:lang w:val="es-ES"/>
        </w:rPr>
        <w:t>/</w:t>
      </w:r>
      <w:r w:rsidRPr="3A2A08F4" w:rsidR="63C07551">
        <w:rPr>
          <w:rFonts w:ascii="Consolas" w:hAnsi="Consolas" w:eastAsia="Consolas" w:cs="Consolas"/>
          <w:noProof w:val="0"/>
          <w:sz w:val="24"/>
          <w:szCs w:val="24"/>
          <w:lang w:val="es-ES"/>
        </w:rPr>
        <w:t>await</w:t>
      </w:r>
      <w:r w:rsidRPr="3A2A08F4" w:rsidR="63C07551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para un manejo de promesas más legible.</w:t>
      </w:r>
    </w:p>
    <w:p xmlns:wp14="http://schemas.microsoft.com/office/word/2010/wordml" w:rsidP="3A2A08F4" wp14:paraId="6EF07269" wp14:textId="02D33DC5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3A2A08F4" w:rsidR="63C0755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Manejo de Errores</w:t>
      </w:r>
      <w:r w:rsidRPr="3A2A08F4" w:rsidR="63C07551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: Implementación de bloques </w:t>
      </w:r>
      <w:r w:rsidRPr="3A2A08F4" w:rsidR="63C07551">
        <w:rPr>
          <w:rFonts w:ascii="Consolas" w:hAnsi="Consolas" w:eastAsia="Consolas" w:cs="Consolas"/>
          <w:noProof w:val="0"/>
          <w:sz w:val="24"/>
          <w:szCs w:val="24"/>
          <w:lang w:val="es-ES"/>
        </w:rPr>
        <w:t>try/catch</w:t>
      </w:r>
      <w:r w:rsidRPr="3A2A08F4" w:rsidR="63C07551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para capturar y reportar fallos en las peticiones externas.</w:t>
      </w:r>
    </w:p>
    <w:p xmlns:wp14="http://schemas.microsoft.com/office/word/2010/wordml" w:rsidP="3A2A08F4" wp14:paraId="69D05210" wp14:textId="104C3D14">
      <w:pPr>
        <w:pStyle w:val="Heading3"/>
        <w:spacing w:before="281" w:beforeAutospacing="off" w:after="281" w:afterAutospacing="off"/>
      </w:pPr>
      <w:r w:rsidRPr="3A2A08F4" w:rsidR="63C07551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s-ES"/>
        </w:rPr>
        <w:t>5. Persistencia de Datos</w:t>
      </w:r>
    </w:p>
    <w:p xmlns:wp14="http://schemas.microsoft.com/office/word/2010/wordml" w:rsidP="3A2A08F4" wp14:paraId="1011B09E" wp14:textId="0BDE8ABC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3A2A08F4" w:rsidR="63C0755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LocalStorage</w:t>
      </w:r>
      <w:r w:rsidRPr="3A2A08F4" w:rsidR="63C07551">
        <w:rPr>
          <w:rFonts w:ascii="Aptos" w:hAnsi="Aptos" w:eastAsia="Aptos" w:cs="Aptos"/>
          <w:noProof w:val="0"/>
          <w:sz w:val="24"/>
          <w:szCs w:val="24"/>
          <w:lang w:val="es-ES"/>
        </w:rPr>
        <w:t>: Se integraron métodos de almacenamiento y recuperación de datos para que la lista de tareas persista aun después de cerrar o refrescar el navegador.</w:t>
      </w:r>
    </w:p>
    <w:p xmlns:wp14="http://schemas.microsoft.com/office/word/2010/wordml" w:rsidP="3A2A08F4" wp14:paraId="2A1E5CFD" wp14:textId="2F53D049">
      <w:pPr>
        <w:pStyle w:val="Heading3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es-ES"/>
        </w:rPr>
      </w:pPr>
      <w:r w:rsidRPr="3A2A08F4" w:rsidR="11DC7132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s-ES"/>
        </w:rPr>
        <w:t>Demostración</w:t>
      </w:r>
      <w:r w:rsidRPr="3A2A08F4" w:rsidR="63C07551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s-ES"/>
        </w:rPr>
        <w:t xml:space="preserve"> Final</w:t>
      </w:r>
    </w:p>
    <w:p xmlns:wp14="http://schemas.microsoft.com/office/word/2010/wordml" w:rsidP="3A2A08F4" wp14:paraId="1101A62D" wp14:textId="1D74E2BD">
      <w:pPr>
        <w:pStyle w:val="ListParagraph"/>
      </w:pPr>
      <w:r w:rsidR="0FFBE974">
        <w:drawing>
          <wp:inline xmlns:wp14="http://schemas.microsoft.com/office/word/2010/wordprocessingDrawing" wp14:editId="55BB00D5" wp14:anchorId="4FBA231C">
            <wp:extent cx="5724525" cy="2933700"/>
            <wp:effectExtent l="0" t="0" r="0" b="0"/>
            <wp:docPr id="120409436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04094369" name="Picture 1204094369"/>
                    <pic:cNvPicPr/>
                  </pic:nvPicPr>
                  <pic:blipFill>
                    <a:blip xmlns:r="http://schemas.openxmlformats.org/officeDocument/2006/relationships" r:embed="rId44707097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93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3A2A08F4" wp14:paraId="527C5E57" wp14:textId="429B086D">
      <w:pPr>
        <w:pStyle w:val="ListParagraph"/>
        <w:rPr>
          <w:noProof w:val="0"/>
          <w:lang w:val="es-ES"/>
        </w:rPr>
      </w:pPr>
      <w:r w:rsidR="0FFBE974">
        <w:drawing>
          <wp:inline xmlns:wp14="http://schemas.microsoft.com/office/word/2010/wordprocessingDrawing" wp14:editId="126CE617" wp14:anchorId="764865F2">
            <wp:extent cx="5724525" cy="3371850"/>
            <wp:effectExtent l="0" t="0" r="0" b="0"/>
            <wp:docPr id="151273628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12736282" name="Picture 1512736282"/>
                    <pic:cNvPicPr/>
                  </pic:nvPicPr>
                  <pic:blipFill>
                    <a:blip xmlns:r="http://schemas.openxmlformats.org/officeDocument/2006/relationships" r:embed="rId117712089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37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3A2A08F4" wp14:paraId="0854A6F8" wp14:textId="6F3ED3D9">
      <w:pPr>
        <w:pStyle w:val="Normal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</w:p>
    <w:p xmlns:wp14="http://schemas.microsoft.com/office/word/2010/wordml" w:rsidP="3A2A08F4" wp14:paraId="3C133F82" wp14:textId="68CA3198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</w:p>
    <w:p xmlns:wp14="http://schemas.microsoft.com/office/word/2010/wordml" wp14:paraId="5C1A07E2" wp14:textId="387A36F4"/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7">
    <w:nsid w:val="2bdfa24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771bc5a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7a283e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7cbc62b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352b574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334c288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5435468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34A76A9"/>
    <w:rsid w:val="0969D29A"/>
    <w:rsid w:val="0FFBE974"/>
    <w:rsid w:val="11DC7132"/>
    <w:rsid w:val="1D30D6C6"/>
    <w:rsid w:val="28297D02"/>
    <w:rsid w:val="384A431E"/>
    <w:rsid w:val="3A2A08F4"/>
    <w:rsid w:val="47F33AA4"/>
    <w:rsid w:val="4DF8D1C5"/>
    <w:rsid w:val="534A76A9"/>
    <w:rsid w:val="557EF057"/>
    <w:rsid w:val="63C07551"/>
    <w:rsid w:val="7BA40BE2"/>
    <w:rsid w:val="7FBF3C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1DAFEF"/>
  <w15:chartTrackingRefBased/>
  <w15:docId w15:val="{69789184-1F11-482B-983F-A9BF68CCDEF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3A2A08F4"/>
    <w:pPr>
      <w:spacing/>
      <w:ind w:left="720"/>
      <w:contextualSpacing/>
    </w:pPr>
  </w:style>
  <w:style w:type="paragraph" w:styleId="Heading2">
    <w:uiPriority w:val="9"/>
    <w:name w:val="heading 2"/>
    <w:basedOn w:val="Normal"/>
    <w:next w:val="Normal"/>
    <w:unhideWhenUsed/>
    <w:qFormat/>
    <w:rsid w:val="3A2A08F4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3A2A08F4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character" w:styleId="Emphasis">
    <w:uiPriority w:val="20"/>
    <w:name w:val="Emphasis"/>
    <w:basedOn w:val="DefaultParagraphFont"/>
    <w:qFormat/>
    <w:rsid w:val="3A2A08F4"/>
    <w:rPr>
      <w:i w:val="1"/>
      <w:iCs w:val="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447070977" /><Relationship Type="http://schemas.openxmlformats.org/officeDocument/2006/relationships/image" Target="/media/image2.png" Id="rId1177120890" /><Relationship Type="http://schemas.openxmlformats.org/officeDocument/2006/relationships/numbering" Target="numbering.xml" Id="R285e02f8a0dc4dcc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2026-02-23T16:30:54.0778808Z</dcterms:created>
  <dcterms:modified xsi:type="dcterms:W3CDTF">2026-02-23T17:04:13.8709024Z</dcterms:modified>
  <dc:creator>Pablo Ignacio Silva Navarro</dc:creator>
  <lastModifiedBy>Pablo Ignacio Silva Navarro</lastModifiedBy>
</coreProperties>
</file>