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07FD9" w14:textId="77777777" w:rsidR="00E84843" w:rsidRDefault="008044B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205639CE" wp14:editId="26F467D5">
            <wp:extent cx="2911313" cy="252988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2911313" cy="2529884"/>
                    </a:xfrm>
                    <a:prstGeom prst="rect">
                      <a:avLst/>
                    </a:prstGeom>
                    <a:ln/>
                  </pic:spPr>
                </pic:pic>
              </a:graphicData>
            </a:graphic>
          </wp:inline>
        </w:drawing>
      </w:r>
    </w:p>
    <w:p w14:paraId="51B5A81C" w14:textId="77777777" w:rsidR="00E84843" w:rsidRDefault="00E84843">
      <w:pPr>
        <w:jc w:val="center"/>
        <w:rPr>
          <w:rFonts w:ascii="Montserrat" w:eastAsia="Montserrat" w:hAnsi="Montserrat" w:cs="Montserrat"/>
          <w:sz w:val="48"/>
          <w:szCs w:val="48"/>
        </w:rPr>
      </w:pPr>
    </w:p>
    <w:p w14:paraId="40FF12D0" w14:textId="77777777" w:rsidR="00E84843" w:rsidRDefault="008044B0">
      <w:pPr>
        <w:jc w:val="center"/>
        <w:rPr>
          <w:rFonts w:ascii="Montserrat" w:eastAsia="Montserrat" w:hAnsi="Montserrat" w:cs="Montserrat"/>
          <w:b/>
          <w:sz w:val="48"/>
          <w:szCs w:val="48"/>
        </w:rPr>
      </w:pPr>
      <w:r>
        <w:rPr>
          <w:rFonts w:ascii="Montserrat" w:eastAsia="Montserrat" w:hAnsi="Montserrat" w:cs="Montserrat"/>
          <w:b/>
          <w:sz w:val="48"/>
          <w:szCs w:val="48"/>
        </w:rPr>
        <w:t>Configuration report</w:t>
      </w:r>
    </w:p>
    <w:p w14:paraId="14818AD5" w14:textId="77777777" w:rsidR="00E84843" w:rsidRDefault="00E84843">
      <w:pPr>
        <w:jc w:val="center"/>
        <w:rPr>
          <w:rFonts w:ascii="Montserrat" w:eastAsia="Montserrat" w:hAnsi="Montserrat" w:cs="Montserrat"/>
          <w:b/>
          <w:sz w:val="30"/>
          <w:szCs w:val="30"/>
        </w:rPr>
      </w:pPr>
    </w:p>
    <w:p w14:paraId="48B7DBFA" w14:textId="77777777" w:rsidR="00E84843" w:rsidRDefault="008044B0">
      <w:pPr>
        <w:jc w:val="center"/>
        <w:rPr>
          <w:rFonts w:ascii="Montserrat" w:eastAsia="Montserrat" w:hAnsi="Montserrat" w:cs="Montserrat"/>
          <w:sz w:val="30"/>
          <w:szCs w:val="30"/>
        </w:rPr>
      </w:pPr>
      <w:r>
        <w:rPr>
          <w:rFonts w:ascii="Montserrat" w:eastAsia="Montserrat" w:hAnsi="Montserrat" w:cs="Montserrat"/>
          <w:sz w:val="30"/>
          <w:szCs w:val="30"/>
        </w:rPr>
        <w:t>C1.034</w:t>
      </w:r>
    </w:p>
    <w:p w14:paraId="507EF46A" w14:textId="77777777" w:rsidR="00E84843" w:rsidRDefault="00E84843">
      <w:pPr>
        <w:jc w:val="center"/>
        <w:rPr>
          <w:rFonts w:ascii="Montserrat" w:eastAsia="Montserrat" w:hAnsi="Montserrat" w:cs="Montserrat"/>
          <w:sz w:val="30"/>
          <w:szCs w:val="30"/>
        </w:rPr>
      </w:pPr>
    </w:p>
    <w:p w14:paraId="3173643F" w14:textId="77777777" w:rsidR="00E84843" w:rsidRDefault="008044B0">
      <w:pPr>
        <w:jc w:val="center"/>
        <w:rPr>
          <w:rFonts w:ascii="Montserrat" w:eastAsia="Montserrat" w:hAnsi="Montserrat" w:cs="Montserrat"/>
          <w:sz w:val="24"/>
          <w:szCs w:val="24"/>
        </w:rPr>
      </w:pPr>
      <w:hyperlink r:id="rId6">
        <w:r>
          <w:rPr>
            <w:rFonts w:ascii="Montserrat" w:eastAsia="Montserrat" w:hAnsi="Montserrat" w:cs="Montserrat"/>
            <w:color w:val="1155CC"/>
            <w:sz w:val="24"/>
            <w:szCs w:val="24"/>
            <w:u w:val="single"/>
          </w:rPr>
          <w:t>https://github.com/pabmejbui/c1.029.git</w:t>
        </w:r>
      </w:hyperlink>
    </w:p>
    <w:p w14:paraId="32D98148" w14:textId="77777777" w:rsidR="00E84843" w:rsidRDefault="00E84843">
      <w:pPr>
        <w:jc w:val="center"/>
        <w:rPr>
          <w:rFonts w:ascii="Montserrat" w:eastAsia="Montserrat" w:hAnsi="Montserrat" w:cs="Montserrat"/>
          <w:sz w:val="24"/>
          <w:szCs w:val="24"/>
        </w:rPr>
      </w:pPr>
    </w:p>
    <w:tbl>
      <w:tblPr>
        <w:tblStyle w:val="a"/>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4843" w14:paraId="5395858B" w14:textId="77777777">
        <w:trPr>
          <w:jc w:val="center"/>
        </w:trPr>
        <w:tc>
          <w:tcPr>
            <w:tcW w:w="4680" w:type="dxa"/>
            <w:shd w:val="clear" w:color="auto" w:fill="D9D2E9"/>
            <w:tcMar>
              <w:top w:w="100" w:type="dxa"/>
              <w:left w:w="100" w:type="dxa"/>
              <w:bottom w:w="100" w:type="dxa"/>
              <w:right w:w="100" w:type="dxa"/>
            </w:tcMar>
          </w:tcPr>
          <w:p w14:paraId="5D416A11" w14:textId="77777777" w:rsidR="00E84843" w:rsidRDefault="008044B0">
            <w:pPr>
              <w:widowControl w:val="0"/>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318EEFE2" w14:textId="77777777" w:rsidR="00E84843" w:rsidRDefault="008044B0">
            <w:pPr>
              <w:widowControl w:val="0"/>
              <w:spacing w:line="240" w:lineRule="auto"/>
              <w:rPr>
                <w:rFonts w:ascii="Montserrat" w:eastAsia="Montserrat" w:hAnsi="Montserrat" w:cs="Montserrat"/>
                <w:b/>
              </w:rPr>
            </w:pPr>
            <w:r>
              <w:rPr>
                <w:rFonts w:ascii="Montserrat" w:eastAsia="Montserrat" w:hAnsi="Montserrat" w:cs="Montserrat"/>
                <w:b/>
              </w:rPr>
              <w:t>Email</w:t>
            </w:r>
          </w:p>
        </w:tc>
      </w:tr>
      <w:tr w:rsidR="00E84843" w14:paraId="2FD1ABB6" w14:textId="77777777">
        <w:trPr>
          <w:jc w:val="center"/>
        </w:trPr>
        <w:tc>
          <w:tcPr>
            <w:tcW w:w="4680" w:type="dxa"/>
            <w:shd w:val="clear" w:color="auto" w:fill="auto"/>
            <w:tcMar>
              <w:top w:w="100" w:type="dxa"/>
              <w:left w:w="100" w:type="dxa"/>
              <w:bottom w:w="100" w:type="dxa"/>
              <w:right w:w="100" w:type="dxa"/>
            </w:tcMar>
          </w:tcPr>
          <w:p w14:paraId="2A311A89" w14:textId="77777777" w:rsidR="00E84843" w:rsidRDefault="008044B0">
            <w:pPr>
              <w:rPr>
                <w:rFonts w:ascii="Montserrat" w:eastAsia="Montserrat" w:hAnsi="Montserrat" w:cs="Montserrat"/>
              </w:rPr>
            </w:pPr>
            <w:r>
              <w:rPr>
                <w:rFonts w:ascii="Montserrat" w:eastAsia="Montserrat" w:hAnsi="Montserrat" w:cs="Montserrat"/>
              </w:rPr>
              <w:t>Corral González, Alejandro</w:t>
            </w:r>
          </w:p>
        </w:tc>
        <w:tc>
          <w:tcPr>
            <w:tcW w:w="4680" w:type="dxa"/>
            <w:shd w:val="clear" w:color="auto" w:fill="auto"/>
            <w:tcMar>
              <w:top w:w="100" w:type="dxa"/>
              <w:left w:w="100" w:type="dxa"/>
              <w:bottom w:w="100" w:type="dxa"/>
              <w:right w:w="100" w:type="dxa"/>
            </w:tcMar>
          </w:tcPr>
          <w:p w14:paraId="38D3C8F8" w14:textId="77777777" w:rsidR="00E84843" w:rsidRDefault="008044B0">
            <w:pPr>
              <w:widowControl w:val="0"/>
              <w:spacing w:line="240" w:lineRule="auto"/>
              <w:rPr>
                <w:rFonts w:ascii="Montserrat" w:eastAsia="Montserrat" w:hAnsi="Montserrat" w:cs="Montserrat"/>
              </w:rPr>
            </w:pPr>
            <w:r>
              <w:rPr>
                <w:rFonts w:ascii="Montserrat" w:eastAsia="Montserrat" w:hAnsi="Montserrat" w:cs="Montserrat"/>
              </w:rPr>
              <w:t>alecorgon1@alum.us.es</w:t>
            </w:r>
          </w:p>
        </w:tc>
      </w:tr>
      <w:tr w:rsidR="00E84843" w14:paraId="73B05EA8" w14:textId="77777777">
        <w:trPr>
          <w:jc w:val="center"/>
        </w:trPr>
        <w:tc>
          <w:tcPr>
            <w:tcW w:w="4680" w:type="dxa"/>
            <w:shd w:val="clear" w:color="auto" w:fill="auto"/>
            <w:tcMar>
              <w:top w:w="100" w:type="dxa"/>
              <w:left w:w="100" w:type="dxa"/>
              <w:bottom w:w="100" w:type="dxa"/>
              <w:right w:w="100" w:type="dxa"/>
            </w:tcMar>
          </w:tcPr>
          <w:p w14:paraId="19B521E3" w14:textId="77777777" w:rsidR="00E84843" w:rsidRDefault="008044B0">
            <w:pPr>
              <w:rPr>
                <w:rFonts w:ascii="Montserrat" w:eastAsia="Montserrat" w:hAnsi="Montserrat" w:cs="Montserrat"/>
              </w:rPr>
            </w:pPr>
            <w:r>
              <w:rPr>
                <w:rFonts w:ascii="Montserrat" w:eastAsia="Montserrat" w:hAnsi="Montserrat" w:cs="Montserrat"/>
              </w:rPr>
              <w:t>García Rivero, Andrés Francisco</w:t>
            </w:r>
          </w:p>
        </w:tc>
        <w:tc>
          <w:tcPr>
            <w:tcW w:w="4680" w:type="dxa"/>
            <w:shd w:val="clear" w:color="auto" w:fill="auto"/>
            <w:tcMar>
              <w:top w:w="100" w:type="dxa"/>
              <w:left w:w="100" w:type="dxa"/>
              <w:bottom w:w="100" w:type="dxa"/>
              <w:right w:w="100" w:type="dxa"/>
            </w:tcMar>
          </w:tcPr>
          <w:p w14:paraId="54E1C0DA" w14:textId="77777777" w:rsidR="00E84843" w:rsidRDefault="008044B0">
            <w:pPr>
              <w:widowControl w:val="0"/>
              <w:spacing w:line="240" w:lineRule="auto"/>
              <w:rPr>
                <w:rFonts w:ascii="Montserrat" w:eastAsia="Montserrat" w:hAnsi="Montserrat" w:cs="Montserrat"/>
              </w:rPr>
            </w:pPr>
            <w:r>
              <w:rPr>
                <w:rFonts w:ascii="Montserrat" w:eastAsia="Montserrat" w:hAnsi="Montserrat" w:cs="Montserrat"/>
              </w:rPr>
              <w:t>andgarriv@alum.us.es</w:t>
            </w:r>
          </w:p>
        </w:tc>
      </w:tr>
      <w:tr w:rsidR="00E84843" w14:paraId="08EBC220" w14:textId="77777777">
        <w:trPr>
          <w:jc w:val="center"/>
        </w:trPr>
        <w:tc>
          <w:tcPr>
            <w:tcW w:w="4680" w:type="dxa"/>
            <w:shd w:val="clear" w:color="auto" w:fill="auto"/>
            <w:tcMar>
              <w:top w:w="100" w:type="dxa"/>
              <w:left w:w="100" w:type="dxa"/>
              <w:bottom w:w="100" w:type="dxa"/>
              <w:right w:w="100" w:type="dxa"/>
            </w:tcMar>
          </w:tcPr>
          <w:p w14:paraId="502C4FB6" w14:textId="77777777" w:rsidR="00E84843" w:rsidRDefault="008044B0">
            <w:pPr>
              <w:rPr>
                <w:rFonts w:ascii="Montserrat" w:eastAsia="Montserrat" w:hAnsi="Montserrat" w:cs="Montserrat"/>
              </w:rPr>
            </w:pPr>
            <w:r>
              <w:rPr>
                <w:rFonts w:ascii="Montserrat" w:eastAsia="Montserrat" w:hAnsi="Montserrat" w:cs="Montserrat"/>
              </w:rPr>
              <w:t>Mejías Buitrago, Pablo</w:t>
            </w:r>
          </w:p>
        </w:tc>
        <w:tc>
          <w:tcPr>
            <w:tcW w:w="4680" w:type="dxa"/>
            <w:shd w:val="clear" w:color="auto" w:fill="auto"/>
            <w:tcMar>
              <w:top w:w="100" w:type="dxa"/>
              <w:left w:w="100" w:type="dxa"/>
              <w:bottom w:w="100" w:type="dxa"/>
              <w:right w:w="100" w:type="dxa"/>
            </w:tcMar>
          </w:tcPr>
          <w:p w14:paraId="4EFADC8C" w14:textId="77777777" w:rsidR="00E84843" w:rsidRDefault="008044B0">
            <w:pPr>
              <w:widowControl w:val="0"/>
              <w:spacing w:line="240" w:lineRule="auto"/>
              <w:rPr>
                <w:rFonts w:ascii="Montserrat" w:eastAsia="Montserrat" w:hAnsi="Montserrat" w:cs="Montserrat"/>
              </w:rPr>
            </w:pPr>
            <w:r>
              <w:rPr>
                <w:rFonts w:ascii="Montserrat" w:eastAsia="Montserrat" w:hAnsi="Montserrat" w:cs="Montserrat"/>
              </w:rPr>
              <w:t>pabmejbui@alum.us.es</w:t>
            </w:r>
          </w:p>
        </w:tc>
      </w:tr>
      <w:tr w:rsidR="00E84843" w14:paraId="2786CAF3" w14:textId="77777777">
        <w:trPr>
          <w:jc w:val="center"/>
        </w:trPr>
        <w:tc>
          <w:tcPr>
            <w:tcW w:w="4680" w:type="dxa"/>
            <w:shd w:val="clear" w:color="auto" w:fill="auto"/>
            <w:tcMar>
              <w:top w:w="100" w:type="dxa"/>
              <w:left w:w="100" w:type="dxa"/>
              <w:bottom w:w="100" w:type="dxa"/>
              <w:right w:w="100" w:type="dxa"/>
            </w:tcMar>
          </w:tcPr>
          <w:p w14:paraId="5783023E" w14:textId="77777777" w:rsidR="00E84843" w:rsidRDefault="008044B0">
            <w:pPr>
              <w:rPr>
                <w:rFonts w:ascii="Montserrat" w:eastAsia="Montserrat" w:hAnsi="Montserrat" w:cs="Montserrat"/>
              </w:rPr>
            </w:pPr>
            <w:r>
              <w:rPr>
                <w:rFonts w:ascii="Montserrat" w:eastAsia="Montserrat" w:hAnsi="Montserrat" w:cs="Montserrat"/>
              </w:rPr>
              <w:t>Oria Arenas, Jesús</w:t>
            </w:r>
          </w:p>
        </w:tc>
        <w:tc>
          <w:tcPr>
            <w:tcW w:w="4680" w:type="dxa"/>
            <w:shd w:val="clear" w:color="auto" w:fill="auto"/>
            <w:tcMar>
              <w:top w:w="100" w:type="dxa"/>
              <w:left w:w="100" w:type="dxa"/>
              <w:bottom w:w="100" w:type="dxa"/>
              <w:right w:w="100" w:type="dxa"/>
            </w:tcMar>
          </w:tcPr>
          <w:p w14:paraId="57F9DC57" w14:textId="77777777" w:rsidR="00E84843" w:rsidRDefault="008044B0">
            <w:pPr>
              <w:widowControl w:val="0"/>
              <w:spacing w:line="240" w:lineRule="auto"/>
              <w:rPr>
                <w:rFonts w:ascii="Montserrat" w:eastAsia="Montserrat" w:hAnsi="Montserrat" w:cs="Montserrat"/>
              </w:rPr>
            </w:pPr>
            <w:r>
              <w:rPr>
                <w:rFonts w:ascii="Montserrat" w:eastAsia="Montserrat" w:hAnsi="Montserrat" w:cs="Montserrat"/>
              </w:rPr>
              <w:t>jesoriare@alum.us.es</w:t>
            </w:r>
          </w:p>
        </w:tc>
      </w:tr>
      <w:tr w:rsidR="00E84843" w14:paraId="7AF38CBB" w14:textId="77777777">
        <w:trPr>
          <w:jc w:val="center"/>
        </w:trPr>
        <w:tc>
          <w:tcPr>
            <w:tcW w:w="4680" w:type="dxa"/>
            <w:shd w:val="clear" w:color="auto" w:fill="auto"/>
            <w:tcMar>
              <w:top w:w="100" w:type="dxa"/>
              <w:left w:w="100" w:type="dxa"/>
              <w:bottom w:w="100" w:type="dxa"/>
              <w:right w:w="100" w:type="dxa"/>
            </w:tcMar>
          </w:tcPr>
          <w:p w14:paraId="7924A1D8" w14:textId="77777777" w:rsidR="00E84843" w:rsidRDefault="008044B0">
            <w:pPr>
              <w:rPr>
                <w:rFonts w:ascii="Montserrat" w:eastAsia="Montserrat" w:hAnsi="Montserrat" w:cs="Montserrat"/>
              </w:rPr>
            </w:pPr>
            <w:r>
              <w:rPr>
                <w:rFonts w:ascii="Montserrat" w:eastAsia="Montserrat" w:hAnsi="Montserrat" w:cs="Montserrat"/>
              </w:rPr>
              <w:t>Pérez Lázaro, Francisco</w:t>
            </w:r>
          </w:p>
        </w:tc>
        <w:tc>
          <w:tcPr>
            <w:tcW w:w="4680" w:type="dxa"/>
            <w:shd w:val="clear" w:color="auto" w:fill="auto"/>
            <w:tcMar>
              <w:top w:w="100" w:type="dxa"/>
              <w:left w:w="100" w:type="dxa"/>
              <w:bottom w:w="100" w:type="dxa"/>
              <w:right w:w="100" w:type="dxa"/>
            </w:tcMar>
          </w:tcPr>
          <w:p w14:paraId="0D61C5F2" w14:textId="77777777" w:rsidR="00E84843" w:rsidRDefault="008044B0">
            <w:pPr>
              <w:widowControl w:val="0"/>
              <w:spacing w:line="240" w:lineRule="auto"/>
              <w:rPr>
                <w:rFonts w:ascii="Montserrat" w:eastAsia="Montserrat" w:hAnsi="Montserrat" w:cs="Montserrat"/>
              </w:rPr>
            </w:pPr>
            <w:r>
              <w:rPr>
                <w:rFonts w:ascii="Montserrat" w:eastAsia="Montserrat" w:hAnsi="Montserrat" w:cs="Montserrat"/>
              </w:rPr>
              <w:t>fraperper5@alum.us.es</w:t>
            </w:r>
          </w:p>
        </w:tc>
      </w:tr>
    </w:tbl>
    <w:p w14:paraId="6C6AEE7F" w14:textId="77777777" w:rsidR="00E84843" w:rsidRDefault="00E84843">
      <w:pPr>
        <w:rPr>
          <w:rFonts w:ascii="Montserrat" w:eastAsia="Montserrat" w:hAnsi="Montserrat" w:cs="Montserrat"/>
        </w:rPr>
      </w:pPr>
    </w:p>
    <w:p w14:paraId="5D4C750C" w14:textId="77777777" w:rsidR="00E84843" w:rsidRDefault="008044B0">
      <w:pPr>
        <w:rPr>
          <w:rFonts w:ascii="Montserrat" w:eastAsia="Montserrat" w:hAnsi="Montserrat" w:cs="Montserrat"/>
          <w:sz w:val="30"/>
          <w:szCs w:val="30"/>
        </w:rPr>
      </w:pPr>
      <w:r>
        <w:br w:type="page"/>
      </w:r>
    </w:p>
    <w:p w14:paraId="59333163" w14:textId="77777777" w:rsidR="00E84843" w:rsidRDefault="008044B0">
      <w:pPr>
        <w:rPr>
          <w:rFonts w:ascii="Montserrat" w:eastAsia="Montserrat" w:hAnsi="Montserrat" w:cs="Montserrat"/>
          <w:b/>
          <w:sz w:val="30"/>
          <w:szCs w:val="30"/>
        </w:rPr>
      </w:pPr>
      <w:r>
        <w:rPr>
          <w:rFonts w:ascii="Montserrat" w:eastAsia="Montserrat" w:hAnsi="Montserrat" w:cs="Montserrat"/>
          <w:b/>
          <w:sz w:val="30"/>
          <w:szCs w:val="30"/>
        </w:rPr>
        <w:t>Tabla de contenidos</w:t>
      </w:r>
    </w:p>
    <w:p w14:paraId="1BFA8F9D" w14:textId="77777777" w:rsidR="00E84843" w:rsidRDefault="00E84843">
      <w:pPr>
        <w:rPr>
          <w:rFonts w:ascii="Montserrat" w:eastAsia="Montserrat" w:hAnsi="Montserrat" w:cs="Montserrat"/>
          <w:sz w:val="30"/>
          <w:szCs w:val="30"/>
        </w:rPr>
      </w:pPr>
    </w:p>
    <w:sdt>
      <w:sdtPr>
        <w:id w:val="1119496114"/>
        <w:docPartObj>
          <w:docPartGallery w:val="Table of Contents"/>
          <w:docPartUnique/>
        </w:docPartObj>
      </w:sdtPr>
      <w:sdtEndPr/>
      <w:sdtContent>
        <w:p w14:paraId="76643C0B" w14:textId="77777777" w:rsidR="00E84843" w:rsidRDefault="008044B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43v012my8e3e">
            <w:r>
              <w:rPr>
                <w:rFonts w:ascii="Montserrat" w:eastAsia="Montserrat" w:hAnsi="Montserrat" w:cs="Montserrat"/>
                <w:b/>
                <w:color w:val="000000"/>
              </w:rPr>
              <w:t>Resumen ejecutivo</w:t>
            </w:r>
            <w:r>
              <w:rPr>
                <w:rFonts w:ascii="Montserrat" w:eastAsia="Montserrat" w:hAnsi="Montserrat" w:cs="Montserrat"/>
                <w:b/>
                <w:color w:val="000000"/>
              </w:rPr>
              <w:tab/>
              <w:t>3</w:t>
            </w:r>
          </w:hyperlink>
        </w:p>
        <w:p w14:paraId="7E60732B" w14:textId="77777777" w:rsidR="00E84843" w:rsidRDefault="008044B0">
          <w:pPr>
            <w:widowControl w:val="0"/>
            <w:tabs>
              <w:tab w:val="right" w:pos="12000"/>
            </w:tabs>
            <w:spacing w:before="60" w:line="240" w:lineRule="auto"/>
            <w:jc w:val="left"/>
            <w:rPr>
              <w:b/>
              <w:color w:val="000000"/>
            </w:rPr>
          </w:pPr>
          <w:hyperlink w:anchor="_ouk80crf36ih">
            <w:r>
              <w:rPr>
                <w:rFonts w:ascii="Montserrat" w:eastAsia="Montserrat" w:hAnsi="Montserrat" w:cs="Montserrat"/>
                <w:b/>
                <w:color w:val="000000"/>
              </w:rPr>
              <w:t>Tabla de revisiones</w:t>
            </w:r>
            <w:r>
              <w:rPr>
                <w:rFonts w:ascii="Montserrat" w:eastAsia="Montserrat" w:hAnsi="Montserrat" w:cs="Montserrat"/>
                <w:b/>
                <w:color w:val="000000"/>
              </w:rPr>
              <w:tab/>
              <w:t>4</w:t>
            </w:r>
          </w:hyperlink>
        </w:p>
        <w:p w14:paraId="552F3E84" w14:textId="77777777" w:rsidR="00E84843" w:rsidRDefault="008044B0">
          <w:pPr>
            <w:widowControl w:val="0"/>
            <w:tabs>
              <w:tab w:val="right" w:pos="12000"/>
            </w:tabs>
            <w:spacing w:before="60" w:line="240" w:lineRule="auto"/>
            <w:jc w:val="left"/>
            <w:rPr>
              <w:b/>
              <w:color w:val="000000"/>
            </w:rPr>
          </w:pPr>
          <w:hyperlink w:anchor="_u0bfbulml1a6">
            <w:r>
              <w:rPr>
                <w:rFonts w:ascii="Montserrat" w:eastAsia="Montserrat" w:hAnsi="Montserrat" w:cs="Montserrat"/>
                <w:b/>
                <w:color w:val="000000"/>
              </w:rPr>
              <w:t>Introducción</w:t>
            </w:r>
            <w:r>
              <w:rPr>
                <w:rFonts w:ascii="Montserrat" w:eastAsia="Montserrat" w:hAnsi="Montserrat" w:cs="Montserrat"/>
                <w:b/>
                <w:color w:val="000000"/>
              </w:rPr>
              <w:tab/>
              <w:t>5</w:t>
            </w:r>
          </w:hyperlink>
        </w:p>
        <w:p w14:paraId="107E3E93" w14:textId="77777777" w:rsidR="00E84843" w:rsidRDefault="008044B0">
          <w:pPr>
            <w:widowControl w:val="0"/>
            <w:tabs>
              <w:tab w:val="right" w:pos="12000"/>
            </w:tabs>
            <w:spacing w:before="60" w:line="240" w:lineRule="auto"/>
            <w:jc w:val="left"/>
            <w:rPr>
              <w:b/>
              <w:color w:val="000000"/>
            </w:rPr>
          </w:pPr>
          <w:hyperlink w:anchor="_8fv8g9nag1vc">
            <w:r>
              <w:rPr>
                <w:rFonts w:ascii="Montserrat" w:eastAsia="Montserrat" w:hAnsi="Montserrat" w:cs="Montserrat"/>
                <w:b/>
                <w:color w:val="000000"/>
              </w:rPr>
              <w:t>Contenidos</w:t>
            </w:r>
            <w:r>
              <w:rPr>
                <w:rFonts w:ascii="Montserrat" w:eastAsia="Montserrat" w:hAnsi="Montserrat" w:cs="Montserrat"/>
                <w:b/>
                <w:color w:val="000000"/>
              </w:rPr>
              <w:tab/>
              <w:t>6</w:t>
            </w:r>
          </w:hyperlink>
        </w:p>
        <w:p w14:paraId="5633411A" w14:textId="77777777" w:rsidR="00E84843" w:rsidRDefault="008044B0">
          <w:pPr>
            <w:widowControl w:val="0"/>
            <w:tabs>
              <w:tab w:val="right" w:pos="12000"/>
            </w:tabs>
            <w:spacing w:before="60" w:line="240" w:lineRule="auto"/>
            <w:jc w:val="left"/>
            <w:rPr>
              <w:b/>
              <w:color w:val="000000"/>
            </w:rPr>
          </w:pPr>
          <w:hyperlink w:anchor="_obajb8esrr12">
            <w:r>
              <w:rPr>
                <w:rFonts w:ascii="Montserrat" w:eastAsia="Montserrat" w:hAnsi="Montserrat" w:cs="Montserrat"/>
                <w:b/>
                <w:color w:val="000000"/>
              </w:rPr>
              <w:t>Conclusiones</w:t>
            </w:r>
            <w:r>
              <w:rPr>
                <w:rFonts w:ascii="Montserrat" w:eastAsia="Montserrat" w:hAnsi="Montserrat" w:cs="Montserrat"/>
                <w:b/>
                <w:color w:val="000000"/>
              </w:rPr>
              <w:tab/>
              <w:t>10</w:t>
            </w:r>
          </w:hyperlink>
        </w:p>
        <w:p w14:paraId="07556907" w14:textId="77777777" w:rsidR="00E84843" w:rsidRDefault="008044B0">
          <w:pPr>
            <w:widowControl w:val="0"/>
            <w:tabs>
              <w:tab w:val="right" w:pos="12000"/>
            </w:tabs>
            <w:spacing w:before="60" w:line="240" w:lineRule="auto"/>
            <w:jc w:val="left"/>
            <w:rPr>
              <w:b/>
              <w:color w:val="000000"/>
            </w:rPr>
          </w:pPr>
          <w:hyperlink w:anchor="_588w00qf3urg">
            <w:r>
              <w:rPr>
                <w:rFonts w:ascii="Montserrat" w:eastAsia="Montserrat" w:hAnsi="Montserrat" w:cs="Montserrat"/>
                <w:b/>
                <w:color w:val="000000"/>
              </w:rPr>
              <w:t>Bibliografía</w:t>
            </w:r>
            <w:r>
              <w:rPr>
                <w:rFonts w:ascii="Montserrat" w:eastAsia="Montserrat" w:hAnsi="Montserrat" w:cs="Montserrat"/>
                <w:b/>
                <w:color w:val="000000"/>
              </w:rPr>
              <w:tab/>
              <w:t>11</w:t>
            </w:r>
          </w:hyperlink>
          <w:r>
            <w:fldChar w:fldCharType="end"/>
          </w:r>
        </w:p>
      </w:sdtContent>
    </w:sdt>
    <w:p w14:paraId="72AAD834" w14:textId="77777777" w:rsidR="00E84843" w:rsidRDefault="00E84843">
      <w:pPr>
        <w:rPr>
          <w:rFonts w:ascii="Montserrat" w:eastAsia="Montserrat" w:hAnsi="Montserrat" w:cs="Montserrat"/>
        </w:rPr>
      </w:pPr>
    </w:p>
    <w:p w14:paraId="1F35389B" w14:textId="77777777" w:rsidR="00E84843" w:rsidRDefault="008044B0">
      <w:pPr>
        <w:pStyle w:val="Ttulo1"/>
      </w:pPr>
      <w:bookmarkStart w:id="0" w:name="_mth5o7onbeor" w:colFirst="0" w:colLast="0"/>
      <w:bookmarkEnd w:id="0"/>
      <w:r>
        <w:br w:type="page"/>
      </w:r>
    </w:p>
    <w:p w14:paraId="57C95392" w14:textId="77777777" w:rsidR="00E84843" w:rsidRDefault="008044B0">
      <w:pPr>
        <w:pStyle w:val="Ttulo1"/>
      </w:pPr>
      <w:bookmarkStart w:id="1" w:name="_43v012my8e3e" w:colFirst="0" w:colLast="0"/>
      <w:bookmarkEnd w:id="1"/>
      <w:r>
        <w:t>Resumen ejecutivo</w:t>
      </w:r>
    </w:p>
    <w:p w14:paraId="6197E9E5" w14:textId="77777777" w:rsidR="00E84843" w:rsidRDefault="008044B0">
      <w:r>
        <w:t xml:space="preserve">Este documenta de manera clara y concisa los pasos seguidos por todos los integrantes del grupo de trabajo para configurar sus respectivos entornos de desarrollo del Acme framework. </w:t>
      </w:r>
    </w:p>
    <w:p w14:paraId="1BF4D893" w14:textId="77777777" w:rsidR="00E84843" w:rsidRDefault="00E84843"/>
    <w:p w14:paraId="1B2545D6" w14:textId="77777777" w:rsidR="00E84843" w:rsidRDefault="008044B0">
      <w:r>
        <w:t>Comienza con la descarga e instalación del framework de DP2 desde la enseñanza virtual, seguido de la configuración pertinente para que funcione correctamente el entorno de desarrollo incluyendo creación de bases de datos, resolución de bugs e instalación de dependencias y acaba mostrando la vista del proyecto que usaremos como base para el desarrollo de la asignatura.</w:t>
      </w:r>
    </w:p>
    <w:p w14:paraId="7FF4F2B0" w14:textId="77777777" w:rsidR="00E84843" w:rsidRDefault="00E84843"/>
    <w:p w14:paraId="730F42DE" w14:textId="77777777" w:rsidR="00E84843" w:rsidRDefault="008044B0">
      <w:r>
        <w:t>En resumen, este documento está diseñado para mostrar en una guía clara y concisa como hemos configurado el entorno de desarrollo de una manera efectiva y eficiente.</w:t>
      </w:r>
    </w:p>
    <w:p w14:paraId="2B854572" w14:textId="77777777" w:rsidR="00E84843" w:rsidRDefault="008044B0">
      <w:r>
        <w:br w:type="page"/>
      </w:r>
    </w:p>
    <w:p w14:paraId="32C5F790" w14:textId="77777777" w:rsidR="00E84843" w:rsidRDefault="008044B0">
      <w:pPr>
        <w:pStyle w:val="Ttulo1"/>
      </w:pPr>
      <w:bookmarkStart w:id="2" w:name="_ouk80crf36ih" w:colFirst="0" w:colLast="0"/>
      <w:bookmarkEnd w:id="2"/>
      <w:r>
        <w:t>Tabla de revisiones</w:t>
      </w:r>
    </w:p>
    <w:p w14:paraId="6FB71E49" w14:textId="77777777" w:rsidR="00E84843" w:rsidRDefault="00E84843"/>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84843" w14:paraId="13F805ED" w14:textId="77777777">
        <w:tc>
          <w:tcPr>
            <w:tcW w:w="3120" w:type="dxa"/>
            <w:shd w:val="clear" w:color="auto" w:fill="D9D2E9"/>
            <w:tcMar>
              <w:top w:w="100" w:type="dxa"/>
              <w:left w:w="100" w:type="dxa"/>
              <w:bottom w:w="100" w:type="dxa"/>
              <w:right w:w="100" w:type="dxa"/>
            </w:tcMar>
          </w:tcPr>
          <w:p w14:paraId="5F11C197" w14:textId="77777777" w:rsidR="00E84843" w:rsidRDefault="008044B0">
            <w:pPr>
              <w:widowControl w:val="0"/>
              <w:spacing w:line="240" w:lineRule="auto"/>
              <w:jc w:val="center"/>
              <w:rPr>
                <w:rFonts w:ascii="Montserrat" w:eastAsia="Montserrat" w:hAnsi="Montserrat" w:cs="Montserrat"/>
                <w:b/>
              </w:rPr>
            </w:pPr>
            <w:r>
              <w:rPr>
                <w:rFonts w:ascii="Montserrat" w:eastAsia="Montserrat" w:hAnsi="Montserrat" w:cs="Montserrat"/>
                <w:b/>
              </w:rPr>
              <w:t>Versión</w:t>
            </w:r>
          </w:p>
        </w:tc>
        <w:tc>
          <w:tcPr>
            <w:tcW w:w="3120" w:type="dxa"/>
            <w:shd w:val="clear" w:color="auto" w:fill="D9D2E9"/>
            <w:tcMar>
              <w:top w:w="100" w:type="dxa"/>
              <w:left w:w="100" w:type="dxa"/>
              <w:bottom w:w="100" w:type="dxa"/>
              <w:right w:w="100" w:type="dxa"/>
            </w:tcMar>
          </w:tcPr>
          <w:p w14:paraId="473CAD6C" w14:textId="77777777" w:rsidR="00E84843" w:rsidRDefault="008044B0">
            <w:pPr>
              <w:widowControl w:val="0"/>
              <w:spacing w:line="240" w:lineRule="auto"/>
              <w:jc w:val="center"/>
              <w:rPr>
                <w:rFonts w:ascii="Montserrat" w:eastAsia="Montserrat" w:hAnsi="Montserrat" w:cs="Montserrat"/>
                <w:b/>
              </w:rPr>
            </w:pPr>
            <w:r>
              <w:rPr>
                <w:rFonts w:ascii="Montserrat" w:eastAsia="Montserrat" w:hAnsi="Montserrat" w:cs="Montserrat"/>
                <w:b/>
              </w:rPr>
              <w:t>Descripción</w:t>
            </w:r>
          </w:p>
        </w:tc>
        <w:tc>
          <w:tcPr>
            <w:tcW w:w="3120" w:type="dxa"/>
            <w:shd w:val="clear" w:color="auto" w:fill="D9D2E9"/>
            <w:tcMar>
              <w:top w:w="100" w:type="dxa"/>
              <w:left w:w="100" w:type="dxa"/>
              <w:bottom w:w="100" w:type="dxa"/>
              <w:right w:w="100" w:type="dxa"/>
            </w:tcMar>
          </w:tcPr>
          <w:p w14:paraId="7DD5F3D4" w14:textId="77777777" w:rsidR="00E84843" w:rsidRDefault="008044B0">
            <w:pPr>
              <w:widowControl w:val="0"/>
              <w:spacing w:line="240" w:lineRule="auto"/>
              <w:jc w:val="center"/>
              <w:rPr>
                <w:rFonts w:ascii="Montserrat" w:eastAsia="Montserrat" w:hAnsi="Montserrat" w:cs="Montserrat"/>
                <w:b/>
              </w:rPr>
            </w:pPr>
            <w:r>
              <w:rPr>
                <w:rFonts w:ascii="Montserrat" w:eastAsia="Montserrat" w:hAnsi="Montserrat" w:cs="Montserrat"/>
                <w:b/>
              </w:rPr>
              <w:t>Fecha</w:t>
            </w:r>
          </w:p>
        </w:tc>
      </w:tr>
      <w:tr w:rsidR="00E84843" w14:paraId="7446759F" w14:textId="77777777">
        <w:tc>
          <w:tcPr>
            <w:tcW w:w="3120" w:type="dxa"/>
            <w:shd w:val="clear" w:color="auto" w:fill="auto"/>
            <w:tcMar>
              <w:top w:w="100" w:type="dxa"/>
              <w:left w:w="100" w:type="dxa"/>
              <w:bottom w:w="100" w:type="dxa"/>
              <w:right w:w="100" w:type="dxa"/>
            </w:tcMar>
          </w:tcPr>
          <w:p w14:paraId="2D081CF5"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v1.0</w:t>
            </w:r>
          </w:p>
        </w:tc>
        <w:tc>
          <w:tcPr>
            <w:tcW w:w="3120" w:type="dxa"/>
            <w:shd w:val="clear" w:color="auto" w:fill="auto"/>
            <w:tcMar>
              <w:top w:w="100" w:type="dxa"/>
              <w:left w:w="100" w:type="dxa"/>
              <w:bottom w:w="100" w:type="dxa"/>
              <w:right w:w="100" w:type="dxa"/>
            </w:tcMar>
          </w:tcPr>
          <w:p w14:paraId="2B4B9DE6"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Creación del documento.</w:t>
            </w:r>
          </w:p>
        </w:tc>
        <w:tc>
          <w:tcPr>
            <w:tcW w:w="3120" w:type="dxa"/>
            <w:shd w:val="clear" w:color="auto" w:fill="auto"/>
            <w:tcMar>
              <w:top w:w="100" w:type="dxa"/>
              <w:left w:w="100" w:type="dxa"/>
              <w:bottom w:w="100" w:type="dxa"/>
              <w:right w:w="100" w:type="dxa"/>
            </w:tcMar>
          </w:tcPr>
          <w:p w14:paraId="0EF5518E"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13/02/2025</w:t>
            </w:r>
          </w:p>
        </w:tc>
      </w:tr>
      <w:tr w:rsidR="00E84843" w14:paraId="09AC6371" w14:textId="77777777">
        <w:tc>
          <w:tcPr>
            <w:tcW w:w="3120" w:type="dxa"/>
            <w:shd w:val="clear" w:color="auto" w:fill="auto"/>
            <w:tcMar>
              <w:top w:w="100" w:type="dxa"/>
              <w:left w:w="100" w:type="dxa"/>
              <w:bottom w:w="100" w:type="dxa"/>
              <w:right w:w="100" w:type="dxa"/>
            </w:tcMar>
          </w:tcPr>
          <w:p w14:paraId="4E1B4813"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v1.1</w:t>
            </w:r>
          </w:p>
        </w:tc>
        <w:tc>
          <w:tcPr>
            <w:tcW w:w="3120" w:type="dxa"/>
            <w:shd w:val="clear" w:color="auto" w:fill="auto"/>
            <w:tcMar>
              <w:top w:w="100" w:type="dxa"/>
              <w:left w:w="100" w:type="dxa"/>
              <w:bottom w:w="100" w:type="dxa"/>
              <w:right w:w="100" w:type="dxa"/>
            </w:tcMar>
          </w:tcPr>
          <w:p w14:paraId="07A8EFBA"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Primera versión del documento.</w:t>
            </w:r>
          </w:p>
        </w:tc>
        <w:tc>
          <w:tcPr>
            <w:tcW w:w="3120" w:type="dxa"/>
            <w:shd w:val="clear" w:color="auto" w:fill="auto"/>
            <w:tcMar>
              <w:top w:w="100" w:type="dxa"/>
              <w:left w:w="100" w:type="dxa"/>
              <w:bottom w:w="100" w:type="dxa"/>
              <w:right w:w="100" w:type="dxa"/>
            </w:tcMar>
          </w:tcPr>
          <w:p w14:paraId="7701587B"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13/02/2025</w:t>
            </w:r>
          </w:p>
        </w:tc>
      </w:tr>
      <w:tr w:rsidR="00E84843" w14:paraId="4BBF4040" w14:textId="77777777">
        <w:tc>
          <w:tcPr>
            <w:tcW w:w="3120" w:type="dxa"/>
            <w:shd w:val="clear" w:color="auto" w:fill="auto"/>
            <w:tcMar>
              <w:top w:w="100" w:type="dxa"/>
              <w:left w:w="100" w:type="dxa"/>
              <w:bottom w:w="100" w:type="dxa"/>
              <w:right w:w="100" w:type="dxa"/>
            </w:tcMar>
          </w:tcPr>
          <w:p w14:paraId="356FAA29"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v1.2</w:t>
            </w:r>
          </w:p>
        </w:tc>
        <w:tc>
          <w:tcPr>
            <w:tcW w:w="3120" w:type="dxa"/>
            <w:shd w:val="clear" w:color="auto" w:fill="auto"/>
            <w:tcMar>
              <w:top w:w="100" w:type="dxa"/>
              <w:left w:w="100" w:type="dxa"/>
              <w:bottom w:w="100" w:type="dxa"/>
              <w:right w:w="100" w:type="dxa"/>
            </w:tcMar>
          </w:tcPr>
          <w:p w14:paraId="17DFC502"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Versión final del documento.</w:t>
            </w:r>
          </w:p>
        </w:tc>
        <w:tc>
          <w:tcPr>
            <w:tcW w:w="3120" w:type="dxa"/>
            <w:shd w:val="clear" w:color="auto" w:fill="auto"/>
            <w:tcMar>
              <w:top w:w="100" w:type="dxa"/>
              <w:left w:w="100" w:type="dxa"/>
              <w:bottom w:w="100" w:type="dxa"/>
              <w:right w:w="100" w:type="dxa"/>
            </w:tcMar>
          </w:tcPr>
          <w:p w14:paraId="7E959698" w14:textId="77777777" w:rsidR="00E84843" w:rsidRDefault="008044B0">
            <w:pPr>
              <w:widowControl w:val="0"/>
              <w:spacing w:line="240" w:lineRule="auto"/>
              <w:jc w:val="center"/>
              <w:rPr>
                <w:rFonts w:ascii="Montserrat" w:eastAsia="Montserrat" w:hAnsi="Montserrat" w:cs="Montserrat"/>
              </w:rPr>
            </w:pPr>
            <w:r>
              <w:rPr>
                <w:rFonts w:ascii="Montserrat" w:eastAsia="Montserrat" w:hAnsi="Montserrat" w:cs="Montserrat"/>
              </w:rPr>
              <w:t>17/02/2025</w:t>
            </w:r>
          </w:p>
        </w:tc>
      </w:tr>
    </w:tbl>
    <w:p w14:paraId="0310BAFC" w14:textId="77777777" w:rsidR="00E84843" w:rsidRDefault="00E84843"/>
    <w:p w14:paraId="33E1FFF5" w14:textId="77777777" w:rsidR="00E84843" w:rsidRDefault="00E84843"/>
    <w:p w14:paraId="00252C82" w14:textId="77777777" w:rsidR="00E84843" w:rsidRDefault="00E84843"/>
    <w:p w14:paraId="2D291AD2" w14:textId="77777777" w:rsidR="00E84843" w:rsidRDefault="00E84843"/>
    <w:p w14:paraId="1CF6A87C" w14:textId="77777777" w:rsidR="00E84843" w:rsidRDefault="00E84843"/>
    <w:p w14:paraId="3DAA55C5" w14:textId="77777777" w:rsidR="00E84843" w:rsidRDefault="00E84843"/>
    <w:p w14:paraId="4AA92D4C" w14:textId="77777777" w:rsidR="00E84843" w:rsidRDefault="00E84843"/>
    <w:p w14:paraId="573BA86E" w14:textId="77777777" w:rsidR="00E84843" w:rsidRDefault="00E84843"/>
    <w:p w14:paraId="26B96C6A" w14:textId="77777777" w:rsidR="00E84843" w:rsidRDefault="00E84843"/>
    <w:p w14:paraId="3280D9ED" w14:textId="77777777" w:rsidR="00E84843" w:rsidRDefault="00E84843"/>
    <w:p w14:paraId="14353483" w14:textId="77777777" w:rsidR="00E84843" w:rsidRDefault="00E84843"/>
    <w:p w14:paraId="582C5024" w14:textId="77777777" w:rsidR="00E84843" w:rsidRDefault="00E84843"/>
    <w:p w14:paraId="370B6B04" w14:textId="77777777" w:rsidR="00E84843" w:rsidRDefault="00E84843"/>
    <w:p w14:paraId="4C154E8C" w14:textId="77777777" w:rsidR="00E84843" w:rsidRDefault="00E84843"/>
    <w:p w14:paraId="68731F62" w14:textId="77777777" w:rsidR="00E84843" w:rsidRDefault="00E84843"/>
    <w:p w14:paraId="2387DA3B" w14:textId="77777777" w:rsidR="00E84843" w:rsidRDefault="00E84843"/>
    <w:p w14:paraId="2DCBC4EE" w14:textId="77777777" w:rsidR="00E84843" w:rsidRDefault="00E84843"/>
    <w:p w14:paraId="7D4E9A7A" w14:textId="77777777" w:rsidR="00E84843" w:rsidRDefault="00E84843"/>
    <w:p w14:paraId="4B89271E" w14:textId="77777777" w:rsidR="00E84843" w:rsidRDefault="00E84843"/>
    <w:p w14:paraId="67AE79D8" w14:textId="77777777" w:rsidR="00E84843" w:rsidRDefault="00E84843"/>
    <w:p w14:paraId="2B854C68" w14:textId="77777777" w:rsidR="00E84843" w:rsidRDefault="00E84843"/>
    <w:p w14:paraId="33D0EBB4" w14:textId="77777777" w:rsidR="00E84843" w:rsidRDefault="00E84843"/>
    <w:p w14:paraId="70EF1B86" w14:textId="77777777" w:rsidR="00E84843" w:rsidRDefault="00E84843"/>
    <w:p w14:paraId="1FFFDA4B" w14:textId="77777777" w:rsidR="00E84843" w:rsidRDefault="00E84843"/>
    <w:p w14:paraId="35663767" w14:textId="77777777" w:rsidR="00E84843" w:rsidRDefault="00E84843"/>
    <w:p w14:paraId="2D684130" w14:textId="77777777" w:rsidR="00E84843" w:rsidRDefault="00E84843"/>
    <w:p w14:paraId="13998EF4" w14:textId="77777777" w:rsidR="00E84843" w:rsidRDefault="00E84843"/>
    <w:p w14:paraId="050DE92E" w14:textId="77777777" w:rsidR="00E84843" w:rsidRDefault="00E84843"/>
    <w:p w14:paraId="01B74894" w14:textId="77777777" w:rsidR="00E84843" w:rsidRDefault="00E84843"/>
    <w:p w14:paraId="6F681873" w14:textId="77777777" w:rsidR="00E84843" w:rsidRDefault="00E84843"/>
    <w:p w14:paraId="077EE6F3" w14:textId="77777777" w:rsidR="00E84843" w:rsidRDefault="00E84843"/>
    <w:p w14:paraId="2A6EA35D" w14:textId="77777777" w:rsidR="00E84843" w:rsidRDefault="00E84843"/>
    <w:p w14:paraId="717DEB44" w14:textId="77777777" w:rsidR="00E84843" w:rsidRDefault="00E84843"/>
    <w:p w14:paraId="06B790A9" w14:textId="77777777" w:rsidR="00E84843" w:rsidRDefault="008044B0">
      <w:pPr>
        <w:pStyle w:val="Ttulo1"/>
      </w:pPr>
      <w:bookmarkStart w:id="3" w:name="_u0bfbulml1a6" w:colFirst="0" w:colLast="0"/>
      <w:bookmarkEnd w:id="3"/>
      <w:r>
        <w:t>Introducción</w:t>
      </w:r>
    </w:p>
    <w:p w14:paraId="4B3547BC" w14:textId="77777777" w:rsidR="00E84843" w:rsidRDefault="008044B0">
      <w:r>
        <w:t xml:space="preserve">Este documento presenta una guía detallada de los pasos seguidos por cada miembro del grupo para configurar sus respectivos entornos de trabajo. Desde la descarga e instalación de herramientas esenciales hasta la configuración de bases de datos y servidores, cada paso se ha documentado meticulosamente para establecer un entorno de trabajo óptimo. </w:t>
      </w:r>
    </w:p>
    <w:p w14:paraId="560DD4CE" w14:textId="77777777" w:rsidR="00E84843" w:rsidRDefault="00E84843"/>
    <w:p w14:paraId="6BA9D70C" w14:textId="77777777" w:rsidR="00E84843" w:rsidRDefault="008044B0">
      <w:r>
        <w:t xml:space="preserve">La integración con plataformas de desarrollo colaborativo como GitHub también se aborda, permitiendo una colaboración eficiente entre los miembros del equipo. </w:t>
      </w:r>
    </w:p>
    <w:p w14:paraId="6DABDCFF" w14:textId="77777777" w:rsidR="00E84843" w:rsidRDefault="008044B0">
      <w:r>
        <w:t>El objetivo es proporcionar una visión integral de los procesos necesarios para configurar un entorno de trabajo robusto y eficiente, que facilite el desarrollo y la colaboración en proyectos de software.</w:t>
      </w:r>
    </w:p>
    <w:p w14:paraId="754A035E" w14:textId="77777777" w:rsidR="00E84843" w:rsidRDefault="00E84843"/>
    <w:p w14:paraId="33701A2C" w14:textId="77777777" w:rsidR="00E84843" w:rsidRDefault="008044B0">
      <w:r>
        <w:t>A través de esta guía paso a paso, se busca optimizar el tiempo y los recursos, asegurando que cada miembro del equipo esté equipado con las herramientas necesarias para el éxito en sus proyectos.</w:t>
      </w:r>
    </w:p>
    <w:p w14:paraId="6EA8C88C" w14:textId="77777777" w:rsidR="00E84843" w:rsidRDefault="008044B0">
      <w:r>
        <w:br w:type="page"/>
      </w:r>
    </w:p>
    <w:p w14:paraId="5C229666" w14:textId="77777777" w:rsidR="00E84843" w:rsidRDefault="008044B0">
      <w:pPr>
        <w:pStyle w:val="Ttulo1"/>
      </w:pPr>
      <w:bookmarkStart w:id="4" w:name="_8fv8g9nag1vc" w:colFirst="0" w:colLast="0"/>
      <w:bookmarkEnd w:id="4"/>
      <w:r>
        <w:t>Contenidos</w:t>
      </w:r>
    </w:p>
    <w:p w14:paraId="35F0A47E" w14:textId="77777777" w:rsidR="00E84843" w:rsidRDefault="008044B0">
      <w:r>
        <w:t>A continuación se listan paso a paso las instrucciones seguidas por cada integrante del grupo para la configuración de sus entornos de trabajo correspondientes:</w:t>
      </w:r>
    </w:p>
    <w:p w14:paraId="6BE33CA7" w14:textId="77777777" w:rsidR="00E84843" w:rsidRDefault="00E84843"/>
    <w:p w14:paraId="079ACC6E" w14:textId="77777777" w:rsidR="00E84843" w:rsidRDefault="008044B0">
      <w:pPr>
        <w:numPr>
          <w:ilvl w:val="0"/>
          <w:numId w:val="1"/>
        </w:numPr>
      </w:pPr>
      <w:r>
        <w:t>Descarga de la enseñanza virtual y descompresión del framework en el escritorio.</w:t>
      </w:r>
    </w:p>
    <w:p w14:paraId="58A151E1" w14:textId="77777777" w:rsidR="00E84843" w:rsidRDefault="00E84843">
      <w:pPr>
        <w:ind w:left="720"/>
      </w:pPr>
    </w:p>
    <w:p w14:paraId="3FCF0E3D" w14:textId="77777777" w:rsidR="00E84843" w:rsidRDefault="008044B0">
      <w:pPr>
        <w:ind w:left="720"/>
      </w:pPr>
      <w:r>
        <w:t>Para descargar el framework tenemos que irnos al apartado “Resources” dentro de la carpeta “Contenido” de la EV. Allí nos encontraremos 4 zips que descargamos y ponemos en el escritorio de nuestro ordenador. Una vez descargados descomprimimos con 7zip dándonos el siguiente resultado(ignorar accesos directos que se crearon más tarde):</w:t>
      </w:r>
    </w:p>
    <w:p w14:paraId="05620A6A" w14:textId="77777777" w:rsidR="00E84843" w:rsidRDefault="008044B0">
      <w:pPr>
        <w:ind w:left="720"/>
        <w:rPr>
          <w:rFonts w:ascii="Montserrat" w:eastAsia="Montserrat" w:hAnsi="Montserrat" w:cs="Montserrat"/>
        </w:rPr>
      </w:pPr>
      <w:r>
        <w:rPr>
          <w:noProof/>
        </w:rPr>
        <w:drawing>
          <wp:inline distT="114300" distB="114300" distL="114300" distR="114300" wp14:anchorId="0940219C" wp14:editId="7C561F3B">
            <wp:extent cx="4052888" cy="339241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052888" cy="3392417"/>
                    </a:xfrm>
                    <a:prstGeom prst="rect">
                      <a:avLst/>
                    </a:prstGeom>
                    <a:ln/>
                  </pic:spPr>
                </pic:pic>
              </a:graphicData>
            </a:graphic>
          </wp:inline>
        </w:drawing>
      </w:r>
    </w:p>
    <w:p w14:paraId="1D36263A" w14:textId="77777777" w:rsidR="00E84843" w:rsidRDefault="00E84843">
      <w:pPr>
        <w:rPr>
          <w:rFonts w:ascii="Montserrat" w:eastAsia="Montserrat" w:hAnsi="Montserrat" w:cs="Montserrat"/>
        </w:rPr>
      </w:pPr>
    </w:p>
    <w:p w14:paraId="41654EDF" w14:textId="77777777" w:rsidR="00E84843" w:rsidRDefault="008044B0">
      <w:pPr>
        <w:numPr>
          <w:ilvl w:val="0"/>
          <w:numId w:val="1"/>
        </w:numPr>
      </w:pPr>
      <w:r>
        <w:t>Descarga de firefox developer edition</w:t>
      </w:r>
    </w:p>
    <w:p w14:paraId="668F85A5" w14:textId="77777777" w:rsidR="00E84843" w:rsidRDefault="00E84843">
      <w:pPr>
        <w:ind w:left="720"/>
      </w:pPr>
    </w:p>
    <w:p w14:paraId="2B06F378" w14:textId="77777777" w:rsidR="00E84843" w:rsidRDefault="008044B0">
      <w:pPr>
        <w:ind w:left="720"/>
      </w:pPr>
      <w:r>
        <w:t>Nos dirigimos a la ruta Tools/IDEs/firefox-134.0b10 donde encontraremos el firefox developer edition installer que nos ayudará en las labores de testing.</w:t>
      </w:r>
    </w:p>
    <w:p w14:paraId="44B704FB" w14:textId="77777777" w:rsidR="00E84843" w:rsidRDefault="008044B0">
      <w:pPr>
        <w:ind w:left="720"/>
        <w:rPr>
          <w:rFonts w:ascii="Montserrat" w:eastAsia="Montserrat" w:hAnsi="Montserrat" w:cs="Montserrat"/>
        </w:rPr>
      </w:pPr>
      <w:r>
        <w:rPr>
          <w:noProof/>
        </w:rPr>
        <w:drawing>
          <wp:inline distT="114300" distB="114300" distL="114300" distR="114300" wp14:anchorId="0EF9182B" wp14:editId="0520D54F">
            <wp:extent cx="4776788" cy="110999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776788" cy="1109991"/>
                    </a:xfrm>
                    <a:prstGeom prst="rect">
                      <a:avLst/>
                    </a:prstGeom>
                    <a:ln/>
                  </pic:spPr>
                </pic:pic>
              </a:graphicData>
            </a:graphic>
          </wp:inline>
        </w:drawing>
      </w:r>
    </w:p>
    <w:p w14:paraId="3C46E87A" w14:textId="77777777" w:rsidR="00E84843" w:rsidRDefault="008044B0">
      <w:pPr>
        <w:numPr>
          <w:ilvl w:val="0"/>
          <w:numId w:val="1"/>
        </w:numPr>
      </w:pPr>
      <w:r>
        <w:t>Editar variables de entorno y path del sistema</w:t>
      </w:r>
    </w:p>
    <w:p w14:paraId="07515B41" w14:textId="77777777" w:rsidR="00E84843" w:rsidRDefault="00E84843">
      <w:pPr>
        <w:ind w:left="720"/>
        <w:rPr>
          <w:rFonts w:ascii="Montserrat" w:eastAsia="Montserrat" w:hAnsi="Montserrat" w:cs="Montserrat"/>
        </w:rPr>
      </w:pPr>
    </w:p>
    <w:p w14:paraId="5726724D" w14:textId="77777777" w:rsidR="00E84843" w:rsidRDefault="008044B0">
      <w:pPr>
        <w:ind w:left="720"/>
      </w:pPr>
      <w:r>
        <w:t>Editamos las variables de entorno y nos aseguramos que el geckodriver y la versión de java son las específicas del framework y son las primeras en la lista.</w:t>
      </w:r>
    </w:p>
    <w:p w14:paraId="78FBDBD2" w14:textId="77777777" w:rsidR="00E84843" w:rsidRDefault="008044B0">
      <w:pPr>
        <w:ind w:left="720"/>
      </w:pPr>
      <w:r>
        <w:rPr>
          <w:noProof/>
        </w:rPr>
        <w:drawing>
          <wp:inline distT="114300" distB="114300" distL="114300" distR="114300" wp14:anchorId="57A3E734" wp14:editId="45E995E0">
            <wp:extent cx="5943600" cy="19304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930400"/>
                    </a:xfrm>
                    <a:prstGeom prst="rect">
                      <a:avLst/>
                    </a:prstGeom>
                    <a:ln/>
                  </pic:spPr>
                </pic:pic>
              </a:graphicData>
            </a:graphic>
          </wp:inline>
        </w:drawing>
      </w:r>
    </w:p>
    <w:p w14:paraId="712CFE0C" w14:textId="77777777" w:rsidR="00E84843" w:rsidRDefault="008044B0">
      <w:pPr>
        <w:numPr>
          <w:ilvl w:val="0"/>
          <w:numId w:val="1"/>
        </w:numPr>
      </w:pPr>
      <w:r>
        <w:t>Setup de la BBDD</w:t>
      </w:r>
    </w:p>
    <w:p w14:paraId="661B0ED0" w14:textId="77777777" w:rsidR="00E84843" w:rsidRDefault="008044B0">
      <w:pPr>
        <w:numPr>
          <w:ilvl w:val="1"/>
          <w:numId w:val="1"/>
        </w:numPr>
      </w:pPr>
      <w:r>
        <w:t xml:space="preserve">Setup  del servidor </w:t>
      </w:r>
    </w:p>
    <w:p w14:paraId="37143687" w14:textId="77777777" w:rsidR="00E84843" w:rsidRDefault="008044B0">
      <w:pPr>
        <w:ind w:left="1440"/>
      </w:pPr>
      <w:r>
        <w:t>Vamos a la carpeta de MariaDB y ejecutamos el comando “setup-mariadb”. Una vez hecho solo hará falta correr el comando “start-mariadb”. Para tenerlo más a mano creamos un acceso directo y comprobamos que funciona correctamente si vemos algo así:</w:t>
      </w:r>
    </w:p>
    <w:p w14:paraId="1D7CA147" w14:textId="77777777" w:rsidR="00E84843" w:rsidRDefault="00E84843">
      <w:pPr>
        <w:ind w:left="1440"/>
      </w:pPr>
    </w:p>
    <w:p w14:paraId="5143D82A" w14:textId="77777777" w:rsidR="00E84843" w:rsidRDefault="00E84843">
      <w:pPr>
        <w:ind w:left="1440"/>
      </w:pPr>
    </w:p>
    <w:p w14:paraId="32C8A604" w14:textId="77777777" w:rsidR="00E84843" w:rsidRDefault="008044B0">
      <w:pPr>
        <w:numPr>
          <w:ilvl w:val="1"/>
          <w:numId w:val="1"/>
        </w:numPr>
      </w:pPr>
      <w:r>
        <w:t>Crear conexiones</w:t>
      </w:r>
    </w:p>
    <w:p w14:paraId="5695AA5D" w14:textId="77777777" w:rsidR="00E84843" w:rsidRDefault="008044B0">
      <w:pPr>
        <w:ind w:left="1440"/>
      </w:pPr>
      <w:r>
        <w:t>Vamos a DBeaver y creamos 2 conexiones, una de ellas con permisos root:</w:t>
      </w:r>
    </w:p>
    <w:p w14:paraId="46B5937E" w14:textId="77777777" w:rsidR="00E84843" w:rsidRDefault="008044B0">
      <w:pPr>
        <w:ind w:left="1440"/>
      </w:pPr>
      <w:r>
        <w:rPr>
          <w:noProof/>
        </w:rPr>
        <w:drawing>
          <wp:inline distT="114300" distB="114300" distL="114300" distR="114300" wp14:anchorId="2D278001" wp14:editId="5F6660BB">
            <wp:extent cx="2833688" cy="192660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33688" cy="1926608"/>
                    </a:xfrm>
                    <a:prstGeom prst="rect">
                      <a:avLst/>
                    </a:prstGeom>
                    <a:ln/>
                  </pic:spPr>
                </pic:pic>
              </a:graphicData>
            </a:graphic>
          </wp:inline>
        </w:drawing>
      </w:r>
    </w:p>
    <w:p w14:paraId="3EE81D38" w14:textId="77777777" w:rsidR="00E84843" w:rsidRDefault="00E84843"/>
    <w:p w14:paraId="69B5BC04" w14:textId="77777777" w:rsidR="00E84843" w:rsidRDefault="008044B0">
      <w:pPr>
        <w:numPr>
          <w:ilvl w:val="0"/>
          <w:numId w:val="1"/>
        </w:numPr>
      </w:pPr>
      <w:r>
        <w:t>Instalar plug-ins de eclipse</w:t>
      </w:r>
    </w:p>
    <w:p w14:paraId="7BFADB03" w14:textId="77777777" w:rsidR="00E84843" w:rsidRDefault="008044B0">
      <w:pPr>
        <w:ind w:left="720"/>
      </w:pPr>
      <w:r>
        <w:t>Cargamos nuestras preferencias en Window&gt;Preferences, importando el fichero en “Scrapbook”</w:t>
      </w:r>
    </w:p>
    <w:p w14:paraId="61B10211" w14:textId="77777777" w:rsidR="00E84843" w:rsidRDefault="00E84843">
      <w:pPr>
        <w:ind w:left="720"/>
      </w:pPr>
    </w:p>
    <w:p w14:paraId="5EA9294E" w14:textId="77777777" w:rsidR="00E84843" w:rsidRDefault="008044B0">
      <w:pPr>
        <w:ind w:left="720"/>
      </w:pPr>
      <w:r>
        <w:t>Para instalar los plug-ins vamos a Help&gt;Install new software y seleccionamos los plug-ins necesarios para proceder a su instalación.</w:t>
      </w:r>
    </w:p>
    <w:p w14:paraId="1AA27B17" w14:textId="77777777" w:rsidR="00E84843" w:rsidRDefault="008044B0">
      <w:pPr>
        <w:ind w:left="720"/>
      </w:pPr>
      <w:r>
        <w:rPr>
          <w:noProof/>
        </w:rPr>
        <w:drawing>
          <wp:inline distT="114300" distB="114300" distL="114300" distR="114300" wp14:anchorId="7599D2E0" wp14:editId="293BDFA0">
            <wp:extent cx="2395538" cy="275215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395538" cy="2752155"/>
                    </a:xfrm>
                    <a:prstGeom prst="rect">
                      <a:avLst/>
                    </a:prstGeom>
                    <a:ln/>
                  </pic:spPr>
                </pic:pic>
              </a:graphicData>
            </a:graphic>
          </wp:inline>
        </w:drawing>
      </w:r>
    </w:p>
    <w:p w14:paraId="6658EE74" w14:textId="77777777" w:rsidR="00E84843" w:rsidRDefault="008044B0">
      <w:pPr>
        <w:numPr>
          <w:ilvl w:val="0"/>
          <w:numId w:val="1"/>
        </w:numPr>
      </w:pPr>
      <w:r>
        <w:t>Creación del proyecto base</w:t>
      </w:r>
    </w:p>
    <w:p w14:paraId="7CC0D4D1" w14:textId="77777777" w:rsidR="00E84843" w:rsidRDefault="008044B0">
      <w:pPr>
        <w:numPr>
          <w:ilvl w:val="1"/>
          <w:numId w:val="1"/>
        </w:numPr>
      </w:pPr>
      <w:r>
        <w:t xml:space="preserve"> Copiar el proyecto Hello World</w:t>
      </w:r>
    </w:p>
    <w:p w14:paraId="0CB15FB9" w14:textId="77777777" w:rsidR="00E84843" w:rsidRDefault="008044B0">
      <w:pPr>
        <w:ind w:left="1440"/>
      </w:pPr>
      <w:r>
        <w:t>Copiamos el proyecto base Hello World como indicado en las recomendaciones de la asignatura para usar como punto de inicio de la asignatura. Para ello copiamos el Hello World en la carpeta Projects del framework y cambiamos el nombre acorde a las guías de la asignatura:</w:t>
      </w:r>
    </w:p>
    <w:p w14:paraId="0BB1F12F" w14:textId="77777777" w:rsidR="00E84843" w:rsidRDefault="00E84843">
      <w:pPr>
        <w:ind w:left="1440"/>
      </w:pPr>
    </w:p>
    <w:p w14:paraId="447E5BA9" w14:textId="77777777" w:rsidR="00E84843" w:rsidRDefault="008044B0">
      <w:pPr>
        <w:numPr>
          <w:ilvl w:val="1"/>
          <w:numId w:val="1"/>
        </w:numPr>
      </w:pPr>
      <w:r>
        <w:t>Editar proyecto base</w:t>
      </w:r>
    </w:p>
    <w:p w14:paraId="3E8F3617" w14:textId="77777777" w:rsidR="00E84843" w:rsidRDefault="008044B0">
      <w:pPr>
        <w:ind w:left="1440"/>
      </w:pPr>
      <w:r>
        <w:t>Ahora debemos editar el proyecto para que funcione correctamente y lo personalicemos para nuestro grupo de trabajo.</w:t>
      </w:r>
    </w:p>
    <w:p w14:paraId="171AE614" w14:textId="77777777" w:rsidR="00E84843" w:rsidRDefault="008044B0">
      <w:pPr>
        <w:ind w:left="1440"/>
      </w:pPr>
      <w:r>
        <w:t>i. Editamos el pom.xml</w:t>
      </w:r>
    </w:p>
    <w:p w14:paraId="7DF938F2" w14:textId="77777777" w:rsidR="00E84843" w:rsidRDefault="008044B0">
      <w:pPr>
        <w:ind w:left="1440"/>
      </w:pPr>
      <w:r>
        <w:rPr>
          <w:noProof/>
        </w:rPr>
        <w:drawing>
          <wp:inline distT="114300" distB="114300" distL="114300" distR="114300" wp14:anchorId="78FEC787" wp14:editId="61396E0B">
            <wp:extent cx="4138613" cy="23279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38613" cy="2327970"/>
                    </a:xfrm>
                    <a:prstGeom prst="rect">
                      <a:avLst/>
                    </a:prstGeom>
                    <a:ln/>
                  </pic:spPr>
                </pic:pic>
              </a:graphicData>
            </a:graphic>
          </wp:inline>
        </w:drawing>
      </w:r>
    </w:p>
    <w:p w14:paraId="5D0A9825" w14:textId="77777777" w:rsidR="00E84843" w:rsidRDefault="008044B0">
      <w:pPr>
        <w:ind w:left="1440"/>
      </w:pPr>
      <w:r>
        <w:t>ii. Editamos el application.properties</w:t>
      </w:r>
    </w:p>
    <w:p w14:paraId="7A7BA392" w14:textId="77777777" w:rsidR="00E84843" w:rsidRDefault="008044B0">
      <w:pPr>
        <w:ind w:left="1440"/>
      </w:pPr>
      <w:r>
        <w:t>iii. Editar changelog, contributors y readme</w:t>
      </w:r>
    </w:p>
    <w:p w14:paraId="743F19F6" w14:textId="77777777" w:rsidR="00E84843" w:rsidRDefault="008044B0">
      <w:pPr>
        <w:ind w:left="1440"/>
      </w:pPr>
      <w:r>
        <w:t>iv. Editar otros aspectos del proyecto</w:t>
      </w:r>
    </w:p>
    <w:p w14:paraId="33D3F15F" w14:textId="77777777" w:rsidR="00E84843" w:rsidRDefault="008044B0">
      <w:pPr>
        <w:numPr>
          <w:ilvl w:val="1"/>
          <w:numId w:val="1"/>
        </w:numPr>
        <w:rPr>
          <w:rFonts w:ascii="Montserrat" w:eastAsia="Montserrat" w:hAnsi="Montserrat" w:cs="Montserrat"/>
        </w:rPr>
      </w:pPr>
      <w:r>
        <w:t>Crear launchers. Ejecutamos create-launchers.cmd</w:t>
      </w:r>
    </w:p>
    <w:p w14:paraId="64DF9EDA" w14:textId="77777777" w:rsidR="00E84843" w:rsidRDefault="008044B0">
      <w:pPr>
        <w:numPr>
          <w:ilvl w:val="1"/>
          <w:numId w:val="1"/>
        </w:numPr>
      </w:pPr>
      <w:r>
        <w:t>Crear BBDD</w:t>
      </w:r>
    </w:p>
    <w:p w14:paraId="71DE0D20" w14:textId="77777777" w:rsidR="00E84843" w:rsidRDefault="008044B0">
      <w:pPr>
        <w:ind w:left="1440"/>
      </w:pPr>
      <w:r>
        <w:t>Ejecutamos el script de creacion de la base de datos personalizada con nuestro nombre de proyecto.</w:t>
      </w:r>
    </w:p>
    <w:p w14:paraId="6EAA6F18" w14:textId="77777777" w:rsidR="00E84843" w:rsidRDefault="008044B0">
      <w:pPr>
        <w:ind w:left="1440"/>
      </w:pPr>
      <w:r>
        <w:rPr>
          <w:noProof/>
        </w:rPr>
        <w:drawing>
          <wp:inline distT="114300" distB="114300" distL="114300" distR="114300" wp14:anchorId="733F7A54" wp14:editId="6544DCA7">
            <wp:extent cx="4843463" cy="2631304"/>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843463" cy="2631304"/>
                    </a:xfrm>
                    <a:prstGeom prst="rect">
                      <a:avLst/>
                    </a:prstGeom>
                    <a:ln/>
                  </pic:spPr>
                </pic:pic>
              </a:graphicData>
            </a:graphic>
          </wp:inline>
        </w:drawing>
      </w:r>
    </w:p>
    <w:p w14:paraId="1B74F045" w14:textId="77777777" w:rsidR="00E84843" w:rsidRDefault="00E84843"/>
    <w:p w14:paraId="703246FA" w14:textId="77777777" w:rsidR="00E84843" w:rsidRDefault="008044B0">
      <w:pPr>
        <w:numPr>
          <w:ilvl w:val="1"/>
          <w:numId w:val="1"/>
        </w:numPr>
      </w:pPr>
      <w:r>
        <w:t>Subir proyecto base a GitHub</w:t>
      </w:r>
    </w:p>
    <w:p w14:paraId="53D9E2B3" w14:textId="77777777" w:rsidR="00E84843" w:rsidRDefault="00E84843">
      <w:pPr>
        <w:ind w:left="1440"/>
      </w:pPr>
    </w:p>
    <w:p w14:paraId="68DACCDC" w14:textId="77777777" w:rsidR="00E84843" w:rsidRDefault="008044B0">
      <w:pPr>
        <w:ind w:left="1440"/>
      </w:pPr>
      <w:r>
        <w:t>Aquí eclipse nos pedirá el repositorio donde se debe subir el proyecto y se lo proporcionamos, con lo que ya tendremos el proyecto debidamente subido en GitHub.</w:t>
      </w:r>
    </w:p>
    <w:p w14:paraId="2CF1F9FA" w14:textId="77777777" w:rsidR="00E84843" w:rsidRDefault="008044B0">
      <w:pPr>
        <w:ind w:left="1440"/>
      </w:pPr>
      <w:r>
        <w:rPr>
          <w:noProof/>
        </w:rPr>
        <w:drawing>
          <wp:inline distT="114300" distB="114300" distL="114300" distR="114300" wp14:anchorId="1DD1E17D" wp14:editId="17C444B1">
            <wp:extent cx="4757738" cy="215775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57738" cy="2157756"/>
                    </a:xfrm>
                    <a:prstGeom prst="rect">
                      <a:avLst/>
                    </a:prstGeom>
                    <a:ln/>
                  </pic:spPr>
                </pic:pic>
              </a:graphicData>
            </a:graphic>
          </wp:inline>
        </w:drawing>
      </w:r>
    </w:p>
    <w:p w14:paraId="5A0FAE6E" w14:textId="77777777" w:rsidR="00E84843" w:rsidRDefault="00E84843">
      <w:pPr>
        <w:ind w:left="1440"/>
      </w:pPr>
    </w:p>
    <w:p w14:paraId="26A39E29" w14:textId="77777777" w:rsidR="00E84843" w:rsidRDefault="008044B0">
      <w:pPr>
        <w:numPr>
          <w:ilvl w:val="1"/>
          <w:numId w:val="1"/>
        </w:numPr>
      </w:pPr>
      <w:r>
        <w:t>Importar proyecto base a entorno local desde GitHub</w:t>
      </w:r>
    </w:p>
    <w:p w14:paraId="6DF74975" w14:textId="77777777" w:rsidR="00E84843" w:rsidRDefault="008044B0">
      <w:pPr>
        <w:ind w:left="1440"/>
      </w:pPr>
      <w:r>
        <w:t>Para importarlo, le damos a File&gt;Import&gt;Git&gt;Projects from Git (with smart import)</w:t>
      </w:r>
    </w:p>
    <w:p w14:paraId="42CA010B" w14:textId="77777777" w:rsidR="00E84843" w:rsidRDefault="00E84843"/>
    <w:p w14:paraId="5A96E06E" w14:textId="77777777" w:rsidR="00E84843" w:rsidRDefault="008044B0">
      <w:r>
        <w:t>Seleccionamos el repositorio remoto, elegimos como carpeta destino la carpeta Projects del Workspace y ya tendremos importado el proyecto en nuestro entorno de trabajo.</w:t>
      </w:r>
    </w:p>
    <w:p w14:paraId="692CC934" w14:textId="77777777" w:rsidR="00E84843" w:rsidRDefault="00E84843"/>
    <w:p w14:paraId="762FC9A5" w14:textId="77777777" w:rsidR="00E84843" w:rsidRDefault="008044B0">
      <w:pPr>
        <w:pStyle w:val="Ttulo1"/>
      </w:pPr>
      <w:bookmarkStart w:id="5" w:name="_obajb8esrr12" w:colFirst="0" w:colLast="0"/>
      <w:bookmarkEnd w:id="5"/>
      <w:r>
        <w:t>Conclusiones</w:t>
      </w:r>
    </w:p>
    <w:p w14:paraId="2257C584" w14:textId="77777777" w:rsidR="00E84843" w:rsidRDefault="008044B0">
      <w:r>
        <w:t xml:space="preserve">En conclusión, este documento ha proporcionado una guía detallada y exhaustiva sobre los pasos necesarios para configurar entornos de trabajo software destinados al desarrollo de aplicaciones. </w:t>
      </w:r>
    </w:p>
    <w:p w14:paraId="1C411520" w14:textId="77777777" w:rsidR="00E84843" w:rsidRDefault="00E84843"/>
    <w:p w14:paraId="07D41AA2" w14:textId="77777777" w:rsidR="00E84843" w:rsidRDefault="008044B0">
      <w:r>
        <w:t xml:space="preserve">Desde la descarga de herramientas clave hasta la integración con plataformas de colaboración, cada paso ha sido documentado con el objetivo de establecer entornos de trabajo eficientes y efectivos. </w:t>
      </w:r>
    </w:p>
    <w:p w14:paraId="6F0E808E" w14:textId="77777777" w:rsidR="00E84843" w:rsidRDefault="00E84843"/>
    <w:p w14:paraId="1A66C146" w14:textId="77777777" w:rsidR="00E84843" w:rsidRDefault="008044B0">
      <w:r>
        <w:t>Al seguir estas instrucciones, los miembros del equipo pueden estar seguros de contar con las bases necesarias para el éxito en sus proyectos.</w:t>
      </w:r>
    </w:p>
    <w:p w14:paraId="73114D4E" w14:textId="77777777" w:rsidR="00E84843" w:rsidRDefault="00E84843">
      <w:pPr>
        <w:rPr>
          <w:rFonts w:ascii="Montserrat" w:eastAsia="Montserrat" w:hAnsi="Montserrat" w:cs="Montserrat"/>
        </w:rPr>
      </w:pPr>
    </w:p>
    <w:p w14:paraId="79CF8FFC" w14:textId="77777777" w:rsidR="00E84843" w:rsidRDefault="008044B0">
      <w:r>
        <w:br w:type="page"/>
      </w:r>
    </w:p>
    <w:p w14:paraId="2AD3B10E" w14:textId="77777777" w:rsidR="00E84843" w:rsidRDefault="008044B0">
      <w:pPr>
        <w:pStyle w:val="Ttulo1"/>
      </w:pPr>
      <w:bookmarkStart w:id="6" w:name="_588w00qf3urg" w:colFirst="0" w:colLast="0"/>
      <w:bookmarkEnd w:id="6"/>
      <w:r>
        <w:t>Bibliografía</w:t>
      </w:r>
    </w:p>
    <w:p w14:paraId="163C3F54" w14:textId="77777777" w:rsidR="00E84843" w:rsidRDefault="008044B0">
      <w:r>
        <w:t xml:space="preserve">Intencionalmente en blanco </w:t>
      </w:r>
    </w:p>
    <w:sectPr w:rsidR="00E848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03AF61F3-A1CF-4B1C-94F4-974EB86B3219}"/>
    <w:embedBold r:id="rId2" w:fontKey="{560E8BBA-4319-4D67-B817-5E79C567DB76}"/>
  </w:font>
  <w:font w:name="Calibri">
    <w:panose1 w:val="020F0502020204030204"/>
    <w:charset w:val="00"/>
    <w:family w:val="swiss"/>
    <w:pitch w:val="variable"/>
    <w:sig w:usb0="E4002EFF" w:usb1="C200247B" w:usb2="00000009" w:usb3="00000000" w:csb0="000001FF" w:csb1="00000000"/>
    <w:embedRegular r:id="rId3" w:fontKey="{E4A3BA85-CFB3-4B08-99D4-D5115D2AB8CE}"/>
  </w:font>
  <w:font w:name="Cambria">
    <w:panose1 w:val="02040503050406030204"/>
    <w:charset w:val="00"/>
    <w:family w:val="roman"/>
    <w:pitch w:val="variable"/>
    <w:sig w:usb0="E00006FF" w:usb1="420024FF" w:usb2="02000000" w:usb3="00000000" w:csb0="0000019F" w:csb1="00000000"/>
    <w:embedRegular r:id="rId4" w:fontKey="{BD506712-3802-4576-8EE8-3D41505192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F55C64"/>
    <w:multiLevelType w:val="multilevel"/>
    <w:tmpl w:val="59CC6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77076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843"/>
    <w:rsid w:val="004B68DB"/>
    <w:rsid w:val="008044B0"/>
    <w:rsid w:val="00E84843"/>
    <w:rsid w:val="00FA0E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CFAEF29"/>
  <w15:docId w15:val="{C9DE1068-5FD5-4DC9-86FC-0DB5000DB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rFonts w:ascii="Montserrat" w:eastAsia="Montserrat" w:hAnsi="Montserrat" w:cs="Montserrat"/>
      <w:b/>
      <w:sz w:val="30"/>
      <w:szCs w:val="3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pabmejbui/c1.029.gi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956</Words>
  <Characters>5263</Characters>
  <Application>Microsoft Office Word</Application>
  <DocSecurity>0</DocSecurity>
  <Lines>43</Lines>
  <Paragraphs>12</Paragraphs>
  <ScaleCrop>false</ScaleCrop>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MEJIAS BUITRAGO</cp:lastModifiedBy>
  <cp:revision>2</cp:revision>
  <dcterms:created xsi:type="dcterms:W3CDTF">2025-02-17T13:35:00Z</dcterms:created>
  <dcterms:modified xsi:type="dcterms:W3CDTF">2025-02-17T13:35:00Z</dcterms:modified>
</cp:coreProperties>
</file>