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sz w:val="48"/>
          <w:szCs w:val="48"/>
        </w:rPr>
        <w:drawing>
          <wp:inline distB="114300" distT="114300" distL="114300" distR="114300">
            <wp:extent cx="2911313" cy="2529884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1313" cy="2529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Montserrat" w:cs="Montserrat" w:eastAsia="Montserrat" w:hAnsi="Montserrat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ontserrat" w:cs="Montserrat" w:eastAsia="Montserrat" w:hAnsi="Montserrat"/>
          <w:b w:val="1"/>
          <w:sz w:val="48"/>
          <w:szCs w:val="4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Planning and progress report</w:t>
      </w:r>
    </w:p>
    <w:p w:rsidR="00000000" w:rsidDel="00000000" w:rsidP="00000000" w:rsidRDefault="00000000" w:rsidRPr="00000000" w14:paraId="00000004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C1.029</w:t>
      </w:r>
    </w:p>
    <w:p w:rsidR="00000000" w:rsidDel="00000000" w:rsidP="00000000" w:rsidRDefault="00000000" w:rsidRPr="00000000" w14:paraId="00000006">
      <w:pPr>
        <w:jc w:val="center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Montserrat" w:cs="Montserrat" w:eastAsia="Montserrat" w:hAnsi="Montserrat"/>
          <w:sz w:val="24"/>
          <w:szCs w:val="24"/>
        </w:rPr>
      </w:pP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4"/>
            <w:szCs w:val="24"/>
            <w:u w:val="single"/>
            <w:rtl w:val="0"/>
          </w:rPr>
          <w:t xml:space="preserve">https://github.com/pabmejbui/Acme-ANS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Apellidos, Nombre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Corral Gonzalez, Alejandro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alecorgon1@alum.us.es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yhdc1utcn5dv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yhdc1utcn5d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revisiones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Planning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Tareas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Capturas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Progress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progreso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Desviación de costes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Este documento muestra tanto el planning como el progreso grupal de la implementación de los requisitos del Student#4.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Tabla de revisiones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12/02/2025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Documento creado.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inicial del documento.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v1.2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18/02/2025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Versión final del documento.</w:t>
                </w:r>
              </w:p>
            </w:tc>
          </w:tr>
        </w:tbl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 este documento se va a representar el planteamiento y el progreso realizado por el Student #4, durante la realización de sus requisitos individuales. No se han encontrado problemas durante la realización de los mismos.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Contenidos</w:t>
      </w:r>
    </w:p>
    <w:p w:rsidR="00000000" w:rsidDel="00000000" w:rsidP="00000000" w:rsidRDefault="00000000" w:rsidRPr="00000000" w14:paraId="0000005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Planning</w:t>
      </w:r>
    </w:p>
    <w:p w:rsidR="00000000" w:rsidDel="00000000" w:rsidP="00000000" w:rsidRDefault="00000000" w:rsidRPr="00000000" w14:paraId="0000005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Tareas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2655"/>
        <w:gridCol w:w="1875"/>
        <w:gridCol w:w="1875"/>
        <w:gridCol w:w="1875"/>
        <w:tblGridChange w:id="0">
          <w:tblGrid>
            <w:gridCol w:w="1095"/>
            <w:gridCol w:w="2655"/>
            <w:gridCol w:w="1875"/>
            <w:gridCol w:w="1875"/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Tarea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y roles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Modificar el menú Anónimo.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enlace del tablero de tareas.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0,2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análisis.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 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Documento de planificación y progreso.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/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Capturas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17/02/2025 - Vista del tablero con la primera tarea realizada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color w:val="434343"/>
          <w:sz w:val="28"/>
          <w:szCs w:val="28"/>
        </w:rPr>
        <w:drawing>
          <wp:inline distB="114300" distT="114300" distL="114300" distR="114300">
            <wp:extent cx="5717809" cy="311425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7809" cy="3114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17/02/2025 - Progreso con la tarea 2.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9837" cy="24679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9837" cy="246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18/02/2025 - Tarea 2 ya realizada, tarea 24 y 25 en progreso.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29313" cy="3866453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866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18/02/2025 - Vista última antes de cerrar el planning and progress report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67413" cy="316826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3168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Presupuesto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4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20"/>
            <w:gridCol w:w="3120"/>
            <w:gridCol w:w="3120"/>
            <w:tblGridChange w:id="0">
              <w:tblGrid>
                <w:gridCol w:w="3120"/>
                <w:gridCol w:w="3120"/>
                <w:gridCol w:w="312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Concepto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Precio original</w:t>
                </w:r>
              </w:p>
            </w:tc>
            <w:tc>
              <w:tcPr>
                <w:shd w:fill="d9d2e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Amortización mensual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Portátil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1.000,00 €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28,33 €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Móvil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450,00 €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20,00 €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Mochila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35,00 €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2,50 €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Monitor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150,00 €</w:t>
                </w:r>
              </w:p>
            </w:tc>
            <w:tc>
              <w:tcPr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9D">
                <w:pPr>
                  <w:widowControl w:val="0"/>
                  <w:spacing w:line="276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 0,67 €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0000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jc w:val="center"/>
                  <w:rPr>
                    <w:highlight w:val="whit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Coste de amortización total estimado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51,50 €</w:t>
                </w:r>
              </w:p>
            </w:tc>
          </w:tr>
        </w:tbl>
      </w:sdtContent>
    </w:sdt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Costes totales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 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73,49 €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27,25 €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100,74 €</w:t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 : 124,99 €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Amortizaciones mensuales : 51,50 €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Progress</w:t>
      </w:r>
    </w:p>
    <w:p w:rsidR="00000000" w:rsidDel="00000000" w:rsidP="00000000" w:rsidRDefault="00000000" w:rsidRPr="00000000" w14:paraId="000000D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Registro de progreso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650"/>
        <w:gridCol w:w="2520"/>
        <w:gridCol w:w="2340"/>
        <w:tblGridChange w:id="0">
          <w:tblGrid>
            <w:gridCol w:w="2850"/>
            <w:gridCol w:w="1650"/>
            <w:gridCol w:w="252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Miembro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Rendimiento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Valoración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Incentivo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Alejandro Corral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Muy Buen 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Conflictos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Conflicto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aplicada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Intencionalmente en blanco.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jrhj5xjzkzxo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Desviación de costes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900"/>
        <w:gridCol w:w="1755"/>
        <w:gridCol w:w="2130"/>
        <w:gridCol w:w="1965"/>
        <w:tblGridChange w:id="0">
          <w:tblGrid>
            <w:gridCol w:w="1320"/>
            <w:gridCol w:w="1320"/>
            <w:gridCol w:w="900"/>
            <w:gridCol w:w="1755"/>
            <w:gridCol w:w="2130"/>
            <w:gridCol w:w="1965"/>
          </w:tblGrid>
        </w:tblGridChange>
      </w:tblGrid>
      <w:tr>
        <w:trPr>
          <w:cantSplit w:val="0"/>
          <w:tblHeader w:val="0"/>
        </w:trP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reales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estimado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 de personal real</w:t>
            </w:r>
          </w:p>
        </w:tc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Amortizaciones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23,23 €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16,26 €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1,32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50,26 €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38,77 €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2,75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2,07 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73,49 €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55,03 €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51,50 €</w:t>
            </w:r>
          </w:p>
        </w:tc>
      </w:tr>
    </w:tbl>
    <w:p w:rsidR="00000000" w:rsidDel="00000000" w:rsidP="00000000" w:rsidRDefault="00000000" w:rsidRPr="00000000" w14:paraId="0000010F">
      <w:pPr>
        <w:spacing w:line="276" w:lineRule="auto"/>
        <w:jc w:val="both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estimado: 100,74 €</w:t>
      </w:r>
    </w:p>
    <w:p w:rsidR="00000000" w:rsidDel="00000000" w:rsidP="00000000" w:rsidRDefault="00000000" w:rsidRPr="00000000" w14:paraId="0000011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Coste total real: 82,28 €</w:t>
      </w:r>
    </w:p>
    <w:p w:rsidR="00000000" w:rsidDel="00000000" w:rsidP="00000000" w:rsidRDefault="00000000" w:rsidRPr="00000000" w14:paraId="00000112">
      <w:pPr>
        <w:spacing w:line="276" w:lineRule="auto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rtl w:val="0"/>
        </w:rPr>
        <w:t xml:space="preserve">Desviación: -18,46€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bookmarkStart w:colFirst="0" w:colLast="0" w:name="_heading=h.k09h77a69wz6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qsaubgeeeo5u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5nkun2" w:id="17"/>
      <w:bookmarkEnd w:id="17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Conclusiones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Para concluir, podemos decir que se han completado las tareas satisfactoriamente y en menor tiempo del estimado inicialmente. La entrega, desde el punto de vista de la planificación, ha sido un éxito.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De igual manera, trataremos de mejorar la estimación en futuras entregas de manera que sea más cercana a la realidad.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1ksv4uv" w:id="18"/>
      <w:bookmarkEnd w:id="1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Bibliografía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Intencionalmente en blanco.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Montserrat" w:cs="Montserrat" w:eastAsia="Montserrat" w:hAnsi="Montserrat"/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i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AD637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D637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pabmejbui/Acme-AN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1IJ6j146pQXW/Q43xMXo+0+zwg==">CgMxLjAaHwoBMBIaChgICVIUChJ0YWJsZS5mbGlmeWR2bm52dGQaHwoBMRIaChgICVIUChJ0YWJsZS54OGt1bXZobW96eWoyDmgueWhkYzF1dGNuNWR2MghoLmdqZGd4czIJaC4zMGowemxsMgloLjFmb2I5dGUyCWguM3pueXNoNzIJaC4yZXQ5MnAwMghoLnR5amN3dDIJaC4zZHk2dmttMgloLjF0M2g1c2YyCWguNGQzNG9nODIJaC4xN2RwOHZ1MgloLjNyZGNyam4yCWguMjZpbjFyZzIOaC5qcmhqNXhqemt6eG8yCGgubG54Yno5Mg5oLmswOWg3N2E2OXd6NjIOaC5xc2F1YmdlZWVvNXUyCWguMzVua3VuMjIJaC4xa3N2NHV2OAByITFtQ2NJMVpOZ005UFJxQUNSbHpiblp0NGtNWFhSWUJN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2025-02-11T11:22:00Z</dcterms:created>
</cp:coreProperties>
</file>