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7AA" w:rsidRPr="004917AA" w:rsidRDefault="004917AA">
      <w:pPr>
        <w:rPr>
          <w:b/>
          <w:sz w:val="28"/>
          <w:u w:val="single"/>
        </w:rPr>
      </w:pPr>
      <w:r w:rsidRPr="004917AA">
        <w:rPr>
          <w:b/>
          <w:sz w:val="28"/>
          <w:u w:val="single"/>
        </w:rPr>
        <w:t>CÓMO PAGINAR</w:t>
      </w:r>
    </w:p>
    <w:p w:rsidR="00E63802" w:rsidRPr="004917AA" w:rsidRDefault="004917AA">
      <w:pPr>
        <w:rPr>
          <w:b/>
          <w:sz w:val="28"/>
          <w:u w:val="single"/>
        </w:rPr>
      </w:pPr>
      <w:r w:rsidRPr="004917AA">
        <w:t>Paso 1: Para c</w:t>
      </w:r>
      <w:r>
        <w:t xml:space="preserve">ada consulta que devuelva una colección de algo que luego se vaya a mostrar en una vista, hay que hacer dos </w:t>
      </w:r>
      <w:proofErr w:type="spellStart"/>
      <w:r>
        <w:t>queries</w:t>
      </w:r>
      <w:proofErr w:type="spellEnd"/>
      <w:r>
        <w:t xml:space="preserve"> en el repositorio. Una de ellas será igual a la </w:t>
      </w:r>
      <w:proofErr w:type="spellStart"/>
      <w:r>
        <w:t>query</w:t>
      </w:r>
      <w:proofErr w:type="spellEnd"/>
      <w:r>
        <w:t xml:space="preserve"> original, pero en lugar de devolver una </w:t>
      </w:r>
      <w:proofErr w:type="spellStart"/>
      <w:r>
        <w:t>Collection</w:t>
      </w:r>
      <w:proofErr w:type="spellEnd"/>
      <w:r>
        <w:t xml:space="preserve"> devolverá una Page, y además hay que añadir un objeto </w:t>
      </w:r>
      <w:proofErr w:type="spellStart"/>
      <w:r>
        <w:t>Pageable</w:t>
      </w:r>
      <w:proofErr w:type="spellEnd"/>
      <w:r>
        <w:t xml:space="preserve"> como parámetro adicional.</w:t>
      </w:r>
      <w:r w:rsidR="0093798D">
        <w:t xml:space="preserve"> Ojo: la </w:t>
      </w:r>
      <w:proofErr w:type="spellStart"/>
      <w:r w:rsidR="0093798D">
        <w:t>query</w:t>
      </w:r>
      <w:proofErr w:type="spellEnd"/>
      <w:r w:rsidR="0093798D">
        <w:t xml:space="preserve"> debe ser de la forma “</w:t>
      </w:r>
      <w:proofErr w:type="spellStart"/>
      <w:r w:rsidR="0093798D">
        <w:t>select</w:t>
      </w:r>
      <w:proofErr w:type="spellEnd"/>
      <w:r w:rsidR="0093798D">
        <w:t xml:space="preserve"> x </w:t>
      </w:r>
      <w:proofErr w:type="spellStart"/>
      <w:r w:rsidR="0093798D">
        <w:t>from</w:t>
      </w:r>
      <w:proofErr w:type="spellEnd"/>
      <w:r w:rsidR="0093798D">
        <w:t xml:space="preserve"> Cosa x …”, si no, el Display Tag se vuelve loco. No se pueden usar </w:t>
      </w:r>
      <w:proofErr w:type="spellStart"/>
      <w:r w:rsidR="0093798D">
        <w:t>queries</w:t>
      </w:r>
      <w:proofErr w:type="spellEnd"/>
      <w:r w:rsidR="0093798D">
        <w:t xml:space="preserve"> que sean “</w:t>
      </w:r>
      <w:proofErr w:type="spellStart"/>
      <w:r w:rsidR="0093798D">
        <w:t>select</w:t>
      </w:r>
      <w:proofErr w:type="spellEnd"/>
      <w:r w:rsidR="0093798D">
        <w:t xml:space="preserve"> </w:t>
      </w:r>
      <w:proofErr w:type="spellStart"/>
      <w:r w:rsidR="0093798D">
        <w:t>y.x</w:t>
      </w:r>
      <w:proofErr w:type="spellEnd"/>
      <w:r w:rsidR="0093798D">
        <w:t xml:space="preserve"> </w:t>
      </w:r>
      <w:proofErr w:type="spellStart"/>
      <w:r w:rsidR="0093798D">
        <w:t>from</w:t>
      </w:r>
      <w:proofErr w:type="spellEnd"/>
      <w:r w:rsidR="0093798D">
        <w:t xml:space="preserve"> </w:t>
      </w:r>
      <w:proofErr w:type="spellStart"/>
      <w:r w:rsidR="0093798D">
        <w:t>Otracosa</w:t>
      </w:r>
      <w:proofErr w:type="spellEnd"/>
      <w:r w:rsidR="0093798D">
        <w:t xml:space="preserve"> y …” ni “</w:t>
      </w:r>
      <w:proofErr w:type="spellStart"/>
      <w:r w:rsidR="0093798D">
        <w:t>select</w:t>
      </w:r>
      <w:proofErr w:type="spellEnd"/>
      <w:r w:rsidR="0093798D">
        <w:t xml:space="preserve"> x </w:t>
      </w:r>
      <w:proofErr w:type="spellStart"/>
      <w:r w:rsidR="0093798D">
        <w:t>from</w:t>
      </w:r>
      <w:proofErr w:type="spellEnd"/>
      <w:r w:rsidR="0093798D">
        <w:t xml:space="preserve"> </w:t>
      </w:r>
      <w:proofErr w:type="spellStart"/>
      <w:r w:rsidR="0093798D">
        <w:t>Otracosa</w:t>
      </w:r>
      <w:proofErr w:type="spellEnd"/>
      <w:r w:rsidR="0093798D">
        <w:t xml:space="preserve"> y </w:t>
      </w:r>
      <w:proofErr w:type="spellStart"/>
      <w:r w:rsidR="0093798D">
        <w:t>join</w:t>
      </w:r>
      <w:proofErr w:type="spellEnd"/>
      <w:r w:rsidR="0093798D">
        <w:t xml:space="preserve"> </w:t>
      </w:r>
      <w:proofErr w:type="spellStart"/>
      <w:proofErr w:type="gramStart"/>
      <w:r w:rsidR="0093798D">
        <w:t>y.cosas</w:t>
      </w:r>
      <w:proofErr w:type="spellEnd"/>
      <w:proofErr w:type="gramEnd"/>
      <w:r w:rsidR="0093798D">
        <w:t xml:space="preserve"> x …”.</w:t>
      </w:r>
      <w:r>
        <w:t xml:space="preserve"> La segunda </w:t>
      </w:r>
      <w:proofErr w:type="spellStart"/>
      <w:r>
        <w:t>query</w:t>
      </w:r>
      <w:proofErr w:type="spellEnd"/>
      <w:r>
        <w:t xml:space="preserve"> debe sacar el número total de elementos que devolvería la otra </w:t>
      </w:r>
      <w:proofErr w:type="spellStart"/>
      <w:r>
        <w:t>query</w:t>
      </w:r>
      <w:proofErr w:type="spellEnd"/>
      <w:r>
        <w:t xml:space="preserve"> si no estuviera paginada, este número sirve para que luego el Display Tag sepa cuántas páginas va a haber en total.</w:t>
      </w:r>
    </w:p>
    <w:p w:rsidR="00C31032" w:rsidRDefault="00C31032">
      <w:pPr>
        <w:rPr>
          <w:lang w:val="en-US"/>
        </w:rPr>
      </w:pPr>
      <w:r>
        <w:rPr>
          <w:noProof/>
          <w:lang w:val="en-US"/>
        </w:rPr>
        <w:drawing>
          <wp:inline distT="0" distB="0" distL="0" distR="0">
            <wp:extent cx="3505504" cy="29720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Pageable.PNG"/>
                    <pic:cNvPicPr/>
                  </pic:nvPicPr>
                  <pic:blipFill>
                    <a:blip r:embed="rId4">
                      <a:extLst>
                        <a:ext uri="{28A0092B-C50C-407E-A947-70E740481C1C}">
                          <a14:useLocalDpi xmlns:a14="http://schemas.microsoft.com/office/drawing/2010/main" val="0"/>
                        </a:ext>
                      </a:extLst>
                    </a:blip>
                    <a:stretch>
                      <a:fillRect/>
                    </a:stretch>
                  </pic:blipFill>
                  <pic:spPr>
                    <a:xfrm>
                      <a:off x="0" y="0"/>
                      <a:ext cx="3505504" cy="297206"/>
                    </a:xfrm>
                    <a:prstGeom prst="rect">
                      <a:avLst/>
                    </a:prstGeom>
                  </pic:spPr>
                </pic:pic>
              </a:graphicData>
            </a:graphic>
          </wp:inline>
        </w:drawing>
      </w:r>
    </w:p>
    <w:p w:rsidR="00C31032" w:rsidRDefault="00C31032">
      <w:pPr>
        <w:rPr>
          <w:lang w:val="en-US"/>
        </w:rPr>
      </w:pPr>
      <w:r>
        <w:rPr>
          <w:noProof/>
          <w:lang w:val="en-US"/>
        </w:rPr>
        <w:drawing>
          <wp:inline distT="0" distB="0" distL="0" distR="0">
            <wp:extent cx="3635055" cy="266723"/>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enpag.PNG"/>
                    <pic:cNvPicPr/>
                  </pic:nvPicPr>
                  <pic:blipFill>
                    <a:blip r:embed="rId5">
                      <a:extLst>
                        <a:ext uri="{28A0092B-C50C-407E-A947-70E740481C1C}">
                          <a14:useLocalDpi xmlns:a14="http://schemas.microsoft.com/office/drawing/2010/main" val="0"/>
                        </a:ext>
                      </a:extLst>
                    </a:blip>
                    <a:stretch>
                      <a:fillRect/>
                    </a:stretch>
                  </pic:blipFill>
                  <pic:spPr>
                    <a:xfrm>
                      <a:off x="0" y="0"/>
                      <a:ext cx="3635055" cy="266723"/>
                    </a:xfrm>
                    <a:prstGeom prst="rect">
                      <a:avLst/>
                    </a:prstGeom>
                  </pic:spPr>
                </pic:pic>
              </a:graphicData>
            </a:graphic>
          </wp:inline>
        </w:drawing>
      </w:r>
    </w:p>
    <w:p w:rsidR="004917AA" w:rsidRPr="004917AA" w:rsidRDefault="004917AA">
      <w:r w:rsidRPr="004917AA">
        <w:t>Paso 2: En el servicio c</w:t>
      </w:r>
      <w:r>
        <w:t xml:space="preserve">orrespondiente, hay que hacer un método para cada una de las </w:t>
      </w:r>
      <w:proofErr w:type="spellStart"/>
      <w:r>
        <w:t>queries</w:t>
      </w:r>
      <w:proofErr w:type="spellEnd"/>
      <w:r>
        <w:t xml:space="preserve">, como siempre. El que devuelve el número total de elementos consistirá simplemente en llamar al método del repositorio y devolver el </w:t>
      </w:r>
      <w:proofErr w:type="spellStart"/>
      <w:r>
        <w:t>Integer</w:t>
      </w:r>
      <w:proofErr w:type="spellEnd"/>
      <w:r>
        <w:t xml:space="preserve">, </w:t>
      </w:r>
      <w:r w:rsidR="00CB0760">
        <w:t>teniendo en cuenta los</w:t>
      </w:r>
      <w:r>
        <w:t xml:space="preserve"> parámetro</w:t>
      </w:r>
      <w:r w:rsidR="00CB0760">
        <w:t>s</w:t>
      </w:r>
      <w:r>
        <w:t xml:space="preserve"> </w:t>
      </w:r>
      <w:r w:rsidR="00CB0760">
        <w:t xml:space="preserve">que </w:t>
      </w:r>
      <w:r>
        <w:t>haga</w:t>
      </w:r>
      <w:r w:rsidR="00CB0760">
        <w:t>n</w:t>
      </w:r>
      <w:r>
        <w:t xml:space="preserve"> falta (por ejemplo, en el caso </w:t>
      </w:r>
      <w:r w:rsidR="00CB0760">
        <w:t xml:space="preserve">de estas capturas, el ID del mánager se saca por el </w:t>
      </w:r>
      <w:proofErr w:type="spellStart"/>
      <w:r w:rsidR="00CB0760">
        <w:t>findByPrincipal</w:t>
      </w:r>
      <w:proofErr w:type="spellEnd"/>
      <w:r w:rsidR="00CB0760">
        <w:t xml:space="preserve"> y se pasa a la </w:t>
      </w:r>
      <w:proofErr w:type="spellStart"/>
      <w:r w:rsidR="00CB0760">
        <w:t>query</w:t>
      </w:r>
      <w:proofErr w:type="spellEnd"/>
      <w:r w:rsidR="00CB0760">
        <w:t xml:space="preserve"> directamente dentro del método, sin que haga falta pasar un ID como parámetro al método del servicio). Para la </w:t>
      </w:r>
      <w:proofErr w:type="spellStart"/>
      <w:r w:rsidR="00CB0760">
        <w:t>query</w:t>
      </w:r>
      <w:proofErr w:type="spellEnd"/>
      <w:r w:rsidR="00CB0760">
        <w:t xml:space="preserve"> que devuelve una Page, el método en el servicio devolverá ya una </w:t>
      </w:r>
      <w:proofErr w:type="spellStart"/>
      <w:r w:rsidR="00CB0760">
        <w:t>Collection</w:t>
      </w:r>
      <w:proofErr w:type="spellEnd"/>
      <w:r w:rsidR="00CB0760">
        <w:t xml:space="preserve">, que se saca con el método </w:t>
      </w:r>
      <w:proofErr w:type="spellStart"/>
      <w:r w:rsidR="00CB0760">
        <w:t>getContent</w:t>
      </w:r>
      <w:proofErr w:type="spellEnd"/>
      <w:r w:rsidR="00CB0760">
        <w:t xml:space="preserve">. Hay que poner como parámetro el objeto </w:t>
      </w:r>
      <w:proofErr w:type="spellStart"/>
      <w:r w:rsidR="00CB0760">
        <w:t>Pageable</w:t>
      </w:r>
      <w:proofErr w:type="spellEnd"/>
      <w:r w:rsidR="00CB0760">
        <w:t>, para pasárselo luego desde el controlador.</w:t>
      </w:r>
    </w:p>
    <w:p w:rsidR="00C31032" w:rsidRDefault="00C31032">
      <w:pPr>
        <w:rPr>
          <w:lang w:val="en-US"/>
        </w:rPr>
      </w:pPr>
      <w:r>
        <w:rPr>
          <w:noProof/>
          <w:lang w:val="en-US"/>
        </w:rPr>
        <w:drawing>
          <wp:inline distT="0" distB="0" distL="0" distR="0">
            <wp:extent cx="5400040" cy="9175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Pag.PNG"/>
                    <pic:cNvPicPr/>
                  </pic:nvPicPr>
                  <pic:blipFill>
                    <a:blip r:embed="rId6">
                      <a:extLst>
                        <a:ext uri="{28A0092B-C50C-407E-A947-70E740481C1C}">
                          <a14:useLocalDpi xmlns:a14="http://schemas.microsoft.com/office/drawing/2010/main" val="0"/>
                        </a:ext>
                      </a:extLst>
                    </a:blip>
                    <a:stretch>
                      <a:fillRect/>
                    </a:stretch>
                  </pic:blipFill>
                  <pic:spPr>
                    <a:xfrm>
                      <a:off x="0" y="0"/>
                      <a:ext cx="5400040" cy="917575"/>
                    </a:xfrm>
                    <a:prstGeom prst="rect">
                      <a:avLst/>
                    </a:prstGeom>
                  </pic:spPr>
                </pic:pic>
              </a:graphicData>
            </a:graphic>
          </wp:inline>
        </w:drawing>
      </w:r>
    </w:p>
    <w:p w:rsidR="00AB5BEB" w:rsidRPr="00AB5BEB" w:rsidRDefault="00AB5BEB">
      <w:r w:rsidRPr="00AB5BEB">
        <w:t xml:space="preserve">Para los </w:t>
      </w:r>
      <w:proofErr w:type="spellStart"/>
      <w:r w:rsidRPr="00AB5BEB">
        <w:t>test</w:t>
      </w:r>
      <w:r>
        <w:t>s</w:t>
      </w:r>
      <w:proofErr w:type="spellEnd"/>
      <w:r>
        <w:t xml:space="preserve"> de listado habrá que crear el objeto </w:t>
      </w:r>
      <w:proofErr w:type="spellStart"/>
      <w:r>
        <w:t>Pageable</w:t>
      </w:r>
      <w:proofErr w:type="spellEnd"/>
      <w:r>
        <w:t>. En la parte donde se explica lo que hay que hacer en los controladores aparece cómo hay que crearlo.</w:t>
      </w:r>
    </w:p>
    <w:p w:rsidR="00CB0760" w:rsidRPr="00CB0760" w:rsidRDefault="00CB0760">
      <w:r w:rsidRPr="00CB0760">
        <w:t>Paso 3: En la vista, h</w:t>
      </w:r>
      <w:r>
        <w:t xml:space="preserve">ay que añadir algunas cosas a la etiqueta </w:t>
      </w:r>
      <w:proofErr w:type="spellStart"/>
      <w:proofErr w:type="gramStart"/>
      <w:r>
        <w:t>display:table</w:t>
      </w:r>
      <w:proofErr w:type="spellEnd"/>
      <w:proofErr w:type="gramEnd"/>
      <w:r>
        <w:t>. Hay que meter los atributos “</w:t>
      </w:r>
      <w:proofErr w:type="spellStart"/>
      <w:r>
        <w:t>sort</w:t>
      </w:r>
      <w:proofErr w:type="spellEnd"/>
      <w:r>
        <w:t>”, “</w:t>
      </w:r>
      <w:proofErr w:type="spellStart"/>
      <w:r>
        <w:t>partialList</w:t>
      </w:r>
      <w:proofErr w:type="spellEnd"/>
      <w:r>
        <w:t>” y “</w:t>
      </w:r>
      <w:proofErr w:type="spellStart"/>
      <w:r>
        <w:t>size</w:t>
      </w:r>
      <w:proofErr w:type="spellEnd"/>
      <w:r>
        <w:t xml:space="preserve">” con los mismos valores de la captura (evidentemente, </w:t>
      </w:r>
      <w:r w:rsidR="00AB5BEB">
        <w:t>la variable del “</w:t>
      </w:r>
      <w:proofErr w:type="spellStart"/>
      <w:r w:rsidR="00AB5BEB">
        <w:t>size</w:t>
      </w:r>
      <w:proofErr w:type="spellEnd"/>
      <w:r w:rsidR="00AB5BEB">
        <w:t xml:space="preserve">” dependerá del nombre que se use en el controlador, pero mejor que todos usemos el mismo). Por otro lado, para cada columna que pueda ser ordenada, hay que añadir a la etiqueta </w:t>
      </w:r>
      <w:proofErr w:type="spellStart"/>
      <w:r w:rsidR="00AB5BEB">
        <w:t>display:column</w:t>
      </w:r>
      <w:proofErr w:type="spellEnd"/>
      <w:r w:rsidR="00AB5BEB">
        <w:t xml:space="preserve"> correspondiente el atributo “</w:t>
      </w:r>
      <w:proofErr w:type="spellStart"/>
      <w:r w:rsidR="00AB5BEB">
        <w:t>sortName</w:t>
      </w:r>
      <w:proofErr w:type="spellEnd"/>
      <w:r w:rsidR="00AB5BEB">
        <w:t xml:space="preserve">” y un valor, </w:t>
      </w:r>
      <w:r w:rsidR="0093798D">
        <w:t>que debe coincidir con el nombre de la propiedad por la que se está ordenando.</w:t>
      </w:r>
      <w:bookmarkStart w:id="0" w:name="_GoBack"/>
      <w:bookmarkEnd w:id="0"/>
    </w:p>
    <w:p w:rsidR="00C31032" w:rsidRDefault="00C31032">
      <w:pPr>
        <w:rPr>
          <w:lang w:val="en-US"/>
        </w:rPr>
      </w:pPr>
      <w:r>
        <w:rPr>
          <w:noProof/>
          <w:lang w:val="en-US"/>
        </w:rPr>
        <w:drawing>
          <wp:inline distT="0" distB="0" distL="0" distR="0">
            <wp:extent cx="5400040" cy="2311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tapa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31140"/>
                    </a:xfrm>
                    <a:prstGeom prst="rect">
                      <a:avLst/>
                    </a:prstGeom>
                  </pic:spPr>
                </pic:pic>
              </a:graphicData>
            </a:graphic>
          </wp:inline>
        </w:drawing>
      </w:r>
    </w:p>
    <w:p w:rsidR="001D1372" w:rsidRDefault="00C31032">
      <w:pPr>
        <w:rPr>
          <w:lang w:val="en-US"/>
        </w:rPr>
      </w:pPr>
      <w:r>
        <w:rPr>
          <w:noProof/>
          <w:lang w:val="en-US"/>
        </w:rPr>
        <w:drawing>
          <wp:inline distT="0" distB="0" distL="0" distR="0">
            <wp:extent cx="5400040" cy="1263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rtpag.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26365"/>
                    </a:xfrm>
                    <a:prstGeom prst="rect">
                      <a:avLst/>
                    </a:prstGeom>
                  </pic:spPr>
                </pic:pic>
              </a:graphicData>
            </a:graphic>
          </wp:inline>
        </w:drawing>
      </w:r>
    </w:p>
    <w:p w:rsidR="00AB5BEB" w:rsidRDefault="00AB5BEB">
      <w:r w:rsidRPr="00AB5BEB">
        <w:t>Paso 4: En el controlador, l</w:t>
      </w:r>
      <w:r>
        <w:t xml:space="preserve">o primero que hay que hacer es añadir el parámetro </w:t>
      </w:r>
      <w:proofErr w:type="spellStart"/>
      <w:r>
        <w:t>HttpServletRequest</w:t>
      </w:r>
      <w:proofErr w:type="spellEnd"/>
      <w:r>
        <w:t xml:space="preserve"> al método correspondiente.</w:t>
      </w:r>
      <w:r w:rsidR="00501D2E">
        <w:t xml:space="preserve"> Las variables nuevas que hay que inicializar son el objeto </w:t>
      </w:r>
      <w:proofErr w:type="spellStart"/>
      <w:r w:rsidR="00501D2E">
        <w:t>Pageable</w:t>
      </w:r>
      <w:proofErr w:type="spellEnd"/>
      <w:r w:rsidR="00501D2E">
        <w:t xml:space="preserve">, un objeto </w:t>
      </w:r>
      <w:proofErr w:type="spellStart"/>
      <w:r w:rsidR="00501D2E">
        <w:t>Direction</w:t>
      </w:r>
      <w:proofErr w:type="spellEnd"/>
      <w:r w:rsidR="00501D2E">
        <w:t xml:space="preserve"> (a </w:t>
      </w:r>
      <w:proofErr w:type="spellStart"/>
      <w:r w:rsidR="00501D2E">
        <w:t>null</w:t>
      </w:r>
      <w:proofErr w:type="spellEnd"/>
      <w:r w:rsidR="00501D2E">
        <w:t xml:space="preserve">) y un </w:t>
      </w:r>
      <w:proofErr w:type="spellStart"/>
      <w:r w:rsidR="00501D2E">
        <w:t>Integer</w:t>
      </w:r>
      <w:proofErr w:type="spellEnd"/>
      <w:r w:rsidR="00501D2E">
        <w:t xml:space="preserve"> que será el número de página (a 0). Después, hay que sacar tres </w:t>
      </w:r>
      <w:proofErr w:type="spellStart"/>
      <w:r w:rsidR="00501D2E">
        <w:t>Strings</w:t>
      </w:r>
      <w:proofErr w:type="spellEnd"/>
      <w:r w:rsidR="00501D2E">
        <w:t xml:space="preserve"> desde el objeto </w:t>
      </w:r>
      <w:proofErr w:type="spellStart"/>
      <w:r w:rsidR="00501D2E">
        <w:t>HttpServletRequest</w:t>
      </w:r>
      <w:proofErr w:type="spellEnd"/>
      <w:r w:rsidR="00501D2E">
        <w:t xml:space="preserve">, tal y como aparece en la captura, para sacar parámetros que le hacen falta al Display Tag. En principio, lo </w:t>
      </w:r>
      <w:r w:rsidR="00501D2E">
        <w:lastRenderedPageBreak/>
        <w:t>único que hay que tener en cuenta en esas tres líneas es lo de “</w:t>
      </w:r>
      <w:proofErr w:type="spellStart"/>
      <w:r w:rsidR="00501D2E">
        <w:t>row</w:t>
      </w:r>
      <w:proofErr w:type="spellEnd"/>
      <w:r w:rsidR="00501D2E">
        <w:t xml:space="preserve">”, que debe ser igual que el ID que se ha puesto en la etiqueta </w:t>
      </w:r>
      <w:proofErr w:type="spellStart"/>
      <w:proofErr w:type="gramStart"/>
      <w:r w:rsidR="00501D2E">
        <w:t>display:table</w:t>
      </w:r>
      <w:proofErr w:type="spellEnd"/>
      <w:proofErr w:type="gramEnd"/>
      <w:r w:rsidR="00501D2E">
        <w:t xml:space="preserve"> en la vista y por lo tanto habrá que cambiarlo si se pone una ID distinta. Luego, la parte de los </w:t>
      </w:r>
      <w:proofErr w:type="spellStart"/>
      <w:r w:rsidR="00501D2E">
        <w:t>if-else</w:t>
      </w:r>
      <w:proofErr w:type="spellEnd"/>
      <w:r w:rsidR="00501D2E">
        <w:t xml:space="preserve"> debería entenderse echándole un vistazo. Se deben poder copiar todas esas líneas sin que haya ningún problema. </w:t>
      </w:r>
      <w:r w:rsidR="003000EE">
        <w:t xml:space="preserve">Lo único que se puede cambiar ahí es la creación del objeto </w:t>
      </w:r>
      <w:proofErr w:type="spellStart"/>
      <w:r w:rsidR="003000EE">
        <w:t>Pageable</w:t>
      </w:r>
      <w:proofErr w:type="spellEnd"/>
      <w:r w:rsidR="003000EE">
        <w:t xml:space="preserve">. Para crearlo, se usa el constructor de la clase </w:t>
      </w:r>
      <w:proofErr w:type="spellStart"/>
      <w:r w:rsidR="003000EE">
        <w:t>PageRequest</w:t>
      </w:r>
      <w:proofErr w:type="spellEnd"/>
      <w:r w:rsidR="003000EE">
        <w:t>, y, según el número de parámetros que se le pase (4 ó 2), se considera que se está ordenando la lista o no. Si son 4, los parámetros son: número de página (empezando en 0), número de elementos por página (importante que sea igual que el “</w:t>
      </w:r>
      <w:proofErr w:type="spellStart"/>
      <w:r w:rsidR="003000EE">
        <w:t>pagesize</w:t>
      </w:r>
      <w:proofErr w:type="spellEnd"/>
      <w:r w:rsidR="003000EE">
        <w:t>” que se ha puesto en la vista), dirección de ordenación, y atributo de ordenación. Si son 2, solo son: número de página, y número de elementos por página. Por lo tanto, lo que hay que tener en cuenta aquí es el número de elementos por página, que, como se ha indicado antes, tiene que ser igual que el “</w:t>
      </w:r>
      <w:proofErr w:type="spellStart"/>
      <w:r w:rsidR="003000EE">
        <w:t>pagesize</w:t>
      </w:r>
      <w:proofErr w:type="spellEnd"/>
      <w:r w:rsidR="003000EE">
        <w:t>” de la etiqueta “</w:t>
      </w:r>
      <w:proofErr w:type="spellStart"/>
      <w:proofErr w:type="gramStart"/>
      <w:r w:rsidR="003000EE">
        <w:t>display:table</w:t>
      </w:r>
      <w:proofErr w:type="spellEnd"/>
      <w:proofErr w:type="gramEnd"/>
      <w:r w:rsidR="003000EE">
        <w:t xml:space="preserve">”. Una vez que se ha construido el objeto </w:t>
      </w:r>
      <w:proofErr w:type="spellStart"/>
      <w:r w:rsidR="003000EE">
        <w:t>Pageable</w:t>
      </w:r>
      <w:proofErr w:type="spellEnd"/>
      <w:r w:rsidR="003000EE">
        <w:t xml:space="preserve">, se pasa al método del servicio y se obtiene la </w:t>
      </w:r>
      <w:proofErr w:type="spellStart"/>
      <w:r w:rsidR="003000EE">
        <w:t>Collection</w:t>
      </w:r>
      <w:proofErr w:type="spellEnd"/>
      <w:r w:rsidR="003000EE">
        <w:t xml:space="preserve"> correspondiente. También hay que calcular el total de elementos de la lista completa, usando el método que se creó antes, el que devolvía un </w:t>
      </w:r>
      <w:proofErr w:type="spellStart"/>
      <w:r w:rsidR="003000EE">
        <w:t>Integer</w:t>
      </w:r>
      <w:proofErr w:type="spellEnd"/>
      <w:r w:rsidR="003000EE">
        <w:t>. Finalmente, solo queda pasar la colección y el número total de elementos a la vista.</w:t>
      </w:r>
    </w:p>
    <w:p w:rsidR="003000EE" w:rsidRDefault="003000EE">
      <w:r>
        <w:rPr>
          <w:noProof/>
        </w:rPr>
        <w:drawing>
          <wp:inline distT="0" distB="0" distL="0" distR="0">
            <wp:extent cx="5400040" cy="27609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managed.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760980"/>
                    </a:xfrm>
                    <a:prstGeom prst="rect">
                      <a:avLst/>
                    </a:prstGeom>
                  </pic:spPr>
                </pic:pic>
              </a:graphicData>
            </a:graphic>
          </wp:inline>
        </w:drawing>
      </w:r>
    </w:p>
    <w:p w:rsidR="003000EE" w:rsidRPr="003000EE" w:rsidRDefault="003000EE">
      <w:r>
        <w:t>Paso 5: Disfrutar de la eficiencia extrema.</w:t>
      </w:r>
    </w:p>
    <w:sectPr w:rsidR="003000EE" w:rsidRPr="003000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2A"/>
    <w:rsid w:val="0005632C"/>
    <w:rsid w:val="001D1372"/>
    <w:rsid w:val="00287B16"/>
    <w:rsid w:val="003000EE"/>
    <w:rsid w:val="00384C64"/>
    <w:rsid w:val="004917AA"/>
    <w:rsid w:val="004D510C"/>
    <w:rsid w:val="00501D2E"/>
    <w:rsid w:val="006A0F02"/>
    <w:rsid w:val="007C28B7"/>
    <w:rsid w:val="00827AEE"/>
    <w:rsid w:val="0093798D"/>
    <w:rsid w:val="00961DAD"/>
    <w:rsid w:val="00A96CAE"/>
    <w:rsid w:val="00AB5BEB"/>
    <w:rsid w:val="00AD1A67"/>
    <w:rsid w:val="00B4332A"/>
    <w:rsid w:val="00C31032"/>
    <w:rsid w:val="00CB0760"/>
    <w:rsid w:val="00CC4FFF"/>
    <w:rsid w:val="00E63802"/>
    <w:rsid w:val="00E94FB5"/>
    <w:rsid w:val="00EA5710"/>
    <w:rsid w:val="00EE0649"/>
    <w:rsid w:val="00EF24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0CDD"/>
  <w15:chartTrackingRefBased/>
  <w15:docId w15:val="{4C31C0F3-C93B-4BEF-8D30-22DD759A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631</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Fresno Aranda</dc:creator>
  <cp:keywords/>
  <dc:description/>
  <cp:lastModifiedBy>Rafael Fresno Aranda</cp:lastModifiedBy>
  <cp:revision>3</cp:revision>
  <dcterms:created xsi:type="dcterms:W3CDTF">2018-05-11T16:22:00Z</dcterms:created>
  <dcterms:modified xsi:type="dcterms:W3CDTF">2018-05-14T16:54:00Z</dcterms:modified>
</cp:coreProperties>
</file>