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b w:val="1"/>
          <w:color w:val="cc0000"/>
          <w:sz w:val="64"/>
          <w:szCs w:val="64"/>
        </w:rPr>
      </w:pPr>
      <w:bookmarkStart w:colFirst="0" w:colLast="0" w:name="_heading=h.30j0zll" w:id="0"/>
      <w:bookmarkEnd w:id="0"/>
      <w:r w:rsidDel="00000000" w:rsidR="00000000" w:rsidRPr="00000000">
        <w:rPr>
          <w:b w:val="1"/>
          <w:color w:val="cc0000"/>
          <w:sz w:val="64"/>
          <w:szCs w:val="64"/>
          <w:rtl w:val="0"/>
        </w:rPr>
        <w:t xml:space="preserve">Plan de Gestión del Alcance</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Subtitle"/>
        <w:ind w:left="0" w:firstLine="0"/>
        <w:jc w:val="center"/>
        <w:rPr>
          <w:i w:val="1"/>
          <w:color w:val="000000"/>
          <w:sz w:val="36"/>
          <w:szCs w:val="36"/>
        </w:rPr>
      </w:pPr>
      <w:bookmarkStart w:colFirst="0" w:colLast="0" w:name="_heading=h.1fob9te" w:id="1"/>
      <w:bookmarkEnd w:id="1"/>
      <w:r w:rsidDel="00000000" w:rsidR="00000000" w:rsidRPr="00000000">
        <w:rPr>
          <w:i w:val="1"/>
          <w:color w:val="000000"/>
          <w:sz w:val="36"/>
          <w:szCs w:val="36"/>
          <w:rtl w:val="0"/>
        </w:rPr>
        <w:t xml:space="preserve">Planificación y Gestión de Proyectos Informáticos</w:t>
      </w:r>
      <w:r w:rsidDel="00000000" w:rsidR="00000000" w:rsidRPr="00000000">
        <w:drawing>
          <wp:anchor allowOverlap="1" behindDoc="0" distB="114300" distT="114300" distL="114300" distR="114300" hidden="0" layoutInCell="1" locked="0" relativeHeight="0" simplePos="0">
            <wp:simplePos x="0" y="0"/>
            <wp:positionH relativeFrom="column">
              <wp:posOffset>-419096</wp:posOffset>
            </wp:positionH>
            <wp:positionV relativeFrom="paragraph">
              <wp:posOffset>828675</wp:posOffset>
            </wp:positionV>
            <wp:extent cx="6701294" cy="4157663"/>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01294" cy="4157663"/>
                    </a:xfrm>
                    <a:prstGeom prst="rect"/>
                    <a:ln/>
                  </pic:spPr>
                </pic:pic>
              </a:graphicData>
            </a:graphic>
          </wp:anchor>
        </w:drawing>
      </w:r>
    </w:p>
    <w:p w:rsidR="00000000" w:rsidDel="00000000" w:rsidP="00000000" w:rsidRDefault="00000000" w:rsidRPr="00000000" w14:paraId="00000006">
      <w:pPr>
        <w:ind w:firstLine="0"/>
        <w:jc w:val="center"/>
        <w:rPr/>
      </w:pPr>
      <w:hyperlink r:id="rId8">
        <w:r w:rsidDel="00000000" w:rsidR="00000000" w:rsidRPr="00000000">
          <w:rPr>
            <w:color w:val="1155cc"/>
            <w:u w:val="single"/>
            <w:rtl w:val="0"/>
          </w:rPr>
          <w:t xml:space="preserve">https://github.com/pabsanper/ACME-Cycling.git</w:t>
        </w:r>
      </w:hyperlink>
      <w:r w:rsidDel="00000000" w:rsidR="00000000" w:rsidRPr="00000000">
        <w:rPr>
          <w:rtl w:val="0"/>
        </w:rPr>
      </w:r>
    </w:p>
    <w:p w:rsidR="00000000" w:rsidDel="00000000" w:rsidP="00000000" w:rsidRDefault="00000000" w:rsidRPr="00000000" w14:paraId="00000007">
      <w:pPr>
        <w:pStyle w:val="Subtitle"/>
        <w:ind w:left="0" w:firstLine="0"/>
        <w:jc w:val="right"/>
        <w:rPr>
          <w:sz w:val="32"/>
          <w:szCs w:val="32"/>
        </w:rPr>
      </w:pPr>
      <w:bookmarkStart w:colFirst="0" w:colLast="0" w:name="_heading=h.3znysh7" w:id="2"/>
      <w:bookmarkEnd w:id="2"/>
      <w:r w:rsidDel="00000000" w:rsidR="00000000" w:rsidRPr="00000000">
        <w:rPr>
          <w:sz w:val="32"/>
          <w:szCs w:val="32"/>
          <w:rtl w:val="0"/>
        </w:rPr>
        <w:t xml:space="preserve">GRUPO 3.8</w:t>
      </w:r>
    </w:p>
    <w:p w:rsidR="00000000" w:rsidDel="00000000" w:rsidP="00000000" w:rsidRDefault="00000000" w:rsidRPr="00000000" w14:paraId="00000008">
      <w:pPr>
        <w:pStyle w:val="Subtitle"/>
        <w:ind w:left="0" w:firstLine="0"/>
        <w:jc w:val="right"/>
        <w:rPr>
          <w:color w:val="000000"/>
          <w:sz w:val="28"/>
          <w:szCs w:val="28"/>
        </w:rPr>
      </w:pPr>
      <w:bookmarkStart w:colFirst="0" w:colLast="0" w:name="_heading=h.2et92p0" w:id="3"/>
      <w:bookmarkEnd w:id="3"/>
      <w:r w:rsidDel="00000000" w:rsidR="00000000" w:rsidRPr="00000000">
        <w:rPr>
          <w:color w:val="000000"/>
          <w:sz w:val="28"/>
          <w:szCs w:val="28"/>
          <w:rtl w:val="0"/>
        </w:rPr>
        <w:t xml:space="preserve">Alberto Benitez Morales</w:t>
      </w:r>
    </w:p>
    <w:p w:rsidR="00000000" w:rsidDel="00000000" w:rsidP="00000000" w:rsidRDefault="00000000" w:rsidRPr="00000000" w14:paraId="00000009">
      <w:pPr>
        <w:pStyle w:val="Subtitle"/>
        <w:ind w:left="0" w:firstLine="0"/>
        <w:jc w:val="right"/>
        <w:rPr>
          <w:color w:val="000000"/>
          <w:sz w:val="28"/>
          <w:szCs w:val="28"/>
        </w:rPr>
      </w:pPr>
      <w:bookmarkStart w:colFirst="0" w:colLast="0" w:name="_heading=h.tyjcwt" w:id="4"/>
      <w:bookmarkEnd w:id="4"/>
      <w:r w:rsidDel="00000000" w:rsidR="00000000" w:rsidRPr="00000000">
        <w:rPr>
          <w:color w:val="000000"/>
          <w:sz w:val="28"/>
          <w:szCs w:val="28"/>
          <w:rtl w:val="0"/>
        </w:rPr>
        <w:t xml:space="preserve">David Sabugueiro Troya</w:t>
      </w:r>
    </w:p>
    <w:p w:rsidR="00000000" w:rsidDel="00000000" w:rsidP="00000000" w:rsidRDefault="00000000" w:rsidRPr="00000000" w14:paraId="0000000A">
      <w:pPr>
        <w:pStyle w:val="Subtitle"/>
        <w:ind w:left="0" w:firstLine="0"/>
        <w:jc w:val="right"/>
        <w:rPr>
          <w:color w:val="000000"/>
          <w:sz w:val="28"/>
          <w:szCs w:val="28"/>
        </w:rPr>
      </w:pPr>
      <w:bookmarkStart w:colFirst="0" w:colLast="0" w:name="_heading=h.3dy6vkm" w:id="5"/>
      <w:bookmarkEnd w:id="5"/>
      <w:r w:rsidDel="00000000" w:rsidR="00000000" w:rsidRPr="00000000">
        <w:rPr>
          <w:color w:val="000000"/>
          <w:sz w:val="28"/>
          <w:szCs w:val="28"/>
          <w:rtl w:val="0"/>
        </w:rPr>
        <w:t xml:space="preserve">Pablo Santos Pérez</w:t>
      </w:r>
    </w:p>
    <w:p w:rsidR="00000000" w:rsidDel="00000000" w:rsidP="00000000" w:rsidRDefault="00000000" w:rsidRPr="00000000" w14:paraId="0000000B">
      <w:pPr>
        <w:pStyle w:val="Subtitle"/>
        <w:ind w:left="0" w:firstLine="0"/>
        <w:jc w:val="right"/>
        <w:rPr>
          <w:color w:val="000000"/>
          <w:sz w:val="28"/>
          <w:szCs w:val="28"/>
        </w:rPr>
      </w:pPr>
      <w:bookmarkStart w:colFirst="0" w:colLast="0" w:name="_heading=h.1t3h5sf" w:id="6"/>
      <w:bookmarkEnd w:id="6"/>
      <w:r w:rsidDel="00000000" w:rsidR="00000000" w:rsidRPr="00000000">
        <w:rPr>
          <w:color w:val="000000"/>
          <w:sz w:val="28"/>
          <w:szCs w:val="28"/>
          <w:rtl w:val="0"/>
        </w:rPr>
        <w:t xml:space="preserve">Francisco Javier Vázquez Monge</w:t>
      </w:r>
    </w:p>
    <w:p w:rsidR="00000000" w:rsidDel="00000000" w:rsidP="00000000" w:rsidRDefault="00000000" w:rsidRPr="00000000" w14:paraId="0000000C">
      <w:pPr>
        <w:pStyle w:val="Subtitle"/>
        <w:ind w:left="0" w:firstLine="0"/>
        <w:jc w:val="right"/>
        <w:rPr>
          <w:sz w:val="38"/>
          <w:szCs w:val="38"/>
        </w:rPr>
      </w:pPr>
      <w:bookmarkStart w:colFirst="0" w:colLast="0" w:name="_heading=h.4d34og8" w:id="7"/>
      <w:bookmarkEnd w:id="7"/>
      <w:r w:rsidDel="00000000" w:rsidR="00000000" w:rsidRPr="00000000">
        <w:rPr>
          <w:color w:val="000000"/>
          <w:sz w:val="28"/>
          <w:szCs w:val="28"/>
          <w:rtl w:val="0"/>
        </w:rPr>
        <w:t xml:space="preserve">Álvaro Paradas Borrego</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b w:val="1"/>
          <w:rtl w:val="0"/>
        </w:rPr>
        <w:t xml:space="preserve">CLIENTE:</w:t>
      </w:r>
      <w:r w:rsidDel="00000000" w:rsidR="00000000" w:rsidRPr="00000000">
        <w:rPr>
          <w:rtl w:val="0"/>
        </w:rPr>
        <w:t xml:space="preserve"> José González Enríquez</w:t>
        <w:tab/>
        <w:tab/>
        <w:tab/>
        <w:tab/>
      </w:r>
      <w:r w:rsidDel="00000000" w:rsidR="00000000" w:rsidRPr="00000000">
        <w:rPr>
          <w:b w:val="1"/>
          <w:sz w:val="28"/>
          <w:szCs w:val="28"/>
          <w:rtl w:val="0"/>
        </w:rPr>
        <w:t xml:space="preserve">FECHA</w:t>
      </w:r>
      <w:r w:rsidDel="00000000" w:rsidR="00000000" w:rsidRPr="00000000">
        <w:rPr>
          <w:sz w:val="28"/>
          <w:szCs w:val="28"/>
          <w:rtl w:val="0"/>
        </w:rPr>
        <w:t xml:space="preserve">:22/10/2022</w:t>
      </w:r>
      <w:r w:rsidDel="00000000" w:rsidR="00000000" w:rsidRPr="00000000">
        <w:rPr>
          <w:rtl w:val="0"/>
        </w:rPr>
        <w:t xml:space="preserve">  </w:t>
      </w:r>
    </w:p>
    <w:p w:rsidR="00000000" w:rsidDel="00000000" w:rsidP="00000000" w:rsidRDefault="00000000" w:rsidRPr="00000000" w14:paraId="0000000E">
      <w:pPr>
        <w:pStyle w:val="Heading1"/>
        <w:ind w:left="360" w:firstLine="0"/>
        <w:rPr/>
      </w:pPr>
      <w:bookmarkStart w:colFirst="0" w:colLast="0" w:name="_heading=h.2s8eyo1" w:id="8"/>
      <w:bookmarkEnd w:id="8"/>
      <w:r w:rsidDel="00000000" w:rsidR="00000000" w:rsidRPr="00000000">
        <w:rPr>
          <w:rtl w:val="0"/>
        </w:rPr>
        <w:t xml:space="preserve">Control de cambios</w:t>
      </w:r>
    </w:p>
    <w:p w:rsidR="00000000" w:rsidDel="00000000" w:rsidP="00000000" w:rsidRDefault="00000000" w:rsidRPr="00000000" w14:paraId="0000000F">
      <w:pPr>
        <w:rPr/>
      </w:pPr>
      <w:r w:rsidDel="00000000" w:rsidR="00000000" w:rsidRPr="00000000">
        <w:rPr>
          <w:rtl w:val="0"/>
        </w:rPr>
      </w:r>
    </w:p>
    <w:tbl>
      <w:tblPr>
        <w:tblStyle w:val="Table1"/>
        <w:tblW w:w="1005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185"/>
        <w:gridCol w:w="1470"/>
        <w:gridCol w:w="1845"/>
        <w:gridCol w:w="2040"/>
        <w:gridCol w:w="2430"/>
        <w:tblGridChange w:id="0">
          <w:tblGrid>
            <w:gridCol w:w="1080"/>
            <w:gridCol w:w="1185"/>
            <w:gridCol w:w="1470"/>
            <w:gridCol w:w="1845"/>
            <w:gridCol w:w="2040"/>
            <w:gridCol w:w="243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0" w:firstLine="0"/>
              <w:jc w:val="left"/>
              <w:rPr>
                <w:b w:val="1"/>
                <w:color w:val="ffffff"/>
              </w:rPr>
            </w:pPr>
            <w:r w:rsidDel="00000000" w:rsidR="00000000" w:rsidRPr="00000000">
              <w:rPr>
                <w:b w:val="1"/>
                <w:color w:val="ffffff"/>
                <w:rtl w:val="0"/>
              </w:rPr>
              <w:t xml:space="preserve">Versión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0" w:firstLine="0"/>
              <w:jc w:val="left"/>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0" w:firstLine="0"/>
              <w:jc w:val="left"/>
              <w:rPr>
                <w:b w:val="1"/>
                <w:color w:val="ffffff"/>
              </w:rPr>
            </w:pPr>
            <w:r w:rsidDel="00000000" w:rsidR="00000000" w:rsidRPr="00000000">
              <w:rPr>
                <w:b w:val="1"/>
                <w:color w:val="ffffff"/>
                <w:rtl w:val="0"/>
              </w:rPr>
              <w:t xml:space="preserve">Tipo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firstLine="0"/>
              <w:jc w:val="left"/>
              <w:rPr>
                <w:b w:val="1"/>
                <w:color w:val="ffffff"/>
              </w:rPr>
            </w:pPr>
            <w:r w:rsidDel="00000000" w:rsidR="00000000" w:rsidRPr="00000000">
              <w:rPr>
                <w:b w:val="1"/>
                <w:color w:val="ffffff"/>
                <w:rtl w:val="0"/>
              </w:rPr>
              <w:t xml:space="preserve">Responsable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firstLine="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firstLine="0"/>
              <w:jc w:val="center"/>
              <w:rPr>
                <w:b w:val="1"/>
                <w:color w:val="ffffff"/>
              </w:rPr>
            </w:pPr>
            <w:r w:rsidDel="00000000" w:rsidR="00000000" w:rsidRPr="00000000">
              <w:rPr>
                <w:b w:val="1"/>
                <w:color w:val="ffffff"/>
                <w:rtl w:val="0"/>
              </w:rPr>
              <w:t xml:space="preserve">Motivación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firstLine="0"/>
              <w:jc w:val="center"/>
              <w:rPr/>
            </w:pPr>
            <w:r w:rsidDel="00000000" w:rsidR="00000000" w:rsidRPr="00000000">
              <w:rPr>
                <w:rtl w:val="0"/>
              </w:rPr>
              <w:t xml:space="preserve">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firstLine="0"/>
              <w:jc w:val="center"/>
              <w:rPr/>
            </w:pPr>
            <w:r w:rsidDel="00000000" w:rsidR="00000000" w:rsidRPr="00000000">
              <w:rPr>
                <w:rtl w:val="0"/>
              </w:rPr>
              <w:t xml:space="preserve">03/10/22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0" w:firstLine="0"/>
              <w:jc w:val="center"/>
              <w:rPr/>
            </w:pPr>
            <w:r w:rsidDel="00000000" w:rsidR="00000000" w:rsidRPr="00000000">
              <w:rPr>
                <w:rtl w:val="0"/>
              </w:rPr>
              <w:t xml:space="preserve">Inicio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0" w:firstLine="0"/>
              <w:jc w:val="center"/>
              <w:rPr/>
            </w:pPr>
            <w:r w:rsidDel="00000000" w:rsidR="00000000" w:rsidRPr="00000000">
              <w:rPr>
                <w:rtl w:val="0"/>
              </w:rPr>
              <w:t xml:space="preserve">Alberto Benítez</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0" w:firstLine="0"/>
              <w:jc w:val="center"/>
              <w:rPr/>
            </w:pPr>
            <w:r w:rsidDel="00000000" w:rsidR="00000000" w:rsidRPr="00000000">
              <w:rPr>
                <w:rtl w:val="0"/>
              </w:rPr>
              <w:t xml:space="preserve">Primera versión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0" w:firstLine="0"/>
              <w:jc w:val="center"/>
              <w:rPr/>
            </w:pPr>
            <w:r w:rsidDel="00000000" w:rsidR="00000000" w:rsidRPr="00000000">
              <w:rPr>
                <w:rtl w:val="0"/>
              </w:rPr>
              <w:t xml:space="preserve">Creación del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0" w:firstLine="0"/>
              <w:jc w:val="center"/>
              <w:rPr/>
            </w:pPr>
            <w:r w:rsidDel="00000000" w:rsidR="00000000" w:rsidRPr="00000000">
              <w:rPr>
                <w:rtl w:val="0"/>
              </w:rPr>
              <w:t xml:space="preserve">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firstLine="0"/>
              <w:jc w:val="center"/>
              <w:rPr/>
            </w:pPr>
            <w:r w:rsidDel="00000000" w:rsidR="00000000" w:rsidRPr="00000000">
              <w:rPr>
                <w:rtl w:val="0"/>
              </w:rPr>
              <w:t xml:space="preserve">09/10/22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jc w:val="center"/>
              <w:rPr/>
            </w:pPr>
            <w:r w:rsidDel="00000000" w:rsidR="00000000" w:rsidRPr="00000000">
              <w:rPr>
                <w:rtl w:val="0"/>
              </w:rPr>
              <w:t xml:space="preserve">Corrección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jc w:val="center"/>
              <w:rPr/>
            </w:pPr>
            <w:r w:rsidDel="00000000" w:rsidR="00000000" w:rsidRPr="00000000">
              <w:rPr>
                <w:rtl w:val="0"/>
              </w:rPr>
              <w:t xml:space="preserve">Alberto Benítez</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jc w:val="center"/>
              <w:rPr/>
            </w:pPr>
            <w:r w:rsidDel="00000000" w:rsidR="00000000" w:rsidRPr="00000000">
              <w:rPr>
                <w:rtl w:val="0"/>
              </w:rPr>
              <w:t xml:space="preserve">Corrección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firstLine="0"/>
              <w:jc w:val="center"/>
              <w:rPr/>
            </w:pPr>
            <w:r w:rsidDel="00000000" w:rsidR="00000000" w:rsidRPr="00000000">
              <w:rPr>
                <w:rtl w:val="0"/>
              </w:rPr>
              <w:t xml:space="preserve">Resolución de errores tras una rápida revisión.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0" w:firstLine="0"/>
              <w:jc w:val="center"/>
              <w:rPr/>
            </w:pPr>
            <w:r w:rsidDel="00000000" w:rsidR="00000000" w:rsidRPr="00000000">
              <w:rPr>
                <w:rtl w:val="0"/>
              </w:rPr>
              <w:t xml:space="preserve">2.0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0" w:firstLine="0"/>
              <w:jc w:val="center"/>
              <w:rPr/>
            </w:pPr>
            <w:r w:rsidDel="00000000" w:rsidR="00000000" w:rsidRPr="00000000">
              <w:rPr>
                <w:rtl w:val="0"/>
              </w:rPr>
              <w:t xml:space="preserve">22/10/22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firstLine="0"/>
              <w:jc w:val="center"/>
              <w:rPr/>
            </w:pPr>
            <w:r w:rsidDel="00000000" w:rsidR="00000000" w:rsidRPr="00000000">
              <w:rPr>
                <w:rtl w:val="0"/>
              </w:rPr>
              <w:t xml:space="preserve">Final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firstLine="0"/>
              <w:jc w:val="center"/>
              <w:rPr/>
            </w:pPr>
            <w:r w:rsidDel="00000000" w:rsidR="00000000" w:rsidRPr="00000000">
              <w:rPr>
                <w:rtl w:val="0"/>
              </w:rPr>
              <w:t xml:space="preserve">Pablo Santos Pérez</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firstLine="0"/>
              <w:jc w:val="center"/>
              <w:rPr/>
            </w:pPr>
            <w:r w:rsidDel="00000000" w:rsidR="00000000" w:rsidRPr="00000000">
              <w:rPr>
                <w:rtl w:val="0"/>
              </w:rPr>
              <w:t xml:space="preserve">Puesta a punto del documento y cierre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0" w:firstLine="0"/>
              <w:jc w:val="center"/>
              <w:rPr/>
            </w:pPr>
            <w:r w:rsidDel="00000000" w:rsidR="00000000" w:rsidRPr="00000000">
              <w:rPr>
                <w:rtl w:val="0"/>
              </w:rPr>
              <w:t xml:space="preserve">Cerrar el documento para proseguir con la planificación</w:t>
            </w:r>
          </w:p>
        </w:tc>
      </w:tr>
    </w:tbl>
    <w:p w:rsidR="00000000" w:rsidDel="00000000" w:rsidP="00000000" w:rsidRDefault="00000000" w:rsidRPr="00000000" w14:paraId="00000028">
      <w:pPr>
        <w:pStyle w:val="Heading1"/>
        <w:rPr/>
      </w:pPr>
      <w:bookmarkStart w:colFirst="0" w:colLast="0" w:name="_heading=h.siz6ehnnqbr9" w:id="9"/>
      <w:bookmarkEnd w:id="9"/>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heading=h.3rdcrjn" w:id="10"/>
      <w:bookmarkEnd w:id="10"/>
      <w:r w:rsidDel="00000000" w:rsidR="00000000" w:rsidRPr="00000000">
        <w:rPr>
          <w:rtl w:val="0"/>
        </w:rPr>
      </w:r>
    </w:p>
    <w:p w:rsidR="00000000" w:rsidDel="00000000" w:rsidP="00000000" w:rsidRDefault="00000000" w:rsidRPr="00000000" w14:paraId="0000002A">
      <w:pPr>
        <w:pStyle w:val="Heading1"/>
        <w:rPr/>
      </w:pPr>
      <w:bookmarkStart w:colFirst="0" w:colLast="0" w:name="_heading=h.26in1rg" w:id="11"/>
      <w:bookmarkEnd w:id="11"/>
      <w:r w:rsidDel="00000000" w:rsidR="00000000" w:rsidRPr="00000000">
        <w:rPr>
          <w:rtl w:val="0"/>
        </w:rPr>
        <w:t xml:space="preserve">Tabla de contenidos</w:t>
      </w:r>
    </w:p>
    <w:p w:rsidR="00000000" w:rsidDel="00000000" w:rsidP="00000000" w:rsidRDefault="00000000" w:rsidRPr="00000000" w14:paraId="0000002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 de cambios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contenidos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exjmh0la3a5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Cómo se definirá el alcance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_heading=h.exjmh0la3a5x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pStyle w:val="Heading1"/>
        <w:numPr>
          <w:ilvl w:val="0"/>
          <w:numId w:val="3"/>
        </w:numPr>
        <w:ind w:left="720" w:hanging="360"/>
      </w:pPr>
      <w:bookmarkStart w:colFirst="0" w:colLast="0" w:name="_heading=h.exjmh0la3a5x" w:id="12"/>
      <w:bookmarkEnd w:id="12"/>
      <w:r w:rsidDel="00000000" w:rsidR="00000000" w:rsidRPr="00000000">
        <w:rPr>
          <w:rtl w:val="0"/>
        </w:rPr>
        <w:t xml:space="preserve">Cómo se definirá el alcance</w:t>
      </w:r>
    </w:p>
    <w:p w:rsidR="00000000" w:rsidDel="00000000" w:rsidP="00000000" w:rsidRDefault="00000000" w:rsidRPr="00000000" w14:paraId="0000004F">
      <w:pPr>
        <w:ind w:left="0" w:firstLine="0"/>
        <w:rPr>
          <w:color w:val="cc0000"/>
        </w:rPr>
      </w:pPr>
      <w:r w:rsidDel="00000000" w:rsidR="00000000" w:rsidRPr="00000000">
        <w:rPr>
          <w:color w:val="cc0000"/>
          <w:rtl w:val="0"/>
        </w:rPr>
        <w:t xml:space="preserve">1.1 Cómo se </w:t>
      </w:r>
      <w:r w:rsidDel="00000000" w:rsidR="00000000" w:rsidRPr="00000000">
        <w:rPr>
          <w:color w:val="cc0000"/>
          <w:rtl w:val="0"/>
        </w:rPr>
        <w:t xml:space="preserve">describirá</w:t>
      </w:r>
      <w:r w:rsidDel="00000000" w:rsidR="00000000" w:rsidRPr="00000000">
        <w:rPr>
          <w:color w:val="cc0000"/>
          <w:rtl w:val="0"/>
        </w:rPr>
        <w:t xml:space="preserve"> el alcance</w:t>
      </w:r>
    </w:p>
    <w:p w:rsidR="00000000" w:rsidDel="00000000" w:rsidP="00000000" w:rsidRDefault="00000000" w:rsidRPr="00000000" w14:paraId="00000050">
      <w:pPr>
        <w:ind w:left="0" w:firstLine="0"/>
        <w:rPr/>
      </w:pPr>
      <w:r w:rsidDel="00000000" w:rsidR="00000000" w:rsidRPr="00000000">
        <w:rPr>
          <w:rtl w:val="0"/>
        </w:rPr>
        <w:t xml:space="preserve">El alcance del proyecto ha sido desarrollado por los miembros del equipo directivo y aprobado por el cliente. En él recogemos qué es lo que se espera del proyecto, los objetivos propuestos y una descripción de las técnicas y herramientas que usaremos para ello.</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color w:val="cc0000"/>
        </w:rPr>
      </w:pPr>
      <w:r w:rsidDel="00000000" w:rsidR="00000000" w:rsidRPr="00000000">
        <w:rPr>
          <w:color w:val="cc0000"/>
          <w:rtl w:val="0"/>
        </w:rPr>
        <w:t xml:space="preserve">1.2 Técnicas para la captura del alcance</w:t>
      </w:r>
    </w:p>
    <w:p w:rsidR="00000000" w:rsidDel="00000000" w:rsidP="00000000" w:rsidRDefault="00000000" w:rsidRPr="00000000" w14:paraId="00000053">
      <w:pPr>
        <w:ind w:left="0" w:firstLine="0"/>
        <w:rPr/>
      </w:pPr>
      <w:r w:rsidDel="00000000" w:rsidR="00000000" w:rsidRPr="00000000">
        <w:rPr>
          <w:rtl w:val="0"/>
        </w:rPr>
        <w:t xml:space="preserve">Para definir el alcance usamos la recolección de requisitos, a partir de los cuales nos marcamos unos objetivos que cumplan las expectativas del cliente y las nuestras propias. Estos objetivos vienen definidos generalmente por los plazos, la cantidad de requisitos completados y la aprobación por todas las partes del proyecto.</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color w:val="cc0000"/>
        </w:rPr>
      </w:pPr>
      <w:r w:rsidDel="00000000" w:rsidR="00000000" w:rsidRPr="00000000">
        <w:rPr>
          <w:color w:val="cc0000"/>
          <w:rtl w:val="0"/>
        </w:rPr>
        <w:t xml:space="preserve">1.3 Reuniones necesarias</w:t>
      </w:r>
    </w:p>
    <w:p w:rsidR="00000000" w:rsidDel="00000000" w:rsidP="00000000" w:rsidRDefault="00000000" w:rsidRPr="00000000" w14:paraId="00000056">
      <w:pPr>
        <w:ind w:left="0" w:firstLine="0"/>
        <w:rPr/>
      </w:pPr>
      <w:r w:rsidDel="00000000" w:rsidR="00000000" w:rsidRPr="00000000">
        <w:rPr>
          <w:rtl w:val="0"/>
        </w:rPr>
        <w:t xml:space="preserve">En general hemos necesitado una reunión en la que hablamos de todo lo definido en el alcance, incluido requisitos, prioridades, entregables, enunciado del alcance, etc. Sin embargo, muchas de las decisiones posteriormente tomadas se han tenido en cuenta una vez realizado el seguimiento con el cliente.</w:t>
      </w: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color w:val="cc0000"/>
        </w:rPr>
      </w:pPr>
      <w:r w:rsidDel="00000000" w:rsidR="00000000" w:rsidRPr="00000000">
        <w:rPr>
          <w:color w:val="cc0000"/>
          <w:rtl w:val="0"/>
        </w:rPr>
        <w:t xml:space="preserve">1.4 Interesados implicados</w:t>
      </w:r>
    </w:p>
    <w:p w:rsidR="00000000" w:rsidDel="00000000" w:rsidP="00000000" w:rsidRDefault="00000000" w:rsidRPr="00000000" w14:paraId="00000059">
      <w:pPr>
        <w:ind w:left="0" w:firstLine="0"/>
        <w:rPr/>
      </w:pPr>
      <w:r w:rsidDel="00000000" w:rsidR="00000000" w:rsidRPr="00000000">
        <w:rPr>
          <w:rtl w:val="0"/>
        </w:rPr>
      </w:r>
    </w:p>
    <w:tbl>
      <w:tblPr>
        <w:tblStyle w:val="Table2"/>
        <w:tblW w:w="841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2700"/>
        <w:gridCol w:w="2940"/>
        <w:tblGridChange w:id="0">
          <w:tblGrid>
            <w:gridCol w:w="2775"/>
            <w:gridCol w:w="2700"/>
            <w:gridCol w:w="294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ind w:left="0" w:firstLine="0"/>
              <w:jc w:val="center"/>
              <w:rPr>
                <w:b w:val="1"/>
                <w:color w:val="ffffff"/>
              </w:rPr>
            </w:pPr>
            <w:r w:rsidDel="00000000" w:rsidR="00000000" w:rsidRPr="00000000">
              <w:rPr>
                <w:b w:val="1"/>
                <w:color w:val="ffffff"/>
                <w:rtl w:val="0"/>
              </w:rPr>
              <w:t xml:space="preserve">Interesado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ind w:left="0" w:firstLine="0"/>
              <w:jc w:val="center"/>
              <w:rPr>
                <w:b w:val="1"/>
                <w:color w:val="ffffff"/>
              </w:rPr>
            </w:pPr>
            <w:r w:rsidDel="00000000" w:rsidR="00000000" w:rsidRPr="00000000">
              <w:rPr>
                <w:b w:val="1"/>
                <w:color w:val="ffffff"/>
                <w:rtl w:val="0"/>
              </w:rPr>
              <w:t xml:space="preserve">Rol</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ind w:left="0" w:firstLine="0"/>
              <w:jc w:val="center"/>
              <w:rPr>
                <w:b w:val="1"/>
                <w:color w:val="ffffff"/>
              </w:rPr>
            </w:pPr>
            <w:r w:rsidDel="00000000" w:rsidR="00000000" w:rsidRPr="00000000">
              <w:rPr>
                <w:b w:val="1"/>
                <w:color w:val="ffffff"/>
                <w:rtl w:val="0"/>
              </w:rPr>
              <w:t xml:space="preserve">Dato de contacto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ind w:left="0" w:firstLine="0"/>
              <w:jc w:val="left"/>
              <w:rPr/>
            </w:pPr>
            <w:r w:rsidDel="00000000" w:rsidR="00000000" w:rsidRPr="00000000">
              <w:rPr>
                <w:rtl w:val="0"/>
              </w:rPr>
              <w:t xml:space="preserve">José González Enríquez</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ind w:left="0" w:firstLine="0"/>
              <w:jc w:val="left"/>
              <w:rPr/>
            </w:pPr>
            <w:r w:rsidDel="00000000" w:rsidR="00000000" w:rsidRPr="00000000">
              <w:rPr>
                <w:rtl w:val="0"/>
              </w:rPr>
              <w:t xml:space="preserve">Cliente y sponsor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0" w:firstLine="0"/>
              <w:jc w:val="left"/>
              <w:rPr/>
            </w:pPr>
            <w:hyperlink r:id="rId9">
              <w:r w:rsidDel="00000000" w:rsidR="00000000" w:rsidRPr="00000000">
                <w:rPr>
                  <w:color w:val="1155cc"/>
                  <w:u w:val="single"/>
                  <w:rtl w:val="0"/>
                </w:rPr>
                <w:t xml:space="preserve">jgenriquez@us.es</w:t>
              </w:r>
            </w:hyperlink>
            <w:r w:rsidDel="00000000" w:rsidR="00000000" w:rsidRPr="00000000">
              <w:rPr>
                <w:color w:val="1155cc"/>
                <w:u w:val="single"/>
                <w:rtl w:val="0"/>
              </w:rPr>
              <w:t xml:space="preserve"> </w:t>
            </w: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left="0" w:firstLine="0"/>
              <w:jc w:val="left"/>
              <w:rPr/>
            </w:pPr>
            <w:r w:rsidDel="00000000" w:rsidR="00000000" w:rsidRPr="00000000">
              <w:rPr>
                <w:rtl w:val="0"/>
              </w:rPr>
              <w:t xml:space="preserve">G3.8</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left="0" w:firstLine="0"/>
              <w:jc w:val="left"/>
              <w:rPr/>
            </w:pPr>
            <w:r w:rsidDel="00000000" w:rsidR="00000000" w:rsidRPr="00000000">
              <w:rPr>
                <w:rtl w:val="0"/>
              </w:rPr>
              <w:t xml:space="preserve">Equipo de dirección y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left="0" w:firstLine="0"/>
              <w:jc w:val="left"/>
              <w:rPr/>
            </w:pPr>
            <w:hyperlink r:id="rId10">
              <w:r w:rsidDel="00000000" w:rsidR="00000000" w:rsidRPr="00000000">
                <w:rPr>
                  <w:color w:val="1155cc"/>
                  <w:u w:val="single"/>
                  <w:rtl w:val="0"/>
                </w:rPr>
                <w:t xml:space="preserve">pabsanper3@alum.us.es</w:t>
              </w:r>
            </w:hyperlink>
            <w:r w:rsidDel="00000000" w:rsidR="00000000" w:rsidRPr="00000000">
              <w:rPr>
                <w:rtl w:val="0"/>
              </w:rPr>
            </w:r>
          </w:p>
          <w:p w:rsidR="00000000" w:rsidDel="00000000" w:rsidP="00000000" w:rsidRDefault="00000000" w:rsidRPr="00000000" w14:paraId="00000063">
            <w:pPr>
              <w:widowControl w:val="0"/>
              <w:spacing w:line="240" w:lineRule="auto"/>
              <w:ind w:left="0" w:firstLine="0"/>
              <w:jc w:val="left"/>
              <w:rPr/>
            </w:pPr>
            <w:hyperlink r:id="rId11">
              <w:r w:rsidDel="00000000" w:rsidR="00000000" w:rsidRPr="00000000">
                <w:rPr>
                  <w:color w:val="1155cc"/>
                  <w:u w:val="single"/>
                  <w:rtl w:val="0"/>
                </w:rPr>
                <w:t xml:space="preserve">albbenmor@alum.us.es</w:t>
              </w:r>
            </w:hyperlink>
            <w:r w:rsidDel="00000000" w:rsidR="00000000" w:rsidRPr="00000000">
              <w:rPr>
                <w:rtl w:val="0"/>
              </w:rPr>
            </w:r>
          </w:p>
          <w:p w:rsidR="00000000" w:rsidDel="00000000" w:rsidP="00000000" w:rsidRDefault="00000000" w:rsidRPr="00000000" w14:paraId="00000064">
            <w:pPr>
              <w:widowControl w:val="0"/>
              <w:spacing w:line="240" w:lineRule="auto"/>
              <w:ind w:left="0" w:firstLine="0"/>
              <w:jc w:val="left"/>
              <w:rPr/>
            </w:pPr>
            <w:hyperlink r:id="rId12">
              <w:r w:rsidDel="00000000" w:rsidR="00000000" w:rsidRPr="00000000">
                <w:rPr>
                  <w:color w:val="1155cc"/>
                  <w:u w:val="single"/>
                  <w:rtl w:val="0"/>
                </w:rPr>
                <w:t xml:space="preserve">davsabtro@alum.us.es</w:t>
              </w:r>
            </w:hyperlink>
            <w:r w:rsidDel="00000000" w:rsidR="00000000" w:rsidRPr="00000000">
              <w:rPr>
                <w:rtl w:val="0"/>
              </w:rPr>
              <w:t xml:space="preserve"> </w:t>
            </w:r>
          </w:p>
          <w:p w:rsidR="00000000" w:rsidDel="00000000" w:rsidP="00000000" w:rsidRDefault="00000000" w:rsidRPr="00000000" w14:paraId="00000065">
            <w:pPr>
              <w:widowControl w:val="0"/>
              <w:spacing w:line="240" w:lineRule="auto"/>
              <w:ind w:left="0" w:firstLine="0"/>
              <w:rPr/>
            </w:pPr>
            <w:hyperlink r:id="rId13">
              <w:r w:rsidDel="00000000" w:rsidR="00000000" w:rsidRPr="00000000">
                <w:rPr>
                  <w:color w:val="1155cc"/>
                  <w:u w:val="single"/>
                  <w:rtl w:val="0"/>
                </w:rPr>
                <w:t xml:space="preserve">alvparbor1@alum.us.es</w:t>
              </w:r>
            </w:hyperlink>
            <w:r w:rsidDel="00000000" w:rsidR="00000000" w:rsidRPr="00000000">
              <w:rPr>
                <w:rtl w:val="0"/>
              </w:rPr>
            </w:r>
          </w:p>
          <w:p w:rsidR="00000000" w:rsidDel="00000000" w:rsidP="00000000" w:rsidRDefault="00000000" w:rsidRPr="00000000" w14:paraId="00000066">
            <w:pPr>
              <w:widowControl w:val="0"/>
              <w:spacing w:line="240" w:lineRule="auto"/>
              <w:ind w:left="0" w:firstLine="0"/>
              <w:rPr/>
            </w:pPr>
            <w:hyperlink r:id="rId14">
              <w:r w:rsidDel="00000000" w:rsidR="00000000" w:rsidRPr="00000000">
                <w:rPr>
                  <w:color w:val="1155cc"/>
                  <w:u w:val="single"/>
                  <w:rtl w:val="0"/>
                </w:rPr>
                <w:t xml:space="preserve">fravazmon@alum.us.es</w:t>
              </w:r>
            </w:hyperlink>
            <w:r w:rsidDel="00000000" w:rsidR="00000000" w:rsidRPr="00000000">
              <w:rPr>
                <w:rtl w:val="0"/>
              </w:rPr>
              <w:t xml:space="preserve"> </w:t>
            </w:r>
          </w:p>
        </w:tc>
      </w:tr>
    </w:tbl>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left="0" w:firstLine="0"/>
        <w:rPr>
          <w:color w:val="cc0000"/>
        </w:rPr>
      </w:pPr>
      <w:r w:rsidDel="00000000" w:rsidR="00000000" w:rsidRPr="00000000">
        <w:rPr>
          <w:color w:val="cc0000"/>
          <w:rtl w:val="0"/>
        </w:rPr>
        <w:t xml:space="preserve">1.5 Cómo interpretar la EDT</w:t>
      </w:r>
    </w:p>
    <w:p w:rsidR="00000000" w:rsidDel="00000000" w:rsidP="00000000" w:rsidRDefault="00000000" w:rsidRPr="00000000" w14:paraId="0000006A">
      <w:pPr>
        <w:ind w:left="0" w:firstLine="0"/>
        <w:rPr/>
      </w:pPr>
      <w:r w:rsidDel="00000000" w:rsidR="00000000" w:rsidRPr="00000000">
        <w:rPr>
          <w:rtl w:val="0"/>
        </w:rPr>
        <w:t xml:space="preserve">La EDT tiene 5 bloques principales: inicio, planificación, ejecución, ‘seguimiento y control’ y cierre.</w:t>
      </w:r>
    </w:p>
    <w:p w:rsidR="00000000" w:rsidDel="00000000" w:rsidP="00000000" w:rsidRDefault="00000000" w:rsidRPr="00000000" w14:paraId="0000006B">
      <w:pPr>
        <w:ind w:left="0" w:firstLine="0"/>
        <w:rPr/>
      </w:pPr>
      <w:r w:rsidDel="00000000" w:rsidR="00000000" w:rsidRPr="00000000">
        <w:rPr>
          <w:rtl w:val="0"/>
        </w:rPr>
        <w:t xml:space="preserve">En el inicio creamos el acta de constitución con las bases del proyecto, el registro de supuestos y el registro de interesados.</w:t>
      </w:r>
    </w:p>
    <w:p w:rsidR="00000000" w:rsidDel="00000000" w:rsidP="00000000" w:rsidRDefault="00000000" w:rsidRPr="00000000" w14:paraId="0000006C">
      <w:pPr>
        <w:ind w:left="0" w:firstLine="0"/>
        <w:rPr/>
      </w:pPr>
      <w:r w:rsidDel="00000000" w:rsidR="00000000" w:rsidRPr="00000000">
        <w:rPr>
          <w:rtl w:val="0"/>
        </w:rPr>
        <w:t xml:space="preserve">Durante la planificación se desarrolla el Plan para la Dirección del Proyecto junto al alcance, los costes, las actividades a realizar y todo lo previo a la ejecución del proyecto. Al igual que en el inicio, todas las actividades son documentación.</w:t>
      </w:r>
    </w:p>
    <w:p w:rsidR="00000000" w:rsidDel="00000000" w:rsidP="00000000" w:rsidRDefault="00000000" w:rsidRPr="00000000" w14:paraId="0000006D">
      <w:pPr>
        <w:ind w:left="0" w:firstLine="0"/>
        <w:rPr/>
      </w:pPr>
      <w:r w:rsidDel="00000000" w:rsidR="00000000" w:rsidRPr="00000000">
        <w:rPr>
          <w:rtl w:val="0"/>
        </w:rPr>
        <w:t xml:space="preserve">El tercer bloque es la ejecución, en la que se realiza el desarrollo del proyecto.</w:t>
      </w:r>
    </w:p>
    <w:p w:rsidR="00000000" w:rsidDel="00000000" w:rsidP="00000000" w:rsidRDefault="00000000" w:rsidRPr="00000000" w14:paraId="0000006E">
      <w:pPr>
        <w:ind w:left="0" w:firstLine="0"/>
        <w:rPr/>
      </w:pPr>
      <w:r w:rsidDel="00000000" w:rsidR="00000000" w:rsidRPr="00000000">
        <w:rPr>
          <w:rtl w:val="0"/>
        </w:rPr>
        <w:t xml:space="preserve">El bloque de Seguimiento y control se basa en valorar la calidad, el alcance y lo previamente acordado con el cliente para ver si lo desarrollado es como se había planeado.</w:t>
      </w:r>
    </w:p>
    <w:p w:rsidR="00000000" w:rsidDel="00000000" w:rsidP="00000000" w:rsidRDefault="00000000" w:rsidRPr="00000000" w14:paraId="0000006F">
      <w:pPr>
        <w:ind w:left="0" w:firstLine="0"/>
        <w:rPr/>
      </w:pPr>
      <w:r w:rsidDel="00000000" w:rsidR="00000000" w:rsidRPr="00000000">
        <w:rPr>
          <w:rtl w:val="0"/>
        </w:rPr>
        <w:t xml:space="preserve">Por último tenemos el cierre, en el cual, si todo sale tal como lo planeado, se cierra el proyecto y se presenta.</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color w:val="cc0000"/>
        </w:rPr>
      </w:pPr>
      <w:r w:rsidDel="00000000" w:rsidR="00000000" w:rsidRPr="00000000">
        <w:rPr>
          <w:color w:val="cc0000"/>
          <w:rtl w:val="0"/>
        </w:rPr>
        <w:t xml:space="preserve">1.6 Cómo crear la lista de trabajo pendiente durante la ejecución (producto backlog) </w:t>
      </w:r>
    </w:p>
    <w:p w:rsidR="00000000" w:rsidDel="00000000" w:rsidP="00000000" w:rsidRDefault="00000000" w:rsidRPr="00000000" w14:paraId="00000072">
      <w:pPr>
        <w:ind w:left="0" w:firstLine="0"/>
        <w:rPr/>
      </w:pPr>
      <w:r w:rsidDel="00000000" w:rsidR="00000000" w:rsidRPr="00000000">
        <w:rPr>
          <w:rtl w:val="0"/>
        </w:rPr>
        <w:t xml:space="preserve">Para el proceso de desarrollo tendremos una lista de requisitos con prioridad sobre otros, que serán los más importantes en ese momento y los que primero hay que hacer, dentro de una propia iteración. Una vez completado el requisito, éste será eliminado de la lista.</w:t>
      </w:r>
    </w:p>
    <w:p w:rsidR="00000000" w:rsidDel="00000000" w:rsidP="00000000" w:rsidRDefault="00000000" w:rsidRPr="00000000" w14:paraId="00000073">
      <w:pPr>
        <w:ind w:left="0" w:firstLine="0"/>
        <w:rPr/>
      </w:pPr>
      <w:r w:rsidDel="00000000" w:rsidR="00000000" w:rsidRPr="00000000">
        <w:rPr>
          <w:rtl w:val="0"/>
        </w:rPr>
        <w:t xml:space="preserve">Para ello usaremos un documento al que todos los desarrolladores tengan acceso con todos los requisitos. Todos los requisitos tendrán un apartado de estado en el que se especificará si está completado, está en desarrollo o no se ha empezado a desarrollar</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color w:val="cc0000"/>
        </w:rPr>
      </w:pPr>
      <w:r w:rsidDel="00000000" w:rsidR="00000000" w:rsidRPr="00000000">
        <w:rPr>
          <w:color w:val="cc0000"/>
          <w:rtl w:val="0"/>
        </w:rPr>
        <w:t xml:space="preserve">1.7  Cómo determinar las iteraciones</w:t>
      </w:r>
    </w:p>
    <w:p w:rsidR="00000000" w:rsidDel="00000000" w:rsidP="00000000" w:rsidRDefault="00000000" w:rsidRPr="00000000" w14:paraId="00000076">
      <w:pPr>
        <w:ind w:left="0" w:firstLine="0"/>
        <w:rPr/>
      </w:pPr>
      <w:r w:rsidDel="00000000" w:rsidR="00000000" w:rsidRPr="00000000">
        <w:rPr>
          <w:rtl w:val="0"/>
        </w:rPr>
        <w:t xml:space="preserve">Durante el desarrollo del proyecto tendremos 3 iteraciones. En ellas se han repartido los requisitos dependiendo de la temática a la que pertenecen. Distinguimos las iteraciones en:</w:t>
      </w:r>
    </w:p>
    <w:p w:rsidR="00000000" w:rsidDel="00000000" w:rsidP="00000000" w:rsidRDefault="00000000" w:rsidRPr="00000000" w14:paraId="00000077">
      <w:pPr>
        <w:numPr>
          <w:ilvl w:val="0"/>
          <w:numId w:val="1"/>
        </w:numPr>
        <w:ind w:firstLine="360"/>
        <w:rPr>
          <w:u w:val="none"/>
        </w:rPr>
      </w:pPr>
      <w:r w:rsidDel="00000000" w:rsidR="00000000" w:rsidRPr="00000000">
        <w:rPr>
          <w:rtl w:val="0"/>
        </w:rPr>
        <w:t xml:space="preserve">Primera iteración: Registro, Catálogo, Búsquedas </w:t>
      </w:r>
    </w:p>
    <w:p w:rsidR="00000000" w:rsidDel="00000000" w:rsidP="00000000" w:rsidRDefault="00000000" w:rsidRPr="00000000" w14:paraId="00000078">
      <w:pPr>
        <w:numPr>
          <w:ilvl w:val="0"/>
          <w:numId w:val="1"/>
        </w:numPr>
        <w:ind w:firstLine="360"/>
        <w:rPr>
          <w:u w:val="none"/>
        </w:rPr>
      </w:pPr>
      <w:r w:rsidDel="00000000" w:rsidR="00000000" w:rsidRPr="00000000">
        <w:rPr>
          <w:rtl w:val="0"/>
        </w:rPr>
        <w:t xml:space="preserve">Segunda iteración: Compra, Cliente, Administrador</w:t>
      </w:r>
    </w:p>
    <w:p w:rsidR="00000000" w:rsidDel="00000000" w:rsidP="00000000" w:rsidRDefault="00000000" w:rsidRPr="00000000" w14:paraId="00000079">
      <w:pPr>
        <w:numPr>
          <w:ilvl w:val="0"/>
          <w:numId w:val="1"/>
        </w:numPr>
        <w:ind w:firstLine="360"/>
        <w:rPr>
          <w:u w:val="none"/>
        </w:rPr>
      </w:pPr>
      <w:r w:rsidDel="00000000" w:rsidR="00000000" w:rsidRPr="00000000">
        <w:rPr>
          <w:rtl w:val="0"/>
        </w:rPr>
        <w:t xml:space="preserve">Tercera iteración: Pedido, Políticas, Pantalla, Pre-cierre</w:t>
      </w:r>
      <w:r w:rsidDel="00000000" w:rsidR="00000000" w:rsidRPr="00000000">
        <w:rPr>
          <w:rtl w:val="0"/>
        </w:rPr>
      </w:r>
    </w:p>
    <w:p w:rsidR="00000000" w:rsidDel="00000000" w:rsidP="00000000" w:rsidRDefault="00000000" w:rsidRPr="00000000" w14:paraId="0000007A">
      <w:pPr>
        <w:pStyle w:val="Heading1"/>
        <w:numPr>
          <w:ilvl w:val="0"/>
          <w:numId w:val="3"/>
        </w:numPr>
        <w:ind w:left="708.6614173228347" w:hanging="425.19685039370086"/>
        <w:rPr/>
      </w:pPr>
      <w:bookmarkStart w:colFirst="0" w:colLast="0" w:name="_heading=h.1wtrc7m5655x" w:id="13"/>
      <w:bookmarkEnd w:id="13"/>
      <w:r w:rsidDel="00000000" w:rsidR="00000000" w:rsidRPr="00000000">
        <w:rPr>
          <w:rtl w:val="0"/>
        </w:rPr>
        <w:t xml:space="preserve">Documentos asociados</w:t>
      </w:r>
    </w:p>
    <w:p w:rsidR="00000000" w:rsidDel="00000000" w:rsidP="00000000" w:rsidRDefault="00000000" w:rsidRPr="00000000" w14:paraId="0000007B">
      <w:pPr>
        <w:numPr>
          <w:ilvl w:val="0"/>
          <w:numId w:val="2"/>
        </w:numPr>
        <w:ind w:left="1440" w:hanging="360"/>
        <w:rPr>
          <w:u w:val="none"/>
        </w:rPr>
      </w:pPr>
      <w:r w:rsidDel="00000000" w:rsidR="00000000" w:rsidRPr="00000000">
        <w:rPr>
          <w:rtl w:val="0"/>
        </w:rPr>
        <w:t xml:space="preserve">Enunciado del alcance </w:t>
      </w:r>
    </w:p>
    <w:p w:rsidR="00000000" w:rsidDel="00000000" w:rsidP="00000000" w:rsidRDefault="00000000" w:rsidRPr="00000000" w14:paraId="0000007C">
      <w:pPr>
        <w:numPr>
          <w:ilvl w:val="0"/>
          <w:numId w:val="2"/>
        </w:numPr>
        <w:ind w:left="1440" w:hanging="360"/>
        <w:rPr>
          <w:u w:val="none"/>
        </w:rPr>
      </w:pPr>
      <w:r w:rsidDel="00000000" w:rsidR="00000000" w:rsidRPr="00000000">
        <w:rPr>
          <w:rtl w:val="0"/>
        </w:rPr>
        <w:t xml:space="preserve">Documento de requisitos</w:t>
      </w:r>
    </w:p>
    <w:p w:rsidR="00000000" w:rsidDel="00000000" w:rsidP="00000000" w:rsidRDefault="00000000" w:rsidRPr="00000000" w14:paraId="0000007D">
      <w:pPr>
        <w:numPr>
          <w:ilvl w:val="0"/>
          <w:numId w:val="2"/>
        </w:numPr>
        <w:ind w:left="1440" w:hanging="360"/>
        <w:rPr>
          <w:u w:val="none"/>
        </w:rPr>
      </w:pPr>
      <w:r w:rsidDel="00000000" w:rsidR="00000000" w:rsidRPr="00000000">
        <w:rPr>
          <w:rtl w:val="0"/>
        </w:rPr>
        <w:t xml:space="preserve">Matriz de trazabilidad de requisitos</w:t>
      </w:r>
    </w:p>
    <w:p w:rsidR="00000000" w:rsidDel="00000000" w:rsidP="00000000" w:rsidRDefault="00000000" w:rsidRPr="00000000" w14:paraId="0000007E">
      <w:pPr>
        <w:numPr>
          <w:ilvl w:val="0"/>
          <w:numId w:val="2"/>
        </w:numPr>
        <w:ind w:left="1440" w:hanging="360"/>
        <w:rPr>
          <w:u w:val="none"/>
        </w:rPr>
      </w:pPr>
      <w:r w:rsidDel="00000000" w:rsidR="00000000" w:rsidRPr="00000000">
        <w:rPr>
          <w:rtl w:val="0"/>
        </w:rPr>
        <w:t xml:space="preserve">EDT</w:t>
      </w:r>
    </w:p>
    <w:p w:rsidR="00000000" w:rsidDel="00000000" w:rsidP="00000000" w:rsidRDefault="00000000" w:rsidRPr="00000000" w14:paraId="0000007F">
      <w:pPr>
        <w:numPr>
          <w:ilvl w:val="0"/>
          <w:numId w:val="2"/>
        </w:numPr>
        <w:ind w:left="1440" w:hanging="360"/>
        <w:rPr>
          <w:u w:val="none"/>
        </w:rPr>
      </w:pPr>
      <w:r w:rsidDel="00000000" w:rsidR="00000000" w:rsidRPr="00000000">
        <w:rPr>
          <w:rtl w:val="0"/>
        </w:rPr>
        <w:t xml:space="preserve">Diccionario EDT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numPr>
          <w:ilvl w:val="0"/>
          <w:numId w:val="3"/>
        </w:numPr>
        <w:ind w:left="708.6614173228347" w:hanging="425.19685039370086"/>
        <w:rPr/>
      </w:pPr>
      <w:bookmarkStart w:colFirst="0" w:colLast="0" w:name="_heading=h.rkkqh336rgxx" w:id="14"/>
      <w:bookmarkEnd w:id="14"/>
      <w:r w:rsidDel="00000000" w:rsidR="00000000" w:rsidRPr="00000000">
        <w:rPr>
          <w:rtl w:val="0"/>
        </w:rPr>
        <w:t xml:space="preserve">Plantillas utilizadas</w:t>
      </w:r>
    </w:p>
    <w:p w:rsidR="00000000" w:rsidDel="00000000" w:rsidP="00000000" w:rsidRDefault="00000000" w:rsidRPr="00000000" w14:paraId="00000082">
      <w:pPr>
        <w:ind w:left="0" w:firstLine="0"/>
        <w:rPr/>
      </w:pPr>
      <w:r w:rsidDel="00000000" w:rsidR="00000000" w:rsidRPr="00000000">
        <w:rPr>
          <w:rtl w:val="0"/>
        </w:rPr>
        <w:t xml:space="preserve">Usaremos las plantillas proporcionadas por el sponsor, las cuales siguen la guía de PMBOK.</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708.6614173228347" w:hanging="283.46456692913375"/>
        <w:rPr/>
      </w:pPr>
      <w:r w:rsidDel="00000000" w:rsidR="00000000" w:rsidRPr="00000000">
        <w:rPr>
          <w:rtl w:val="0"/>
        </w:rPr>
      </w:r>
    </w:p>
    <w:p w:rsidR="00000000" w:rsidDel="00000000" w:rsidP="00000000" w:rsidRDefault="00000000" w:rsidRPr="00000000" w14:paraId="00000087">
      <w:pPr>
        <w:numPr>
          <w:ilvl w:val="0"/>
          <w:numId w:val="3"/>
        </w:numPr>
        <w:ind w:left="708.6614173228347" w:hanging="283.46456692913375"/>
        <w:rPr>
          <w:b w:val="1"/>
          <w:color w:val="cc0000"/>
          <w:sz w:val="40"/>
          <w:szCs w:val="40"/>
        </w:rPr>
      </w:pPr>
      <w:r w:rsidDel="00000000" w:rsidR="00000000" w:rsidRPr="00000000">
        <w:rPr>
          <w:b w:val="1"/>
          <w:color w:val="cc0000"/>
          <w:sz w:val="40"/>
          <w:szCs w:val="40"/>
          <w:rtl w:val="0"/>
        </w:rPr>
        <w:t xml:space="preserve">Cómo se controlará el alcance</w:t>
      </w: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Se analizará la variación del alcance planificado con el rendimiento que tiene el proyecto, teniendo en cuenta los posibles cambios que surjan durante el desarrollo. En caso de que haya una variación destacable, el equipo se reuniría para tomar alguna medida y así el requisito vuelva a estar acorde con el alcance planeado.</w:t>
      </w:r>
    </w:p>
    <w:sectPr>
      <w:headerReference r:id="rId15" w:type="default"/>
      <w:footerReference r:id="rId16" w:type="default"/>
      <w:footerReference r:id="rId17"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Style w:val="Heading1"/>
      <w:rPr/>
    </w:pPr>
    <w:bookmarkStart w:colFirst="0" w:colLast="0" w:name="_heading=h.1hmsyys" w:id="15"/>
    <w:bookmarkEnd w:id="15"/>
    <w:r w:rsidDel="00000000" w:rsidR="00000000" w:rsidRPr="00000000">
      <w:rPr>
        <w:rtl w:val="0"/>
      </w:rPr>
    </w:r>
  </w:p>
  <w:p w:rsidR="00000000" w:rsidDel="00000000" w:rsidP="00000000" w:rsidRDefault="00000000" w:rsidRPr="00000000" w14:paraId="0000008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t xml:space="preserve">PGPI</w:t>
      <w:tab/>
      <w:tab/>
      <w:tab/>
      <w:tab/>
      <w:tab/>
      <w:tab/>
      <w:tab/>
      <w:tab/>
      <w:tab/>
      <w:t xml:space="preserve">GRUPO 3.8</w:t>
    </w:r>
    <w:r w:rsidDel="00000000" w:rsidR="00000000" w:rsidRPr="00000000">
      <w:rPr/>
      <w:pict>
        <v:shape id="WordPictureWatermark1" style="position:absolute;width:451.27559055118104pt;height:280.2070866141732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albbenmor@alum.us.es" TargetMode="External"/><Relationship Id="rId10" Type="http://schemas.openxmlformats.org/officeDocument/2006/relationships/hyperlink" Target="mailto:pabsanper3@alum.us.es" TargetMode="External"/><Relationship Id="rId13" Type="http://schemas.openxmlformats.org/officeDocument/2006/relationships/hyperlink" Target="mailto:davsabtro@alum.us.es" TargetMode="External"/><Relationship Id="rId12" Type="http://schemas.openxmlformats.org/officeDocument/2006/relationships/hyperlink" Target="mailto:davsabtro@alum.u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genriquez@us.es" TargetMode="External"/><Relationship Id="rId15" Type="http://schemas.openxmlformats.org/officeDocument/2006/relationships/header" Target="header1.xml"/><Relationship Id="rId14" Type="http://schemas.openxmlformats.org/officeDocument/2006/relationships/hyperlink" Target="mailto:fravazmon@alum.us.es" TargetMode="Externa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pabsanper/ACME-Cycling.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y4IujEYyitx4QEHTB1FAotOtA==">AMUW2mX9cDesf/la7WAzKtcYZHNR4EOy4W7FFHghtcngQZXP9LjIAuoIkS0J35Pd2KySr2HiqUMHGa22cmmAItccPnFtESlmWW9LhhPdvMqQ9BlekF3c8CRNSAXoVCJVV6Kj6kFA3ODKiXVK7OShgZP+ECC4Ng1Ys/EyiVbaFfkItxDi7qkWZ9XuhNwPZRVmAYYeReUiFYD50DnEG6qumxMq0MBE/mhEHdLYOOJOhIUZgXTD6n3WP3w5EMhzycEwQv5dFaIOc2fORuWIYWC6nNJr4dp8Vf55TcMZWZB1HCEM+2AVQb9oYVDfvfGctGNyQuCIMmXylE7bcjh+43qcso1UwUz/zOyWOK9sG9SXLWh/3VxM7aXGy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