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Análisis del valor ganado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-419089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7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C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:13/12/2022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David, Álvaro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y relleno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uno de los documentos para la próxima presentación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 y Álvaro Paradas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la iteración 1 y añadiendo iteración 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Analizar lo que llevamos hasta ahora, en cuanto a valor ganado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5/12/12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y añadiendo datos de la iteración 3. También la puesta a punto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de manera completa el análisis del valor ganado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con los datos del 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por fin el documento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n5fn7zbt621d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1. Porcentaje de avance</w:t>
            </w:r>
          </w:hyperlink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_heading=h.n5fn7zbt621d \h </w:instrText>
            <w:fldChar w:fldCharType="separate"/>
          </w: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ind w:left="0" w:firstLine="0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econp01a0a0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jc w:val="left"/>
        <w:rPr>
          <w:u w:val="none"/>
        </w:rPr>
      </w:pPr>
      <w:bookmarkStart w:colFirst="0" w:colLast="0" w:name="_heading=h.n5fn7zbt621d" w:id="14"/>
      <w:bookmarkEnd w:id="14"/>
      <w:r w:rsidDel="00000000" w:rsidR="00000000" w:rsidRPr="00000000">
        <w:rPr>
          <w:rtl w:val="0"/>
        </w:rPr>
        <w:t xml:space="preserve">Porcentaje de avance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365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25"/>
        <w:gridCol w:w="840"/>
        <w:gridCol w:w="840"/>
        <w:gridCol w:w="840"/>
        <w:gridCol w:w="840"/>
        <w:gridCol w:w="810"/>
        <w:gridCol w:w="87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1620"/>
            <w:gridCol w:w="825"/>
            <w:gridCol w:w="840"/>
            <w:gridCol w:w="840"/>
            <w:gridCol w:w="840"/>
            <w:gridCol w:w="840"/>
            <w:gridCol w:w="810"/>
            <w:gridCol w:w="87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9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Seguimiento y control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16%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"/>
        </w:numPr>
        <w:ind w:firstLine="1080"/>
        <w:rPr/>
      </w:pPr>
      <w:bookmarkStart w:colFirst="0" w:colLast="0" w:name="_heading=h.y9n086yiq806" w:id="15"/>
      <w:bookmarkEnd w:id="15"/>
      <w:r w:rsidDel="00000000" w:rsidR="00000000" w:rsidRPr="00000000">
        <w:rPr>
          <w:rtl w:val="0"/>
        </w:rPr>
        <w:t xml:space="preserve">Valores planificados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547.142857142855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95"/>
        <w:gridCol w:w="1035"/>
        <w:tblGridChange w:id="0">
          <w:tblGrid>
            <w:gridCol w:w="1560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95"/>
            <w:gridCol w:w="10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1082,60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1082,60€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1575.93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1361.04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214.90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214.90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4138.57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7505,34€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1113.31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1253.32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950.78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3317,41€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971.17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763.06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1899.40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3633,63€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475.68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90.60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566,28€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Acumulado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1082,60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2658.53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4019.57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4234.47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4449.37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8587.94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8587.94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8587.94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10672.42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12688.80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15538.98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16014.66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16105,26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16105,26€</w:t>
            </w:r>
          </w:p>
        </w:tc>
      </w:tr>
    </w:tbl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1"/>
        </w:numPr>
        <w:ind w:firstLine="1080"/>
        <w:rPr/>
      </w:pPr>
      <w:bookmarkStart w:colFirst="0" w:colLast="0" w:name="_heading=h.r24jagmi1879" w:id="16"/>
      <w:bookmarkEnd w:id="16"/>
      <w:r w:rsidDel="00000000" w:rsidR="00000000" w:rsidRPr="00000000">
        <w:rPr>
          <w:rtl w:val="0"/>
        </w:rPr>
        <w:t xml:space="preserve">Valor ganado</w:t>
      </w:r>
    </w:p>
    <w:tbl>
      <w:tblPr>
        <w:tblStyle w:val="Table4"/>
        <w:tblW w:w="16547.142857142855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95"/>
        <w:gridCol w:w="1035"/>
        <w:tblGridChange w:id="0">
          <w:tblGrid>
            <w:gridCol w:w="1560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95"/>
            <w:gridCol w:w="10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1082,60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1082,60€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1651.17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1426.01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225.16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225.16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3977.84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7505,34€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1061.57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1260.62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995.22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3317,41€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1017.42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799.40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1816.81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3633,63€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475.65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90.63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566,28€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1082,60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2733.77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4159.78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4384.94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4610.10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8587.94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8587.94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8587.94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10666.93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12726.95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15538.98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16014.63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16105.26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16105,26€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numPr>
          <w:ilvl w:val="0"/>
          <w:numId w:val="1"/>
        </w:numPr>
        <w:ind w:firstLine="1080"/>
        <w:rPr>
          <w:b w:val="1"/>
          <w:color w:val="cc0000"/>
          <w:sz w:val="40"/>
          <w:szCs w:val="40"/>
        </w:rPr>
      </w:pPr>
      <w:bookmarkStart w:colFirst="0" w:colLast="0" w:name="_heading=h.h7tf6mujxmz6" w:id="17"/>
      <w:bookmarkEnd w:id="17"/>
      <w:r w:rsidDel="00000000" w:rsidR="00000000" w:rsidRPr="00000000">
        <w:rPr>
          <w:rtl w:val="0"/>
        </w:rPr>
        <w:t xml:space="preserve">Coste real</w:t>
      </w:r>
    </w:p>
    <w:tbl>
      <w:tblPr>
        <w:tblStyle w:val="Table5"/>
        <w:tblW w:w="16547.142857142855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95"/>
        <w:gridCol w:w="1035"/>
        <w:tblGridChange w:id="0">
          <w:tblGrid>
            <w:gridCol w:w="1560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95"/>
            <w:gridCol w:w="10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1015.45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1015,45€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1653.35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1410.22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302.16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220.34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4011.14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7597.21€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714.5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1508.46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947.96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3170.92€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990.42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806.03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1893.80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3690.25€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502.17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88.41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590,58€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1015.45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2668.80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4079.02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4381.18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4601.52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8612.66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8612.66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8612.66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10317.58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12632.07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15473.83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15976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16064.41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16064,41 €</w:t>
            </w:r>
          </w:p>
        </w:tc>
      </w:tr>
    </w:tbl>
    <w:p w:rsidR="00000000" w:rsidDel="00000000" w:rsidP="00000000" w:rsidRDefault="00000000" w:rsidRPr="00000000" w14:paraId="000001DE">
      <w:pPr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numPr>
          <w:ilvl w:val="0"/>
          <w:numId w:val="1"/>
        </w:numPr>
        <w:ind w:firstLine="360"/>
        <w:rPr/>
      </w:pPr>
      <w:bookmarkStart w:colFirst="0" w:colLast="0" w:name="_heading=h.vkrp6fu50noj" w:id="18"/>
      <w:bookmarkEnd w:id="18"/>
      <w:r w:rsidDel="00000000" w:rsidR="00000000" w:rsidRPr="00000000">
        <w:rPr>
          <w:rtl w:val="0"/>
        </w:rPr>
        <w:t xml:space="preserve">Gráfica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692524</wp:posOffset>
            </wp:positionV>
            <wp:extent cx="6434138" cy="4174751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174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numPr>
          <w:ilvl w:val="0"/>
          <w:numId w:val="1"/>
        </w:numPr>
        <w:ind w:firstLine="360"/>
        <w:rPr/>
      </w:pPr>
      <w:bookmarkStart w:colFirst="0" w:colLast="0" w:name="_heading=h.noqngh8jkmjz" w:id="19"/>
      <w:bookmarkEnd w:id="19"/>
      <w:r w:rsidDel="00000000" w:rsidR="00000000" w:rsidRPr="00000000">
        <w:rPr>
          <w:rtl w:val="0"/>
        </w:rPr>
        <w:t xml:space="preserve">Análisis de variaciones</w:t>
      </w:r>
    </w:p>
    <w:tbl>
      <w:tblPr>
        <w:tblStyle w:val="Table6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1.082,60 €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1.015,45 €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1.082,60 €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67,15 €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 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2.658,53 €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2.668,80 €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2.733,77 €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64,97 €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75,24 €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1,03</w:t>
            </w:r>
          </w:p>
        </w:tc>
      </w:tr>
    </w:tbl>
    <w:p w:rsidR="00000000" w:rsidDel="00000000" w:rsidP="00000000" w:rsidRDefault="00000000" w:rsidRPr="00000000" w14:paraId="00000249">
      <w:pPr>
        <w:pStyle w:val="Heading1"/>
        <w:ind w:left="0" w:firstLine="0"/>
        <w:rPr/>
      </w:pPr>
      <w:bookmarkStart w:colFirst="0" w:colLast="0" w:name="_heading=h.qgvxkfncszpv" w:id="20"/>
      <w:bookmarkEnd w:id="20"/>
      <w:r w:rsidDel="00000000" w:rsidR="00000000" w:rsidRPr="00000000">
        <w:rPr>
          <w:rtl w:val="0"/>
        </w:rPr>
      </w:r>
    </w:p>
    <w:tbl>
      <w:tblPr>
        <w:tblStyle w:val="Table8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4.019,57 €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4.079,02 €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4.159,78 €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80,76 €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140,21 €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1,03</w:t>
            </w:r>
          </w:p>
        </w:tc>
      </w:tr>
    </w:tbl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4.234,47 €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4.381,18 €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4.384,94 €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3,76 €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150,47 €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1,04</w:t>
            </w:r>
          </w:p>
        </w:tc>
      </w:tr>
    </w:tbl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5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4.449,37 €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4.601,52 €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4.610,10 €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8,58 €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160,73 €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1,04</w:t>
            </w:r>
          </w:p>
        </w:tc>
      </w:tr>
    </w:tbl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6,7,8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8.587,94 €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8.612,66 €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8.587,94 €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-24,72 €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0,997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0€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9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10.672,42 €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10.317,58 €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10.666,93 €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349,35 €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1,034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- 5,49 €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10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12.688,80 €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12.632,07 €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12.726,95 €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94,88 €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</w:t>
              <w:tab/>
              <w:t xml:space="preserve">38,15 €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11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15.538,98 €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15.473,83 €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15.538,98 €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65,15 €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16.014,66 €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15.976,00 €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16.014,63 €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38,63 €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- 0,03 €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75"/>
        <w:gridCol w:w="1320"/>
        <w:gridCol w:w="1185"/>
        <w:gridCol w:w="1890"/>
        <w:tblGridChange w:id="0">
          <w:tblGrid>
            <w:gridCol w:w="3060"/>
            <w:gridCol w:w="4275"/>
            <w:gridCol w:w="1320"/>
            <w:gridCol w:w="1185"/>
            <w:gridCol w:w="18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SEMANA 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Fórmula</w:t>
            </w:r>
          </w:p>
        </w:tc>
        <w:tc>
          <w:tcPr>
            <w:tcBorders>
              <w:bottom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Indicadores básicos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planificado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16.105,26 €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16.064,41 €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ganado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16.105,26 €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costes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40,85 €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 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Análisis de cronograma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Variación de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EV-PV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Índice de rendimiento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SPI=</w:t>
            </w:r>
          </w:p>
        </w:tc>
        <w:tc>
          <w:tcPr>
            <w:tcBorders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EV/PV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pStyle w:val="Heading1"/>
      <w:rPr/>
    </w:pPr>
    <w:bookmarkStart w:colFirst="0" w:colLast="0" w:name="_heading=h.1hmsyys" w:id="21"/>
    <w:bookmarkEnd w:id="2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image" Target="media/image1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wN5GzNgJZtSVTIv7hqulogJY6A==">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