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262" w:rsidRPr="00175262" w:rsidRDefault="00175262" w:rsidP="00175262">
      <w:pPr>
        <w:jc w:val="center"/>
        <w:rPr>
          <w:b/>
          <w:color w:val="FFC000" w:themeColor="accent4"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75262">
        <w:rPr>
          <w:b/>
          <w:color w:val="FFC000" w:themeColor="accent4"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Analiza la responsabilidad social corporativa de la empresa</w:t>
      </w:r>
    </w:p>
    <w:p w:rsidR="00175262" w:rsidRPr="00175262" w:rsidRDefault="00175262" w:rsidP="00175262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0"/>
        </w:rPr>
      </w:pPr>
      <w:r w:rsidRPr="00175262">
        <w:rPr>
          <w:sz w:val="24"/>
        </w:rPr>
        <w:t>En mi empresa elegida siempre se tiene en cuenta</w:t>
      </w:r>
      <w:r w:rsidRPr="00175262">
        <w:rPr>
          <w:rFonts w:ascii="HelveticaNeue-LightItalic" w:hAnsi="HelveticaNeue-LightItalic" w:cs="HelveticaNeue-LightItalic"/>
          <w:i/>
          <w:iCs/>
          <w:szCs w:val="20"/>
        </w:rPr>
        <w:t xml:space="preserve"> </w:t>
      </w:r>
      <w:r w:rsidRPr="00175262">
        <w:rPr>
          <w:rFonts w:cstheme="minorHAnsi"/>
          <w:iCs/>
          <w:sz w:val="24"/>
          <w:szCs w:val="20"/>
        </w:rPr>
        <w:t>las</w:t>
      </w:r>
      <w:r w:rsidRPr="00175262">
        <w:rPr>
          <w:rFonts w:ascii="HelveticaNeue-LightItalic" w:hAnsi="HelveticaNeue-LightItalic" w:cs="HelveticaNeue-LightItalic"/>
          <w:iCs/>
          <w:sz w:val="24"/>
          <w:szCs w:val="20"/>
        </w:rPr>
        <w:t xml:space="preserve"> </w:t>
      </w:r>
      <w:r w:rsidRPr="00175262">
        <w:rPr>
          <w:rFonts w:cstheme="minorHAnsi"/>
          <w:iCs/>
          <w:sz w:val="24"/>
          <w:szCs w:val="20"/>
        </w:rPr>
        <w:t>actividades en</w:t>
      </w:r>
    </w:p>
    <w:p w:rsidR="00B04891" w:rsidRPr="00175262" w:rsidRDefault="00175262" w:rsidP="00175262">
      <w:pPr>
        <w:rPr>
          <w:rFonts w:cstheme="minorHAnsi"/>
          <w:iCs/>
          <w:sz w:val="24"/>
          <w:szCs w:val="20"/>
        </w:rPr>
      </w:pPr>
      <w:r w:rsidRPr="00175262">
        <w:rPr>
          <w:rFonts w:cstheme="minorHAnsi"/>
          <w:iCs/>
          <w:sz w:val="24"/>
          <w:szCs w:val="20"/>
        </w:rPr>
        <w:t>el conjunto de la sociedad.</w:t>
      </w:r>
      <w:r w:rsidRPr="00175262">
        <w:rPr>
          <w:rFonts w:cstheme="minorHAnsi"/>
          <w:iCs/>
          <w:sz w:val="24"/>
          <w:szCs w:val="20"/>
        </w:rPr>
        <w:t xml:space="preserve"> No se me ocurre ninguna repercusión que puedan tener las actividades con respecto a la vida de las personas o el entorno, lo único que podría destacar es cuando se llevan a cabo actividades con muchos niños, partidos en el pabellón con público se trata de concienciar a la gente de que no dejen basura ni nada por el estilo, para que así los más pequeños vayan cogiendo buenas costumbres y se trate de dejar todo lo más limpio posible. A pesar de esto la empresa dispone de un equipo de limpieza a cargo de que siempre que se termine una jornada dejarlo todo lo más limpio posible para que así los clientes puedan disfrutar de unas instalaciones limpias.</w:t>
      </w:r>
    </w:p>
    <w:p w:rsidR="00175262" w:rsidRPr="00175262" w:rsidRDefault="00175262" w:rsidP="00175262">
      <w:pPr>
        <w:rPr>
          <w:rFonts w:cstheme="minorHAnsi"/>
          <w:iCs/>
          <w:sz w:val="24"/>
          <w:szCs w:val="20"/>
        </w:rPr>
      </w:pPr>
      <w:r w:rsidRPr="00175262">
        <w:rPr>
          <w:rFonts w:cstheme="minorHAnsi"/>
          <w:iCs/>
          <w:sz w:val="24"/>
          <w:szCs w:val="20"/>
        </w:rPr>
        <w:t xml:space="preserve">Hace poco se ha fundado una ONG sin ánimo de lucro la cual está prácticamente asociada a la empresa la cual tiene como nombre Be </w:t>
      </w:r>
      <w:proofErr w:type="spellStart"/>
      <w:r w:rsidRPr="00175262">
        <w:rPr>
          <w:rFonts w:cstheme="minorHAnsi"/>
          <w:iCs/>
          <w:sz w:val="24"/>
          <w:szCs w:val="20"/>
        </w:rPr>
        <w:t>The</w:t>
      </w:r>
      <w:proofErr w:type="spellEnd"/>
      <w:r w:rsidRPr="00175262">
        <w:rPr>
          <w:rFonts w:cstheme="minorHAnsi"/>
          <w:iCs/>
          <w:sz w:val="24"/>
          <w:szCs w:val="20"/>
        </w:rPr>
        <w:t xml:space="preserve"> </w:t>
      </w:r>
      <w:proofErr w:type="spellStart"/>
      <w:r w:rsidRPr="00175262">
        <w:rPr>
          <w:rFonts w:cstheme="minorHAnsi"/>
          <w:iCs/>
          <w:sz w:val="24"/>
          <w:szCs w:val="20"/>
        </w:rPr>
        <w:t>Change</w:t>
      </w:r>
      <w:proofErr w:type="spellEnd"/>
      <w:r w:rsidRPr="00175262">
        <w:rPr>
          <w:rFonts w:cstheme="minorHAnsi"/>
          <w:iCs/>
          <w:sz w:val="24"/>
          <w:szCs w:val="20"/>
        </w:rPr>
        <w:t xml:space="preserve"> </w:t>
      </w:r>
      <w:hyperlink r:id="rId4" w:history="1">
        <w:r w:rsidRPr="00175262">
          <w:rPr>
            <w:rStyle w:val="Hipervnculo"/>
            <w:rFonts w:cstheme="minorHAnsi"/>
            <w:iCs/>
            <w:sz w:val="24"/>
            <w:szCs w:val="20"/>
          </w:rPr>
          <w:t>https://www.teaming.net/ongbethechange?lang=es_ES</w:t>
        </w:r>
      </w:hyperlink>
      <w:r w:rsidRPr="00175262">
        <w:rPr>
          <w:rFonts w:cstheme="minorHAnsi"/>
          <w:iCs/>
          <w:sz w:val="24"/>
          <w:szCs w:val="20"/>
        </w:rPr>
        <w:t xml:space="preserve">, la mayoría de fundadores de esta ONG son trabajadores de la empresa y alguno de los dueños. </w:t>
      </w:r>
      <w:bookmarkStart w:id="0" w:name="_GoBack"/>
      <w:bookmarkEnd w:id="0"/>
    </w:p>
    <w:p w:rsidR="00175262" w:rsidRPr="00175262" w:rsidRDefault="00175262" w:rsidP="00175262">
      <w:pPr>
        <w:rPr>
          <w:rFonts w:cstheme="minorHAnsi"/>
          <w:sz w:val="28"/>
        </w:rPr>
      </w:pPr>
      <w:r w:rsidRPr="00175262">
        <w:rPr>
          <w:rFonts w:cstheme="minorHAnsi"/>
          <w:iCs/>
          <w:sz w:val="24"/>
          <w:szCs w:val="20"/>
        </w:rPr>
        <w:t>La empresa tiene un balance positivo en la responsabilidad social ya que el primer paso de esta misma es fomentar el deporte y la vida sana a todos sus clientes. Promover la actividad física y la alimentación sana para que así sus clientes lleven una vida mejor.</w:t>
      </w:r>
    </w:p>
    <w:sectPr w:rsidR="00175262" w:rsidRPr="00175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62"/>
    <w:rsid w:val="00175262"/>
    <w:rsid w:val="00B0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50EF"/>
  <w15:chartTrackingRefBased/>
  <w15:docId w15:val="{954795C5-DD23-4F2C-8833-88EFDA59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2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5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aming.net/ongbethechange?lang=es_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 López</dc:creator>
  <cp:keywords/>
  <dc:description/>
  <cp:lastModifiedBy>Pablo Silva López</cp:lastModifiedBy>
  <cp:revision>1</cp:revision>
  <dcterms:created xsi:type="dcterms:W3CDTF">2020-10-07T10:13:00Z</dcterms:created>
  <dcterms:modified xsi:type="dcterms:W3CDTF">2020-10-07T10:24:00Z</dcterms:modified>
</cp:coreProperties>
</file>