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351" w:rsidRDefault="00F372BF"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 xml:space="preserve">T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>)</w:t>
      </w:r>
    </w:p>
    <w:p w:rsidR="00F372BF" w:rsidRDefault="00F372BF" w:rsidP="00F372B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1983"/>
        <w:gridCol w:w="1418"/>
        <w:gridCol w:w="2970"/>
      </w:tblGrid>
      <w:tr w:rsidR="00F372BF" w:rsidRPr="00F372BF" w:rsidTr="00F372BF">
        <w:tc>
          <w:tcPr>
            <w:tcW w:w="2123" w:type="dxa"/>
          </w:tcPr>
          <w:p w:rsidR="00F372BF" w:rsidRPr="00F372BF" w:rsidRDefault="00F372BF" w:rsidP="00F372BF">
            <w:pPr>
              <w:jc w:val="center"/>
              <w:rPr>
                <w:b/>
              </w:rPr>
            </w:pPr>
            <w:r w:rsidRPr="00F372BF">
              <w:rPr>
                <w:b/>
              </w:rPr>
              <w:t>Estado Inicial</w:t>
            </w:r>
          </w:p>
        </w:tc>
        <w:tc>
          <w:tcPr>
            <w:tcW w:w="1983" w:type="dxa"/>
          </w:tcPr>
          <w:p w:rsidR="00F372BF" w:rsidRPr="00F372BF" w:rsidRDefault="00F372BF" w:rsidP="00F372BF">
            <w:pPr>
              <w:jc w:val="center"/>
              <w:rPr>
                <w:b/>
              </w:rPr>
            </w:pPr>
            <w:proofErr w:type="spellStart"/>
            <w:r w:rsidRPr="00F372BF">
              <w:rPr>
                <w:b/>
              </w:rPr>
              <w:t>Value</w:t>
            </w:r>
            <w:proofErr w:type="spellEnd"/>
          </w:p>
        </w:tc>
        <w:tc>
          <w:tcPr>
            <w:tcW w:w="1418" w:type="dxa"/>
          </w:tcPr>
          <w:p w:rsidR="00F372BF" w:rsidRPr="00F372BF" w:rsidRDefault="00F372BF" w:rsidP="00F372BF">
            <w:pPr>
              <w:jc w:val="center"/>
              <w:rPr>
                <w:b/>
              </w:rPr>
            </w:pPr>
            <w:proofErr w:type="spellStart"/>
            <w:r w:rsidRPr="00F372BF">
              <w:rPr>
                <w:b/>
              </w:rPr>
              <w:t>Identity</w:t>
            </w:r>
            <w:proofErr w:type="spellEnd"/>
          </w:p>
        </w:tc>
        <w:tc>
          <w:tcPr>
            <w:tcW w:w="2970" w:type="dxa"/>
          </w:tcPr>
          <w:p w:rsidR="00F372BF" w:rsidRPr="00F372BF" w:rsidRDefault="00F372BF" w:rsidP="00F372BF">
            <w:pPr>
              <w:jc w:val="center"/>
              <w:rPr>
                <w:b/>
              </w:rPr>
            </w:pPr>
            <w:r w:rsidRPr="00F372BF">
              <w:rPr>
                <w:b/>
              </w:rPr>
              <w:t>Resultado Esperado</w:t>
            </w:r>
          </w:p>
        </w:tc>
      </w:tr>
      <w:tr w:rsidR="00F372BF" w:rsidTr="00F372BF">
        <w:tc>
          <w:tcPr>
            <w:tcW w:w="2123" w:type="dxa"/>
          </w:tcPr>
          <w:p w:rsidR="00F372BF" w:rsidRDefault="00F372BF" w:rsidP="00F372BF">
            <w:pPr>
              <w:jc w:val="center"/>
            </w:pPr>
            <w:r>
              <w:t xml:space="preserve">{“A”,”B”,”C”, </w:t>
            </w:r>
            <w:proofErr w:type="spellStart"/>
            <w:r>
              <w:t>null</w:t>
            </w:r>
            <w:proofErr w:type="spellEnd"/>
            <w:r>
              <w:t>}</w:t>
            </w:r>
          </w:p>
        </w:tc>
        <w:tc>
          <w:tcPr>
            <w:tcW w:w="1983" w:type="dxa"/>
          </w:tcPr>
          <w:p w:rsidR="00F372BF" w:rsidRDefault="00F372BF" w:rsidP="00F372BF">
            <w:pPr>
              <w:jc w:val="center"/>
            </w:pPr>
            <w:r>
              <w:t>“A”</w:t>
            </w:r>
          </w:p>
        </w:tc>
        <w:tc>
          <w:tcPr>
            <w:tcW w:w="1418" w:type="dxa"/>
          </w:tcPr>
          <w:p w:rsidR="00F372BF" w:rsidRDefault="00F372BF" w:rsidP="00F372BF">
            <w:pPr>
              <w:jc w:val="center"/>
            </w:pPr>
            <w:r>
              <w:t>True</w:t>
            </w:r>
          </w:p>
        </w:tc>
        <w:tc>
          <w:tcPr>
            <w:tcW w:w="2970" w:type="dxa"/>
          </w:tcPr>
          <w:p w:rsidR="00F372BF" w:rsidRDefault="00F372BF" w:rsidP="00F372BF">
            <w:pPr>
              <w:jc w:val="center"/>
            </w:pPr>
            <w:r>
              <w:t>True</w:t>
            </w:r>
          </w:p>
        </w:tc>
      </w:tr>
      <w:tr w:rsidR="00F372BF" w:rsidTr="00F372BF">
        <w:tc>
          <w:tcPr>
            <w:tcW w:w="2123" w:type="dxa"/>
          </w:tcPr>
          <w:p w:rsidR="00F372BF" w:rsidRDefault="00F372BF" w:rsidP="00F372BF">
            <w:pPr>
              <w:jc w:val="center"/>
            </w:pPr>
            <w:r>
              <w:t xml:space="preserve">{“A”,”B”,”C”, </w:t>
            </w:r>
            <w:proofErr w:type="spellStart"/>
            <w:r>
              <w:t>null</w:t>
            </w:r>
            <w:proofErr w:type="spellEnd"/>
            <w:r>
              <w:t>}</w:t>
            </w:r>
          </w:p>
        </w:tc>
        <w:tc>
          <w:tcPr>
            <w:tcW w:w="1983" w:type="dxa"/>
          </w:tcPr>
          <w:p w:rsidR="00F372BF" w:rsidRDefault="00F372BF" w:rsidP="00F372BF">
            <w:pPr>
              <w:jc w:val="center"/>
            </w:pPr>
            <w:r>
              <w:t>“A”</w:t>
            </w:r>
          </w:p>
        </w:tc>
        <w:tc>
          <w:tcPr>
            <w:tcW w:w="1418" w:type="dxa"/>
          </w:tcPr>
          <w:p w:rsidR="00F372BF" w:rsidRDefault="00F372BF" w:rsidP="00F372BF">
            <w:pPr>
              <w:jc w:val="center"/>
            </w:pPr>
            <w:r>
              <w:t>False</w:t>
            </w:r>
          </w:p>
        </w:tc>
        <w:tc>
          <w:tcPr>
            <w:tcW w:w="2970" w:type="dxa"/>
          </w:tcPr>
          <w:p w:rsidR="00F372BF" w:rsidRDefault="00F372BF" w:rsidP="00F372BF">
            <w:pPr>
              <w:jc w:val="center"/>
            </w:pPr>
            <w:r>
              <w:t>True</w:t>
            </w:r>
          </w:p>
        </w:tc>
      </w:tr>
      <w:tr w:rsidR="00F372BF" w:rsidTr="00F372BF">
        <w:tc>
          <w:tcPr>
            <w:tcW w:w="2123" w:type="dxa"/>
          </w:tcPr>
          <w:p w:rsidR="00F372BF" w:rsidRDefault="00F372BF" w:rsidP="00F372BF">
            <w:pPr>
              <w:jc w:val="center"/>
            </w:pPr>
            <w:r>
              <w:t xml:space="preserve">{“A”,”B”,”C”, </w:t>
            </w:r>
            <w:proofErr w:type="spellStart"/>
            <w:r>
              <w:t>null</w:t>
            </w:r>
            <w:proofErr w:type="spellEnd"/>
            <w:r>
              <w:t>}</w:t>
            </w:r>
          </w:p>
        </w:tc>
        <w:tc>
          <w:tcPr>
            <w:tcW w:w="1983" w:type="dxa"/>
          </w:tcPr>
          <w:p w:rsidR="00F372BF" w:rsidRDefault="00F372BF" w:rsidP="00F372BF">
            <w:pPr>
              <w:jc w:val="center"/>
            </w:pPr>
            <w:r>
              <w:t>“D”</w:t>
            </w:r>
          </w:p>
        </w:tc>
        <w:tc>
          <w:tcPr>
            <w:tcW w:w="1418" w:type="dxa"/>
          </w:tcPr>
          <w:p w:rsidR="00F372BF" w:rsidRDefault="00F372BF" w:rsidP="00F372BF">
            <w:pPr>
              <w:jc w:val="center"/>
            </w:pPr>
            <w:r>
              <w:t>True</w:t>
            </w:r>
          </w:p>
        </w:tc>
        <w:tc>
          <w:tcPr>
            <w:tcW w:w="2970" w:type="dxa"/>
          </w:tcPr>
          <w:p w:rsidR="00F372BF" w:rsidRDefault="00F372BF" w:rsidP="00F372BF">
            <w:pPr>
              <w:jc w:val="center"/>
            </w:pPr>
            <w:r>
              <w:t>False</w:t>
            </w:r>
          </w:p>
        </w:tc>
      </w:tr>
      <w:tr w:rsidR="00F372BF" w:rsidTr="00F372BF">
        <w:tc>
          <w:tcPr>
            <w:tcW w:w="2123" w:type="dxa"/>
          </w:tcPr>
          <w:p w:rsidR="00F372BF" w:rsidRDefault="00F372BF" w:rsidP="00F372BF">
            <w:pPr>
              <w:jc w:val="center"/>
            </w:pPr>
            <w:r>
              <w:t xml:space="preserve">{“A”,”B”,”C”, </w:t>
            </w:r>
            <w:proofErr w:type="spellStart"/>
            <w:r>
              <w:t>null</w:t>
            </w:r>
            <w:proofErr w:type="spellEnd"/>
            <w:r>
              <w:t>}</w:t>
            </w:r>
          </w:p>
        </w:tc>
        <w:tc>
          <w:tcPr>
            <w:tcW w:w="1983" w:type="dxa"/>
          </w:tcPr>
          <w:p w:rsidR="00F372BF" w:rsidRDefault="00F372BF" w:rsidP="00F372BF">
            <w:pPr>
              <w:jc w:val="center"/>
            </w:pPr>
            <w:r>
              <w:t>“D”</w:t>
            </w:r>
          </w:p>
        </w:tc>
        <w:tc>
          <w:tcPr>
            <w:tcW w:w="1418" w:type="dxa"/>
          </w:tcPr>
          <w:p w:rsidR="00F372BF" w:rsidRDefault="00F372BF" w:rsidP="00F372BF">
            <w:pPr>
              <w:jc w:val="center"/>
            </w:pPr>
            <w:r>
              <w:t>False</w:t>
            </w:r>
          </w:p>
        </w:tc>
        <w:tc>
          <w:tcPr>
            <w:tcW w:w="2970" w:type="dxa"/>
          </w:tcPr>
          <w:p w:rsidR="00F372BF" w:rsidRDefault="00F372BF" w:rsidP="00F372BF">
            <w:pPr>
              <w:jc w:val="center"/>
            </w:pPr>
            <w:r>
              <w:t>False</w:t>
            </w:r>
          </w:p>
        </w:tc>
      </w:tr>
      <w:tr w:rsidR="00F372BF" w:rsidTr="00F372BF">
        <w:tc>
          <w:tcPr>
            <w:tcW w:w="2123" w:type="dxa"/>
          </w:tcPr>
          <w:p w:rsidR="00F372BF" w:rsidRDefault="00F372BF" w:rsidP="00F372BF">
            <w:pPr>
              <w:jc w:val="center"/>
            </w:pPr>
            <w:r>
              <w:t xml:space="preserve">{“A”,”B”,”C”, </w:t>
            </w:r>
            <w:proofErr w:type="spellStart"/>
            <w:r>
              <w:t>null</w:t>
            </w:r>
            <w:proofErr w:type="spellEnd"/>
            <w:r>
              <w:t>}</w:t>
            </w:r>
          </w:p>
        </w:tc>
        <w:tc>
          <w:tcPr>
            <w:tcW w:w="1983" w:type="dxa"/>
          </w:tcPr>
          <w:p w:rsidR="00F372BF" w:rsidRDefault="00F372BF" w:rsidP="00F372BF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1418" w:type="dxa"/>
          </w:tcPr>
          <w:p w:rsidR="00F372BF" w:rsidRDefault="00F372BF" w:rsidP="00F372BF">
            <w:pPr>
              <w:jc w:val="center"/>
            </w:pPr>
            <w:r>
              <w:t>True</w:t>
            </w:r>
          </w:p>
        </w:tc>
        <w:tc>
          <w:tcPr>
            <w:tcW w:w="2970" w:type="dxa"/>
          </w:tcPr>
          <w:p w:rsidR="00F372BF" w:rsidRDefault="00F372BF" w:rsidP="00F372BF">
            <w:pPr>
              <w:jc w:val="center"/>
            </w:pPr>
            <w:r>
              <w:t>True</w:t>
            </w:r>
          </w:p>
        </w:tc>
      </w:tr>
      <w:tr w:rsidR="00F372BF" w:rsidTr="00F372BF">
        <w:tc>
          <w:tcPr>
            <w:tcW w:w="2123" w:type="dxa"/>
          </w:tcPr>
          <w:p w:rsidR="00F372BF" w:rsidRDefault="00F372BF" w:rsidP="00F372BF">
            <w:pPr>
              <w:jc w:val="center"/>
            </w:pPr>
            <w:r>
              <w:t xml:space="preserve">{“A”,”B”,”C”, </w:t>
            </w:r>
            <w:proofErr w:type="spellStart"/>
            <w:r>
              <w:t>null</w:t>
            </w:r>
            <w:proofErr w:type="spellEnd"/>
            <w:r>
              <w:t>}</w:t>
            </w:r>
          </w:p>
        </w:tc>
        <w:tc>
          <w:tcPr>
            <w:tcW w:w="1983" w:type="dxa"/>
          </w:tcPr>
          <w:p w:rsidR="00F372BF" w:rsidRDefault="00F372BF" w:rsidP="00F372BF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1418" w:type="dxa"/>
          </w:tcPr>
          <w:p w:rsidR="00F372BF" w:rsidRDefault="00F372BF" w:rsidP="00F372BF">
            <w:pPr>
              <w:jc w:val="center"/>
            </w:pPr>
            <w:r>
              <w:t>False</w:t>
            </w:r>
          </w:p>
        </w:tc>
        <w:tc>
          <w:tcPr>
            <w:tcW w:w="2970" w:type="dxa"/>
          </w:tcPr>
          <w:p w:rsidR="00F372BF" w:rsidRDefault="00F372BF" w:rsidP="00F372BF">
            <w:pPr>
              <w:jc w:val="center"/>
            </w:pPr>
            <w:r>
              <w:t>True</w:t>
            </w:r>
          </w:p>
        </w:tc>
      </w:tr>
      <w:tr w:rsidR="00F372BF" w:rsidTr="00F372BF">
        <w:tc>
          <w:tcPr>
            <w:tcW w:w="2123" w:type="dxa"/>
          </w:tcPr>
          <w:p w:rsidR="00F372BF" w:rsidRDefault="00F372BF" w:rsidP="00F372BF">
            <w:pPr>
              <w:jc w:val="center"/>
            </w:pPr>
            <w:r>
              <w:t>{}</w:t>
            </w:r>
          </w:p>
        </w:tc>
        <w:tc>
          <w:tcPr>
            <w:tcW w:w="1983" w:type="dxa"/>
          </w:tcPr>
          <w:p w:rsidR="00F372BF" w:rsidRDefault="00F372BF" w:rsidP="00F372BF">
            <w:pPr>
              <w:jc w:val="center"/>
            </w:pPr>
            <w:r>
              <w:t>“A”</w:t>
            </w:r>
          </w:p>
        </w:tc>
        <w:tc>
          <w:tcPr>
            <w:tcW w:w="1418" w:type="dxa"/>
          </w:tcPr>
          <w:p w:rsidR="00F372BF" w:rsidRDefault="00F372BF" w:rsidP="00F372BF">
            <w:pPr>
              <w:jc w:val="center"/>
            </w:pPr>
            <w:r>
              <w:t>True</w:t>
            </w:r>
          </w:p>
        </w:tc>
        <w:tc>
          <w:tcPr>
            <w:tcW w:w="2970" w:type="dxa"/>
          </w:tcPr>
          <w:p w:rsidR="00F372BF" w:rsidRDefault="00F372BF" w:rsidP="00F372BF">
            <w:pPr>
              <w:jc w:val="center"/>
            </w:pPr>
            <w:r>
              <w:t>False</w:t>
            </w:r>
          </w:p>
        </w:tc>
      </w:tr>
      <w:tr w:rsidR="00F372BF" w:rsidTr="00F372BF">
        <w:tc>
          <w:tcPr>
            <w:tcW w:w="2123" w:type="dxa"/>
          </w:tcPr>
          <w:p w:rsidR="00F372BF" w:rsidRDefault="00F372BF" w:rsidP="00F372BF">
            <w:pPr>
              <w:jc w:val="center"/>
            </w:pPr>
            <w:bookmarkStart w:id="0" w:name="_GoBack"/>
            <w:bookmarkEnd w:id="0"/>
          </w:p>
        </w:tc>
        <w:tc>
          <w:tcPr>
            <w:tcW w:w="1983" w:type="dxa"/>
          </w:tcPr>
          <w:p w:rsidR="00F372BF" w:rsidRDefault="00F372BF" w:rsidP="00F372BF">
            <w:pPr>
              <w:jc w:val="center"/>
            </w:pPr>
            <w:r>
              <w:t>“A”</w:t>
            </w:r>
          </w:p>
        </w:tc>
        <w:tc>
          <w:tcPr>
            <w:tcW w:w="1418" w:type="dxa"/>
          </w:tcPr>
          <w:p w:rsidR="00F372BF" w:rsidRDefault="00F372BF" w:rsidP="00F372BF">
            <w:pPr>
              <w:jc w:val="center"/>
            </w:pPr>
            <w:r>
              <w:t>False</w:t>
            </w:r>
          </w:p>
        </w:tc>
        <w:tc>
          <w:tcPr>
            <w:tcW w:w="2970" w:type="dxa"/>
          </w:tcPr>
          <w:p w:rsidR="00F372BF" w:rsidRDefault="00F372BF" w:rsidP="00F372BF">
            <w:pPr>
              <w:jc w:val="center"/>
            </w:pPr>
            <w:r>
              <w:t>False</w:t>
            </w:r>
          </w:p>
        </w:tc>
      </w:tr>
    </w:tbl>
    <w:p w:rsidR="00F372BF" w:rsidRDefault="00F372BF" w:rsidP="00F372BF">
      <w:pPr>
        <w:jc w:val="center"/>
      </w:pPr>
    </w:p>
    <w:sectPr w:rsidR="00F37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BF"/>
    <w:rsid w:val="00487351"/>
    <w:rsid w:val="00B23135"/>
    <w:rsid w:val="00F3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A704"/>
  <w15:chartTrackingRefBased/>
  <w15:docId w15:val="{C74881DF-D167-4C89-ACCE-06B26776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7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 López</dc:creator>
  <cp:keywords/>
  <dc:description/>
  <cp:lastModifiedBy>Pablo Silva López</cp:lastModifiedBy>
  <cp:revision>1</cp:revision>
  <dcterms:created xsi:type="dcterms:W3CDTF">2020-10-09T08:25:00Z</dcterms:created>
  <dcterms:modified xsi:type="dcterms:W3CDTF">2020-10-09T08:47:00Z</dcterms:modified>
</cp:coreProperties>
</file>