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Title: </w:t>
      </w:r>
      <w:r>
        <w:rPr>
          <w:rFonts w:ascii="Calibri" w:hAnsi="Calibri"/>
          <w:color w:val="25282B"/>
          <w:sz w:val="19"/>
        </w:rPr>
        <w:t>Testing the DOCX Article Importer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Author: </w:t>
      </w:r>
      <w:r>
        <w:rPr>
          <w:rFonts w:ascii="Calibri" w:hAnsi="Calibri"/>
          <w:color w:val="25282B"/>
          <w:sz w:val="19"/>
        </w:rPr>
        <w:t>Kasia Nowak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Date: </w:t>
      </w:r>
      <w:r>
        <w:rPr>
          <w:rFonts w:ascii="Calibri" w:hAnsi="Calibri"/>
          <w:color w:val="25282B"/>
          <w:sz w:val="19"/>
        </w:rPr>
        <w:t>2026-08-06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Section: </w:t>
      </w:r>
      <w:r>
        <w:rPr>
          <w:rFonts w:ascii="Calibri" w:hAnsi="Calibri"/>
          <w:color w:val="25282B"/>
          <w:sz w:val="19"/>
        </w:rPr>
        <w:t>Hair Care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Category: </w:t>
      </w:r>
      <w:r>
        <w:rPr>
          <w:rFonts w:ascii="Calibri" w:hAnsi="Calibri"/>
          <w:color w:val="25282B"/>
          <w:sz w:val="19"/>
        </w:rPr>
        <w:t>At-Home Tips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Excerpt: </w:t>
      </w:r>
      <w:r>
        <w:rPr>
          <w:rFonts w:ascii="Calibri" w:hAnsi="Calibri"/>
          <w:color w:val="25282B"/>
          <w:sz w:val="19"/>
        </w:rPr>
        <w:t>A working Word template that demonstrates metadata, headings, lists, tables, quotes, and image extraction.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Slug: </w:t>
      </w:r>
      <w:r>
        <w:rPr>
          <w:rFonts w:ascii="Calibri" w:hAnsi="Calibri"/>
          <w:color w:val="25282B"/>
          <w:sz w:val="19"/>
        </w:rPr>
        <w:t>docx-article-template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Tag: </w:t>
      </w:r>
      <w:r>
        <w:rPr>
          <w:rFonts w:ascii="Calibri" w:hAnsi="Calibri"/>
          <w:color w:val="25282B"/>
          <w:sz w:val="19"/>
        </w:rPr>
        <w:t>Workflow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Read Time: </w:t>
      </w:r>
      <w:r>
        <w:rPr>
          <w:rFonts w:ascii="Calibri" w:hAnsi="Calibri"/>
          <w:color w:val="25282B"/>
          <w:sz w:val="19"/>
        </w:rPr>
        <w:t>3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Meta Title: </w:t>
      </w:r>
      <w:r>
        <w:rPr>
          <w:rFonts w:ascii="Calibri" w:hAnsi="Calibri"/>
          <w:color w:val="25282B"/>
          <w:sz w:val="19"/>
        </w:rPr>
        <w:t>DOCX Article Import Template | HairProVoices</w:t>
      </w:r>
    </w:p>
    <w:p>
      <w:pPr>
        <w:pStyle w:val="Metadata"/>
      </w:pPr>
      <w:r>
        <w:rPr>
          <w:rFonts w:ascii="Calibri" w:hAnsi="Calibri"/>
          <w:b/>
          <w:color w:val="1F4D78"/>
          <w:sz w:val="19"/>
        </w:rPr>
        <w:t xml:space="preserve">Meta Description: </w:t>
      </w:r>
      <w:r>
        <w:rPr>
          <w:rFonts w:ascii="Calibri" w:hAnsi="Calibri"/>
          <w:color w:val="25282B"/>
          <w:sz w:val="19"/>
        </w:rPr>
        <w:t>Use this Word template to test the HairProVoices build-time DOCX article importer.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 descr="A close-up scalp examination used as the article hero image." title="A close-up scalp examination used as the article hero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color w:val="25282B"/>
          <w:sz w:val="22"/>
        </w:rPr>
        <w:t xml:space="preserve">This working template is intentionally complete. </w:t>
      </w:r>
      <w:r>
        <w:rPr>
          <w:rFonts w:ascii="Calibri" w:hAnsi="Calibri"/>
          <w:b/>
          <w:color w:val="25282B"/>
          <w:sz w:val="22"/>
        </w:rPr>
        <w:t>The first embedded image above becomes the hero image</w:t>
      </w:r>
      <w:r>
        <w:rPr>
          <w:rFonts w:ascii="Calibri" w:hAnsi="Calibri"/>
          <w:color w:val="25282B"/>
          <w:sz w:val="22"/>
        </w:rPr>
        <w:t>, while images placed later remain inside the article body. Replace the sample content, preserve the metadata labels, and keep using Word’s built-in heading styles.</w:t>
      </w:r>
    </w:p>
    <w:p>
      <w:pPr>
        <w:pStyle w:val="Heading1"/>
      </w:pPr>
      <w:r>
        <w:t>Why This Template Exists</w:t>
      </w:r>
    </w:p>
    <w:p>
      <w:r>
        <w:rPr>
          <w:rFonts w:ascii="Calibri" w:hAnsi="Calibri"/>
          <w:color w:val="25282B"/>
          <w:sz w:val="22"/>
        </w:rPr>
        <w:t xml:space="preserve">The importer turns Word documents into the same article format used throughout HairProVoices. </w:t>
      </w:r>
      <w:r>
        <w:rPr>
          <w:rFonts w:ascii="Calibri" w:hAnsi="Calibri"/>
          <w:b/>
          <w:color w:val="25282B"/>
          <w:sz w:val="22"/>
        </w:rPr>
        <w:t>Bold text</w:t>
      </w:r>
      <w:r>
        <w:rPr>
          <w:rFonts w:ascii="Calibri" w:hAnsi="Calibri"/>
          <w:color w:val="25282B"/>
          <w:sz w:val="22"/>
        </w:rPr>
        <w:t xml:space="preserve"> and </w:t>
      </w:r>
      <w:r>
        <w:rPr>
          <w:rFonts w:ascii="Calibri" w:hAnsi="Calibri"/>
          <w:i/>
          <w:color w:val="25282B"/>
          <w:sz w:val="22"/>
        </w:rPr>
        <w:t>italic text</w:t>
      </w:r>
      <w:r>
        <w:rPr>
          <w:rFonts w:ascii="Calibri" w:hAnsi="Calibri"/>
          <w:color w:val="25282B"/>
          <w:sz w:val="22"/>
        </w:rPr>
        <w:t xml:space="preserve"> are preserved automatically, along with headings, lists, tables, quotes, and embedded images.</w:t>
      </w:r>
    </w:p>
    <w:p>
      <w:pPr>
        <w:pStyle w:val="Heading2"/>
      </w:pPr>
      <w:r>
        <w:t>Content Patterns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Use Heading 1 for major article sections; these headings populate the page table of contents.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Use Heading 2 for subsections and Heading 3 for smaller supporting topics.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Use real Word bullets and numbering instead of typing bullet characters or numbers manually.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Add descriptive alt text to every image so the imported page has useful captions and accessible descriptions.</w:t>
      </w:r>
    </w:p>
    <w:p>
      <w:pPr>
        <w:pStyle w:val="Heading3"/>
      </w:pPr>
      <w:r>
        <w:t>Minor Details</w:t>
      </w:r>
    </w:p>
    <w:p>
      <w:pPr>
        <w:pStyle w:val="ListNumber"/>
      </w:pPr>
      <w:r>
        <w:rPr>
          <w:rFonts w:ascii="Calibri" w:hAnsi="Calibri"/>
          <w:color w:val="25282B"/>
          <w:sz w:val="22"/>
        </w:rPr>
        <w:t>Replace the metadata values but keep each field name unchanged.</w:t>
      </w:r>
    </w:p>
    <w:p>
      <w:pPr>
        <w:pStyle w:val="ListNumber"/>
      </w:pPr>
      <w:r>
        <w:rPr>
          <w:rFonts w:ascii="Calibri" w:hAnsi="Calibri"/>
          <w:color w:val="25282B"/>
          <w:sz w:val="22"/>
        </w:rPr>
        <w:t>Place the intended hero image before every other image in the document.</w:t>
      </w:r>
    </w:p>
    <w:p>
      <w:pPr>
        <w:pStyle w:val="ListNumber"/>
      </w:pPr>
      <w:r>
        <w:rPr>
          <w:rFonts w:ascii="Calibri" w:hAnsi="Calibri"/>
          <w:color w:val="25282B"/>
          <w:sz w:val="22"/>
        </w:rPr>
        <w:t>Run npm run build and open the generated /article/docx-article-template/ page.</w:t>
      </w:r>
    </w:p>
    <w:p>
      <w:pPr>
        <w:pStyle w:val="Quote"/>
      </w:pPr>
      <w:r>
        <w:rPr>
          <w:rFonts w:ascii="Calibri" w:hAnsi="Calibri"/>
          <w:i/>
          <w:color w:val="1F4D78"/>
          <w:sz w:val="22"/>
        </w:rPr>
        <w:t>A strong template makes the correct publishing path feel obvious to every contributor.</w:t>
      </w:r>
    </w:p>
    <w:p>
      <w:pPr>
        <w:pStyle w:val="Heading1"/>
      </w:pPr>
      <w:r>
        <w:t>Example Editorial Table</w:t>
      </w:r>
    </w:p>
    <w:p>
      <w:r>
        <w:rPr>
          <w:rFonts w:ascii="Calibri" w:hAnsi="Calibri"/>
          <w:color w:val="25282B"/>
          <w:sz w:val="22"/>
        </w:rPr>
        <w:t>Use tables only for genuinely comparable information. This example verifies table conversion without turning prose into a grid.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shd w:fill="E8EEF5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Word element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Imported article behavior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5282B"/>
                <w:sz w:val="20"/>
              </w:rPr>
              <w:t>First image</w:t>
            </w:r>
          </w:p>
        </w:tc>
        <w:tc>
          <w:tcPr>
            <w:tcW w:type="dxa" w:w="666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25282B"/>
                <w:sz w:val="20"/>
              </w:rPr>
              <w:t>Used as the full-width article hero and removed from the body.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5282B"/>
                <w:sz w:val="20"/>
              </w:rPr>
              <w:t>Later images</w:t>
            </w:r>
          </w:p>
        </w:tc>
        <w:tc>
          <w:tcPr>
            <w:tcW w:type="dxa" w:w="666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25282B"/>
                <w:sz w:val="20"/>
              </w:rPr>
              <w:t>Extracted and preserved inline with their alt text.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5282B"/>
                <w:sz w:val="20"/>
              </w:rPr>
              <w:t>Heading 1</w:t>
            </w:r>
          </w:p>
        </w:tc>
        <w:tc>
          <w:tcPr>
            <w:tcW w:type="dxa" w:w="666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25282B"/>
                <w:sz w:val="20"/>
              </w:rPr>
              <w:t>Rendered as a major section and included in the table of contents.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5282B"/>
                <w:sz w:val="20"/>
              </w:rPr>
              <w:t>Lists and tables</w:t>
            </w:r>
          </w:p>
        </w:tc>
        <w:tc>
          <w:tcPr>
            <w:tcW w:type="dxa" w:w="6660"/>
            <w:vAlign w:val="center"/>
            <w:tcBorders>
              <w:top w:val="single" w:sz="6" w:color="CAD3DF"/>
              <w:left w:val="single" w:sz="6" w:color="CAD3DF"/>
              <w:bottom w:val="single" w:sz="6" w:color="CAD3DF"/>
              <w:right w:val="single" w:sz="6" w:color="CAD3DF"/>
              <w:insideH w:val="single" w:sz="6" w:color="CAD3DF"/>
              <w:insideV w:val="single" w:sz="6" w:color="CAD3DF"/>
            </w:tcBorders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25282B"/>
                <w:sz w:val="20"/>
              </w:rPr>
              <w:t>Converted into responsive article components.</w:t>
            </w:r>
          </w:p>
        </w:tc>
      </w:tr>
    </w:tbl>
    <w:p>
      <w:pPr>
        <w:pStyle w:val="Heading1"/>
      </w:pPr>
      <w:r>
        <w:t>Inline Image Example</w:t>
      </w:r>
    </w:p>
    <w:p>
      <w:r>
        <w:rPr>
          <w:rFonts w:ascii="Calibri" w:hAnsi="Calibri"/>
          <w:color w:val="25282B"/>
          <w:sz w:val="22"/>
        </w:rPr>
        <w:t>The following picture is the second embedded image, so the importer keeps it inside the article body.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 descr="A professional salon tool shown as an inline article image." title="A professional salon tool shown as an inline article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Ready to Publish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Confirm that the required metadata fields are present and the date uses YYYY-MM-DD.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Check that the first embedded image is the intended hero image.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Give every image descriptive alt text.</w:t>
      </w:r>
    </w:p>
    <w:p>
      <w:pPr>
        <w:pStyle w:val="ListBullet"/>
      </w:pPr>
      <w:r>
        <w:rPr>
          <w:rFonts w:ascii="Calibri" w:hAnsi="Calibri"/>
          <w:color w:val="25282B"/>
          <w:sz w:val="22"/>
        </w:rPr>
        <w:t>Run the article importer and review the resulting page on desktop and mobile.</w:t>
      </w:r>
    </w:p>
    <w:p>
      <w:r>
        <w:rPr>
          <w:rFonts w:ascii="Calibri" w:hAnsi="Calibri"/>
          <w:b/>
          <w:color w:val="1F4D78"/>
          <w:sz w:val="22"/>
        </w:rPr>
        <w:t xml:space="preserve">Template note: </w:t>
      </w:r>
      <w:r>
        <w:rPr>
          <w:rFonts w:ascii="Calibri" w:hAnsi="Calibri"/>
          <w:color w:val="25282B"/>
          <w:sz w:val="22"/>
        </w:rPr>
        <w:t>duplicate this file before drafting a real article, then replace all sample copy while preserving the metadata field names and Word styles.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/>
        <w:color w:val="606770"/>
        <w:sz w:val="17"/>
      </w:rPr>
      <w:t>HAIRPROVOICES  •  DOCX ARTICLE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528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 w:line="300" w:lineRule="auto"/>
      <w:ind w:left="432" w:right="432"/>
    </w:pPr>
    <w:rPr>
      <w:rFonts w:ascii="Calibri" w:hAnsi="Calibri"/>
      <w:i/>
      <w:iCs/>
      <w:color w:val="1F4D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before="0" w:after="40" w:line="240" w:lineRule="auto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