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56A6" w14:textId="4F8754B9" w:rsidR="00C9443D" w:rsidRDefault="00C9443D">
      <w:r>
        <w:rPr>
          <w:u w:val="single"/>
        </w:rPr>
        <w:t>Current State</w:t>
      </w:r>
    </w:p>
    <w:p w14:paraId="15CA133A" w14:textId="1596883E" w:rsidR="00C9443D" w:rsidRDefault="00C9443D">
      <w:r>
        <w:t xml:space="preserve">Aesthetics kept simple. Interaction via left hand ribbon with the various pages in the application. Can move this ribbon anywhere (right, center, bottom, </w:t>
      </w:r>
      <w:proofErr w:type="spellStart"/>
      <w:r>
        <w:t>etc</w:t>
      </w:r>
      <w:proofErr w:type="spellEnd"/>
      <w:r>
        <w:t xml:space="preserve">). Filters may be on the top through dropdowns as well. Additionally, you can also go between different graphics using the Lab Count, Lab Pct, </w:t>
      </w:r>
      <w:proofErr w:type="spellStart"/>
      <w:r>
        <w:t>etc</w:t>
      </w:r>
      <w:proofErr w:type="spellEnd"/>
      <w:r>
        <w:t xml:space="preserve"> tabs across the top. Currently keeping the color schemes simple. Gr</w:t>
      </w:r>
      <w:r w:rsidR="001A1BC5">
        <w:t>a</w:t>
      </w:r>
      <w:r>
        <w:t>phs and KPI’s shown on the top.</w:t>
      </w:r>
      <w:r w:rsidR="001A1BC5">
        <w:t xml:space="preserve"> Tables are being used to show detailed item data. </w:t>
      </w:r>
    </w:p>
    <w:p w14:paraId="4AF56720" w14:textId="375A45B8" w:rsidR="001A1BC5" w:rsidRPr="001A1BC5" w:rsidRDefault="001A1BC5">
      <w:pPr>
        <w:rPr>
          <w:u w:val="single"/>
        </w:rPr>
      </w:pPr>
      <w:r w:rsidRPr="001A1BC5">
        <w:rPr>
          <w:u w:val="single"/>
        </w:rPr>
        <w:t>What I Need from You</w:t>
      </w:r>
    </w:p>
    <w:p w14:paraId="4D983BA6" w14:textId="67548F47" w:rsidR="001A1BC5" w:rsidRDefault="001A1BC5" w:rsidP="001A1BC5">
      <w:pPr>
        <w:pStyle w:val="ListParagraph"/>
        <w:numPr>
          <w:ilvl w:val="0"/>
          <w:numId w:val="1"/>
        </w:numPr>
      </w:pPr>
      <w:r>
        <w:t xml:space="preserve">Review the current state screen shots below and decide what looks good, what doesn’t look good, how you would like to see/interact with </w:t>
      </w:r>
      <w:proofErr w:type="gramStart"/>
      <w:r>
        <w:t>things</w:t>
      </w:r>
      <w:proofErr w:type="gramEnd"/>
    </w:p>
    <w:p w14:paraId="320991D4" w14:textId="54A82C45" w:rsidR="001A1BC5" w:rsidRDefault="00604872" w:rsidP="001A1BC5">
      <w:pPr>
        <w:pStyle w:val="ListParagraph"/>
        <w:numPr>
          <w:ilvl w:val="0"/>
          <w:numId w:val="1"/>
        </w:numPr>
      </w:pPr>
      <w:r>
        <w:t xml:space="preserve">Also, please look at the ‘Examples’ below of other web applications built using the same programming language. </w:t>
      </w:r>
    </w:p>
    <w:p w14:paraId="52B72962" w14:textId="002B7A4D" w:rsidR="00604872" w:rsidRDefault="00604872" w:rsidP="001A1BC5">
      <w:pPr>
        <w:pStyle w:val="ListParagraph"/>
        <w:numPr>
          <w:ilvl w:val="0"/>
          <w:numId w:val="1"/>
        </w:numPr>
      </w:pPr>
      <w:r>
        <w:t xml:space="preserve">Lastly, please review the link directly below and scan the page for visual examples of theming and aesthetic examples. </w:t>
      </w:r>
    </w:p>
    <w:p w14:paraId="1EFF8DCD" w14:textId="1BBA4C95" w:rsidR="00604872" w:rsidRDefault="00604872" w:rsidP="001A1BC5">
      <w:pPr>
        <w:pStyle w:val="ListParagraph"/>
        <w:numPr>
          <w:ilvl w:val="0"/>
          <w:numId w:val="1"/>
        </w:numPr>
      </w:pPr>
      <w:r>
        <w:t xml:space="preserve">Please include </w:t>
      </w:r>
      <w:proofErr w:type="gramStart"/>
      <w:r>
        <w:t>an</w:t>
      </w:r>
      <w:proofErr w:type="gramEnd"/>
      <w:r>
        <w:t xml:space="preserve"> feedback in a copy of this document sent back to me, at </w:t>
      </w:r>
      <w:hyperlink r:id="rId5" w:history="1">
        <w:r w:rsidRPr="00277FBD">
          <w:rPr>
            <w:rStyle w:val="Hyperlink"/>
          </w:rPr>
          <w:t>tsonger@gmail.com</w:t>
        </w:r>
      </w:hyperlink>
      <w:r>
        <w:t xml:space="preserve"> </w:t>
      </w:r>
    </w:p>
    <w:p w14:paraId="70624F87" w14:textId="29CD0A99" w:rsidR="001A1BC5" w:rsidRPr="00C9443D" w:rsidRDefault="001A1BC5">
      <w:hyperlink r:id="rId6" w:history="1">
        <w:r w:rsidRPr="00277FBD">
          <w:rPr>
            <w:rStyle w:val="Hyperlink"/>
          </w:rPr>
          <w:t>https://shiny.rstudio.com/articles/themes.html</w:t>
        </w:r>
      </w:hyperlink>
      <w:r>
        <w:t xml:space="preserve"> </w:t>
      </w:r>
    </w:p>
    <w:p w14:paraId="67EA10BE" w14:textId="7719F88E" w:rsidR="001B2293" w:rsidRDefault="001B2293">
      <w:r w:rsidRPr="001B2293">
        <w:drawing>
          <wp:inline distT="0" distB="0" distL="0" distR="0" wp14:anchorId="63D562D1" wp14:editId="51DDA851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1C1B" w14:textId="331AF1CC" w:rsidR="00C9443D" w:rsidRDefault="001B2293">
      <w:r w:rsidRPr="001B2293">
        <w:lastRenderedPageBreak/>
        <w:drawing>
          <wp:inline distT="0" distB="0" distL="0" distR="0" wp14:anchorId="56F733F6" wp14:editId="776E8187">
            <wp:extent cx="59436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5AF6" w14:textId="01F7181D" w:rsidR="001B2293" w:rsidRDefault="001B2293">
      <w:r w:rsidRPr="001B2293">
        <w:drawing>
          <wp:inline distT="0" distB="0" distL="0" distR="0" wp14:anchorId="4AFE1913" wp14:editId="26A0CD77">
            <wp:extent cx="59436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C7C1" w14:textId="106FDB37" w:rsidR="001B2293" w:rsidRDefault="001B2293">
      <w:r w:rsidRPr="001B2293">
        <w:lastRenderedPageBreak/>
        <w:drawing>
          <wp:inline distT="0" distB="0" distL="0" distR="0" wp14:anchorId="4BD4D2B1" wp14:editId="743AD7A5">
            <wp:extent cx="5943600" cy="289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FF22" w14:textId="1E7C80B2" w:rsidR="001B2293" w:rsidRDefault="001B2293">
      <w:r w:rsidRPr="001B2293">
        <w:drawing>
          <wp:inline distT="0" distB="0" distL="0" distR="0" wp14:anchorId="2C3284C0" wp14:editId="7CE42EAC">
            <wp:extent cx="5943600" cy="1825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F2A6" w14:textId="5A7DAA7F" w:rsidR="00604872" w:rsidRPr="00604872" w:rsidRDefault="00604872">
      <w:pPr>
        <w:rPr>
          <w:u w:val="single"/>
        </w:rPr>
      </w:pPr>
      <w:r w:rsidRPr="00604872">
        <w:rPr>
          <w:u w:val="single"/>
        </w:rPr>
        <w:t>Examples</w:t>
      </w:r>
    </w:p>
    <w:p w14:paraId="3C04D572" w14:textId="6C4228E1" w:rsidR="00C9443D" w:rsidRDefault="00C9443D">
      <w:r w:rsidRPr="00C9443D">
        <w:drawing>
          <wp:inline distT="0" distB="0" distL="0" distR="0" wp14:anchorId="0165CBD5" wp14:editId="18756F79">
            <wp:extent cx="5943600" cy="2746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3B38" w14:textId="5236BA06" w:rsidR="00C9443D" w:rsidRDefault="00C9443D">
      <w:r w:rsidRPr="00C9443D">
        <w:lastRenderedPageBreak/>
        <w:drawing>
          <wp:inline distT="0" distB="0" distL="0" distR="0" wp14:anchorId="188B51A6" wp14:editId="2C5EAD02">
            <wp:extent cx="5943600" cy="275463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9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926"/>
    <w:multiLevelType w:val="hybridMultilevel"/>
    <w:tmpl w:val="25B4B7EC"/>
    <w:lvl w:ilvl="0" w:tplc="F1947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93"/>
    <w:rsid w:val="001A1BC5"/>
    <w:rsid w:val="001B2293"/>
    <w:rsid w:val="00604872"/>
    <w:rsid w:val="007C5A31"/>
    <w:rsid w:val="00C9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1530"/>
  <w15:chartTrackingRefBased/>
  <w15:docId w15:val="{158AFCF2-7F42-4104-A1AA-7B4A6BF3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B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rstudio.com/articles/theme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tsonger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1</cp:revision>
  <dcterms:created xsi:type="dcterms:W3CDTF">2021-06-18T15:59:00Z</dcterms:created>
  <dcterms:modified xsi:type="dcterms:W3CDTF">2021-06-18T18:33:00Z</dcterms:modified>
</cp:coreProperties>
</file>