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85200c"/>
          <w:sz w:val="34"/>
          <w:szCs w:val="34"/>
          <w:u w:val="single"/>
        </w:rPr>
      </w:pPr>
      <w:r w:rsidDel="00000000" w:rsidR="00000000" w:rsidRPr="00000000">
        <w:rPr>
          <w:color w:val="85200c"/>
          <w:sz w:val="34"/>
          <w:szCs w:val="34"/>
          <w:u w:val="single"/>
          <w:rtl w:val="0"/>
        </w:rPr>
        <w:t xml:space="preserve">API Documentation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hd w:fill="ffffff" w:val="clear"/>
        <w:spacing w:after="40" w:before="240" w:line="300" w:lineRule="auto"/>
        <w:rPr>
          <w:b w:val="1"/>
          <w:color w:val="1f2328"/>
          <w:sz w:val="34"/>
          <w:szCs w:val="34"/>
          <w:u w:val="single"/>
        </w:rPr>
      </w:pPr>
      <w:bookmarkStart w:colFirst="0" w:colLast="0" w:name="_rcqjtc22bhnz" w:id="0"/>
      <w:bookmarkEnd w:id="0"/>
      <w:r w:rsidDel="00000000" w:rsidR="00000000" w:rsidRPr="00000000">
        <w:rPr>
          <w:b w:val="1"/>
          <w:color w:val="1f2328"/>
          <w:sz w:val="34"/>
          <w:szCs w:val="34"/>
          <w:u w:val="single"/>
          <w:rtl w:val="0"/>
        </w:rPr>
        <w:t xml:space="preserve">URL Shortening</w:t>
      </w:r>
    </w:p>
    <w:p w:rsidR="00000000" w:rsidDel="00000000" w:rsidP="00000000" w:rsidRDefault="00000000" w:rsidRPr="00000000" w14:paraId="00000005">
      <w:pPr>
        <w:ind w:left="270" w:firstLine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ind w:left="0" w:hanging="360"/>
      </w:pPr>
      <w:r w:rsidDel="00000000" w:rsidR="00000000" w:rsidRPr="00000000">
        <w:rPr>
          <w:color w:val="1f2328"/>
          <w:sz w:val="30"/>
          <w:szCs w:val="30"/>
          <w:rtl w:val="0"/>
        </w:rPr>
        <w:t xml:space="preserve">POST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6"/>
          <w:szCs w:val="26"/>
          <w:rtl w:val="0"/>
        </w:rPr>
        <w:t xml:space="preserve">/api/shorten</w:t>
      </w:r>
    </w:p>
    <w:p w:rsidR="00000000" w:rsidDel="00000000" w:rsidP="00000000" w:rsidRDefault="00000000" w:rsidRPr="00000000" w14:paraId="00000008">
      <w:pPr>
        <w:shd w:fill="ffffff" w:val="clear"/>
        <w:ind w:left="720" w:firstLine="0"/>
        <w:rPr>
          <w:rFonts w:ascii="Roboto Mono" w:cs="Roboto Mono" w:eastAsia="Roboto Mono" w:hAnsi="Roboto Mono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 w:hanging="360"/>
        <w:rPr>
          <w:color w:val="1f2328"/>
          <w:sz w:val="28"/>
          <w:szCs w:val="28"/>
        </w:rPr>
      </w:pPr>
      <w:r w:rsidDel="00000000" w:rsidR="00000000" w:rsidRPr="00000000">
        <w:rPr>
          <w:color w:val="1f2328"/>
          <w:sz w:val="28"/>
          <w:szCs w:val="28"/>
          <w:rtl w:val="0"/>
        </w:rPr>
        <w:t xml:space="preserve">Request Body:</w:t>
      </w:r>
    </w:p>
    <w:p w:rsidR="00000000" w:rsidDel="00000000" w:rsidP="00000000" w:rsidRDefault="00000000" w:rsidRPr="00000000" w14:paraId="0000000A">
      <w:pPr>
        <w:ind w:left="360" w:hanging="36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color w:val="1f232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ind w:left="360" w:hanging="36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"longUrl"</w:t>
      </w: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"https://github.com/google/guava/wiki/InternetDomainNameExplained#public-suffixes-and-private-domains"</w:t>
      </w: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ind w:left="360" w:hanging="36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"customAlias"</w:t>
      </w: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"github"</w:t>
      </w: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ind w:left="360" w:hanging="360"/>
        <w:rPr>
          <w:rFonts w:ascii="Courier New" w:cs="Courier New" w:eastAsia="Courier New" w:hAnsi="Courier New"/>
          <w:color w:val="0451a5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"topic"</w:t>
      </w: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"code"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ind w:left="360" w:hanging="360"/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ind w:left="360" w:hanging="360"/>
        <w:rPr>
          <w:rFonts w:ascii="Courier New" w:cs="Courier New" w:eastAsia="Courier New" w:hAnsi="Courier New"/>
          <w:color w:val="1f232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4"/>
          <w:szCs w:val="24"/>
          <w:rtl w:val="0"/>
        </w:rPr>
        <w:t xml:space="preserve">Headers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ind w:left="360" w:hanging="36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Key                value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ind w:left="360" w:hanging="36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Authorization      Bearer Testing</w:t>
      </w:r>
    </w:p>
    <w:p w:rsidR="00000000" w:rsidDel="00000000" w:rsidP="00000000" w:rsidRDefault="00000000" w:rsidRPr="00000000" w14:paraId="00000012">
      <w:pPr>
        <w:spacing w:before="60" w:lineRule="auto"/>
        <w:ind w:left="360" w:hanging="360"/>
        <w:rPr>
          <w:color w:val="1f2328"/>
        </w:rPr>
      </w:pPr>
      <w:r w:rsidDel="00000000" w:rsidR="00000000" w:rsidRPr="00000000">
        <w:rPr>
          <w:rFonts w:ascii="Roboto Mono" w:cs="Roboto Mono" w:eastAsia="Roboto Mono" w:hAnsi="Roboto Mono"/>
          <w:color w:val="1f2328"/>
          <w:sz w:val="18"/>
          <w:szCs w:val="18"/>
        </w:rPr>
        <w:drawing>
          <wp:inline distB="114300" distT="114300" distL="114300" distR="114300">
            <wp:extent cx="5943600" cy="1079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60" w:lineRule="auto"/>
        <w:ind w:left="360" w:hanging="360"/>
        <w:rPr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60" w:lineRule="auto"/>
        <w:ind w:left="360" w:hanging="360"/>
        <w:rPr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60" w:lineRule="auto"/>
        <w:ind w:left="360" w:hanging="36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color w:val="1f2328"/>
          <w:sz w:val="26"/>
          <w:szCs w:val="26"/>
          <w:rtl w:val="0"/>
        </w:rPr>
        <w:t xml:space="preserve">Response: </w:t>
      </w:r>
      <w:r w:rsidDel="00000000" w:rsidR="00000000" w:rsidRPr="00000000">
        <w:rPr>
          <w:rFonts w:ascii="Roboto Mono" w:cs="Roboto Mono" w:eastAsia="Roboto Mono" w:hAnsi="Roboto Mono"/>
          <w:color w:val="1f23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"shortUrl"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"http://localhost:3000/api/github"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f" w:val="clear"/>
        <w:spacing w:before="60" w:line="360" w:lineRule="auto"/>
        <w:ind w:left="360" w:hanging="360"/>
        <w:rPr>
          <w:rFonts w:ascii="Courier New" w:cs="Courier New" w:eastAsia="Courier New" w:hAnsi="Courier New"/>
          <w:color w:val="0451a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"createdAt"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"2024-12-05T19:49:11.146Z"</w:t>
      </w:r>
    </w:p>
    <w:p w:rsidR="00000000" w:rsidDel="00000000" w:rsidP="00000000" w:rsidRDefault="00000000" w:rsidRPr="00000000" w14:paraId="00000017">
      <w:pPr>
        <w:spacing w:before="60" w:lineRule="auto"/>
        <w:ind w:left="360" w:hanging="360"/>
        <w:rPr>
          <w:rFonts w:ascii="Roboto Mono" w:cs="Roboto Mono" w:eastAsia="Roboto Mono" w:hAnsi="Roboto Mono"/>
          <w:color w:val="1f2328"/>
        </w:rPr>
      </w:pPr>
      <w:r w:rsidDel="00000000" w:rsidR="00000000" w:rsidRPr="00000000">
        <w:rPr>
          <w:rFonts w:ascii="Roboto Mono" w:cs="Roboto Mono" w:eastAsia="Roboto Mono" w:hAnsi="Roboto Mono"/>
          <w:color w:val="1f2328"/>
          <w:rtl w:val="0"/>
        </w:rPr>
        <w:t xml:space="preserve"> }</w:t>
      </w:r>
    </w:p>
    <w:p w:rsidR="00000000" w:rsidDel="00000000" w:rsidP="00000000" w:rsidRDefault="00000000" w:rsidRPr="00000000" w14:paraId="00000018">
      <w:pPr>
        <w:spacing w:before="60" w:lineRule="auto"/>
        <w:ind w:left="360" w:hanging="360"/>
        <w:rPr>
          <w:rFonts w:ascii="Roboto Mono" w:cs="Roboto Mono" w:eastAsia="Roboto Mono" w:hAnsi="Roboto Mono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60" w:lineRule="auto"/>
        <w:ind w:left="360" w:hanging="360"/>
        <w:rPr>
          <w:rFonts w:ascii="Roboto Mono" w:cs="Roboto Mono" w:eastAsia="Roboto Mono" w:hAnsi="Roboto Mono"/>
          <w:color w:val="1f232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f2328"/>
          <w:sz w:val="18"/>
          <w:szCs w:val="18"/>
        </w:rPr>
        <w:drawing>
          <wp:inline distB="114300" distT="114300" distL="114300" distR="114300">
            <wp:extent cx="5943600" cy="6032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before="60" w:lineRule="auto"/>
        <w:ind w:left="720" w:firstLine="0"/>
        <w:rPr>
          <w:color w:val="1f23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before="60" w:lineRule="auto"/>
        <w:ind w:left="360" w:hanging="360"/>
      </w:pPr>
      <w:r w:rsidDel="00000000" w:rsidR="00000000" w:rsidRPr="00000000">
        <w:rPr>
          <w:color w:val="1f2328"/>
          <w:sz w:val="28"/>
          <w:szCs w:val="28"/>
          <w:rtl w:val="0"/>
        </w:rPr>
        <w:t xml:space="preserve">GET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4"/>
          <w:szCs w:val="24"/>
          <w:rtl w:val="0"/>
        </w:rPr>
        <w:t xml:space="preserve">/:alias</w:t>
      </w:r>
    </w:p>
    <w:p w:rsidR="00000000" w:rsidDel="00000000" w:rsidP="00000000" w:rsidRDefault="00000000" w:rsidRPr="00000000" w14:paraId="0000001C">
      <w:pPr>
        <w:spacing w:before="60" w:lineRule="auto"/>
        <w:ind w:left="360" w:hanging="360"/>
        <w:rPr>
          <w:color w:val="1f2328"/>
          <w:sz w:val="28"/>
          <w:szCs w:val="28"/>
        </w:rPr>
      </w:pPr>
      <w:r w:rsidDel="00000000" w:rsidR="00000000" w:rsidRPr="00000000">
        <w:rPr>
          <w:color w:val="1f2328"/>
          <w:sz w:val="28"/>
          <w:szCs w:val="28"/>
          <w:rtl w:val="0"/>
        </w:rPr>
        <w:t xml:space="preserve">Redirects to the original URL.</w:t>
      </w:r>
    </w:p>
    <w:p w:rsidR="00000000" w:rsidDel="00000000" w:rsidP="00000000" w:rsidRDefault="00000000" w:rsidRPr="00000000" w14:paraId="0000001D">
      <w:pPr>
        <w:spacing w:before="60" w:lineRule="auto"/>
        <w:ind w:left="360" w:hanging="360"/>
        <w:rPr>
          <w:color w:val="1f2328"/>
        </w:rPr>
      </w:pPr>
      <w:r w:rsidDel="00000000" w:rsidR="00000000" w:rsidRPr="00000000">
        <w:rPr>
          <w:color w:val="1f2328"/>
        </w:rPr>
        <w:drawing>
          <wp:inline distB="114300" distT="114300" distL="114300" distR="114300">
            <wp:extent cx="5943600" cy="2844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hd w:fill="ffffff" w:val="clear"/>
        <w:spacing w:after="40" w:before="240" w:line="300" w:lineRule="auto"/>
        <w:ind w:left="360" w:hanging="360"/>
        <w:rPr>
          <w:b w:val="1"/>
          <w:color w:val="1f2328"/>
          <w:sz w:val="22"/>
          <w:szCs w:val="22"/>
        </w:rPr>
      </w:pPr>
      <w:bookmarkStart w:colFirst="0" w:colLast="0" w:name="_mj9wb7itiuk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hd w:fill="ffffff" w:val="clear"/>
        <w:spacing w:after="40" w:before="240" w:line="300" w:lineRule="auto"/>
        <w:ind w:left="360" w:hanging="360"/>
        <w:rPr>
          <w:b w:val="1"/>
          <w:color w:val="1f2328"/>
          <w:sz w:val="22"/>
          <w:szCs w:val="22"/>
        </w:rPr>
      </w:pPr>
      <w:bookmarkStart w:colFirst="0" w:colLast="0" w:name="_kdsyk4z7hfs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hd w:fill="ffffff" w:val="clear"/>
        <w:spacing w:after="40" w:before="240" w:line="300" w:lineRule="auto"/>
        <w:ind w:left="360" w:hanging="360"/>
        <w:rPr>
          <w:b w:val="1"/>
          <w:color w:val="1f2328"/>
          <w:sz w:val="28"/>
          <w:szCs w:val="28"/>
        </w:rPr>
      </w:pPr>
      <w:bookmarkStart w:colFirst="0" w:colLast="0" w:name="_1dus5bnhmyw8" w:id="3"/>
      <w:bookmarkEnd w:id="3"/>
      <w:r w:rsidDel="00000000" w:rsidR="00000000" w:rsidRPr="00000000">
        <w:rPr>
          <w:b w:val="1"/>
          <w:color w:val="1f2328"/>
          <w:sz w:val="28"/>
          <w:szCs w:val="28"/>
          <w:rtl w:val="0"/>
        </w:rPr>
        <w:t xml:space="preserve">Analytics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ind w:left="360" w:hanging="360"/>
      </w:pPr>
      <w:r w:rsidDel="00000000" w:rsidR="00000000" w:rsidRPr="00000000">
        <w:rPr>
          <w:color w:val="1f2328"/>
          <w:sz w:val="26"/>
          <w:szCs w:val="26"/>
          <w:rtl w:val="0"/>
        </w:rPr>
        <w:t xml:space="preserve">GET </w:t>
      </w:r>
      <w:r w:rsidDel="00000000" w:rsidR="00000000" w:rsidRPr="00000000">
        <w:rPr>
          <w:rFonts w:ascii="Roboto Mono" w:cs="Roboto Mono" w:eastAsia="Roboto Mono" w:hAnsi="Roboto Mono"/>
          <w:color w:val="1f2328"/>
          <w:rtl w:val="0"/>
        </w:rPr>
        <w:t xml:space="preserve">/api/analytics/overall</w:t>
      </w:r>
    </w:p>
    <w:p w:rsidR="00000000" w:rsidDel="00000000" w:rsidP="00000000" w:rsidRDefault="00000000" w:rsidRPr="00000000" w14:paraId="00000023">
      <w:pPr>
        <w:ind w:left="360" w:hanging="360"/>
        <w:rPr>
          <w:color w:val="1f2328"/>
          <w:sz w:val="26"/>
          <w:szCs w:val="26"/>
        </w:rPr>
      </w:pPr>
      <w:r w:rsidDel="00000000" w:rsidR="00000000" w:rsidRPr="00000000">
        <w:rPr>
          <w:color w:val="1f2328"/>
          <w:sz w:val="26"/>
          <w:szCs w:val="26"/>
          <w:rtl w:val="0"/>
        </w:rPr>
        <w:t xml:space="preserve">Fetch overall analytics.</w:t>
      </w:r>
    </w:p>
    <w:p w:rsidR="00000000" w:rsidDel="00000000" w:rsidP="00000000" w:rsidRDefault="00000000" w:rsidRPr="00000000" w14:paraId="00000024">
      <w:pPr>
        <w:ind w:left="360" w:hanging="360"/>
        <w:rPr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" w:hanging="360"/>
        <w:rPr>
          <w:color w:val="1f2328"/>
        </w:rPr>
      </w:pPr>
      <w:r w:rsidDel="00000000" w:rsidR="00000000" w:rsidRPr="00000000">
        <w:rPr>
          <w:color w:val="1f2328"/>
        </w:rPr>
        <w:drawing>
          <wp:inline distB="114300" distT="114300" distL="114300" distR="114300">
            <wp:extent cx="5943600" cy="3149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before="60" w:lineRule="auto"/>
        <w:ind w:left="360" w:hanging="360"/>
      </w:pPr>
      <w:r w:rsidDel="00000000" w:rsidR="00000000" w:rsidRPr="00000000">
        <w:rPr>
          <w:color w:val="1f2328"/>
          <w:rtl w:val="0"/>
        </w:rPr>
        <w:t xml:space="preserve">GET </w:t>
      </w:r>
      <w:r w:rsidDel="00000000" w:rsidR="00000000" w:rsidRPr="00000000">
        <w:rPr>
          <w:rFonts w:ascii="Roboto Mono" w:cs="Roboto Mono" w:eastAsia="Roboto Mono" w:hAnsi="Roboto Mono"/>
          <w:color w:val="1f2328"/>
          <w:sz w:val="18"/>
          <w:szCs w:val="18"/>
          <w:rtl w:val="0"/>
        </w:rPr>
        <w:t xml:space="preserve">/api/analytics/:alias</w:t>
      </w:r>
    </w:p>
    <w:p w:rsidR="00000000" w:rsidDel="00000000" w:rsidP="00000000" w:rsidRDefault="00000000" w:rsidRPr="00000000" w14:paraId="00000027">
      <w:pPr>
        <w:spacing w:before="60" w:lineRule="auto"/>
        <w:ind w:left="360" w:hanging="360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Fetch analytics for a specific shortened URL.</w:t>
      </w:r>
    </w:p>
    <w:p w:rsidR="00000000" w:rsidDel="00000000" w:rsidP="00000000" w:rsidRDefault="00000000" w:rsidRPr="00000000" w14:paraId="00000028">
      <w:pPr>
        <w:spacing w:before="60" w:lineRule="auto"/>
        <w:ind w:left="360" w:hanging="360"/>
        <w:rPr>
          <w:color w:val="1f2328"/>
        </w:rPr>
      </w:pPr>
      <w:r w:rsidDel="00000000" w:rsidR="00000000" w:rsidRPr="00000000">
        <w:rPr>
          <w:color w:val="1f2328"/>
        </w:rPr>
        <w:drawing>
          <wp:inline distB="114300" distT="114300" distL="114300" distR="114300">
            <wp:extent cx="5943600" cy="3136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hd w:fill="ffffff" w:val="clear"/>
        <w:spacing w:after="40" w:before="240" w:line="300" w:lineRule="auto"/>
        <w:ind w:left="360" w:hanging="360"/>
        <w:rPr>
          <w:b w:val="1"/>
          <w:color w:val="1f2328"/>
          <w:sz w:val="22"/>
          <w:szCs w:val="22"/>
        </w:rPr>
      </w:pPr>
      <w:bookmarkStart w:colFirst="0" w:colLast="0" w:name="_qt4xjyd40jh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before="60" w:lineRule="auto"/>
        <w:ind w:left="720" w:firstLine="0"/>
        <w:rPr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0" w:afterAutospacing="0" w:before="60" w:lineRule="auto"/>
        <w:ind w:left="360" w:hanging="360"/>
        <w:rPr>
          <w:b w:val="1"/>
          <w:color w:val="1f2328"/>
        </w:rPr>
      </w:pPr>
      <w:r w:rsidDel="00000000" w:rsidR="00000000" w:rsidRPr="00000000">
        <w:rPr>
          <w:color w:val="1f2328"/>
          <w:sz w:val="26"/>
          <w:szCs w:val="26"/>
          <w:rtl w:val="0"/>
        </w:rPr>
        <w:t xml:space="preserve">GET </w:t>
      </w:r>
      <w:r w:rsidDel="00000000" w:rsidR="00000000" w:rsidRPr="00000000">
        <w:rPr>
          <w:rFonts w:ascii="Roboto Mono" w:cs="Roboto Mono" w:eastAsia="Roboto Mono" w:hAnsi="Roboto Mono"/>
          <w:color w:val="1f2328"/>
          <w:rtl w:val="0"/>
        </w:rPr>
        <w:t xml:space="preserve">/api/analytics/topic/:topic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before="0" w:beforeAutospacing="0" w:lineRule="auto"/>
        <w:ind w:left="360" w:hanging="360"/>
        <w:rPr>
          <w:rFonts w:ascii="Roboto Mono" w:cs="Roboto Mono" w:eastAsia="Roboto Mono" w:hAnsi="Roboto Mono"/>
          <w:color w:val="1f23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60" w:lineRule="auto"/>
        <w:ind w:left="360" w:hanging="360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Fetch analytics for a specific shortened URL based on topic</w:t>
      </w:r>
    </w:p>
    <w:p w:rsidR="00000000" w:rsidDel="00000000" w:rsidP="00000000" w:rsidRDefault="00000000" w:rsidRPr="00000000" w14:paraId="0000002E">
      <w:pPr>
        <w:spacing w:before="60" w:lineRule="auto"/>
        <w:ind w:left="360" w:hanging="360"/>
        <w:rPr>
          <w:color w:val="1f2328"/>
        </w:rPr>
      </w:pPr>
      <w:r w:rsidDel="00000000" w:rsidR="00000000" w:rsidRPr="00000000">
        <w:rPr>
          <w:color w:val="1f2328"/>
        </w:rPr>
        <w:drawing>
          <wp:inline distB="114300" distT="114300" distL="114300" distR="114300">
            <wp:extent cx="5943600" cy="3136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hd w:fill="ffffff" w:val="clear"/>
        <w:spacing w:after="40" w:before="240" w:line="300" w:lineRule="auto"/>
        <w:ind w:left="360" w:hanging="360"/>
        <w:rPr>
          <w:b w:val="1"/>
          <w:color w:val="1f2328"/>
          <w:sz w:val="22"/>
          <w:szCs w:val="22"/>
        </w:rPr>
      </w:pPr>
      <w:bookmarkStart w:colFirst="0" w:colLast="0" w:name="_aop2dct3jqbo" w:id="5"/>
      <w:bookmarkEnd w:id="5"/>
      <w:r w:rsidDel="00000000" w:rsidR="00000000" w:rsidRPr="00000000">
        <w:rPr>
          <w:b w:val="1"/>
          <w:color w:val="1f2328"/>
          <w:sz w:val="22"/>
          <w:szCs w:val="22"/>
          <w:rtl w:val="0"/>
        </w:rPr>
        <w:t xml:space="preserve">Authentication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hd w:fill="ffffff" w:val="clear"/>
        <w:ind w:left="360" w:hanging="360"/>
      </w:pPr>
      <w:r w:rsidDel="00000000" w:rsidR="00000000" w:rsidRPr="00000000">
        <w:rPr>
          <w:color w:val="1f2328"/>
          <w:sz w:val="26"/>
          <w:szCs w:val="26"/>
          <w:rtl w:val="0"/>
        </w:rPr>
        <w:t xml:space="preserve">GET </w:t>
      </w:r>
      <w:r w:rsidDel="00000000" w:rsidR="00000000" w:rsidRPr="00000000">
        <w:rPr>
          <w:rFonts w:ascii="Roboto Mono" w:cs="Roboto Mono" w:eastAsia="Roboto Mono" w:hAnsi="Roboto Mono"/>
          <w:color w:val="1f2328"/>
          <w:rtl w:val="0"/>
        </w:rPr>
        <w:t xml:space="preserve">/api/auth/google</w:t>
      </w:r>
    </w:p>
    <w:p w:rsidR="00000000" w:rsidDel="00000000" w:rsidP="00000000" w:rsidRDefault="00000000" w:rsidRPr="00000000" w14:paraId="00000031">
      <w:pPr>
        <w:ind w:left="0" w:firstLine="0"/>
        <w:rPr>
          <w:color w:val="1f2328"/>
          <w:sz w:val="26"/>
          <w:szCs w:val="26"/>
        </w:rPr>
      </w:pPr>
      <w:r w:rsidDel="00000000" w:rsidR="00000000" w:rsidRPr="00000000">
        <w:rPr>
          <w:color w:val="1f2328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color w:val="1f2328"/>
          <w:sz w:val="26"/>
          <w:szCs w:val="26"/>
          <w:rtl w:val="0"/>
        </w:rPr>
        <w:t xml:space="preserve">Redirects to Google OAuth.</w:t>
      </w:r>
    </w:p>
    <w:p w:rsidR="00000000" w:rsidDel="00000000" w:rsidP="00000000" w:rsidRDefault="00000000" w:rsidRPr="00000000" w14:paraId="00000032">
      <w:pPr>
        <w:ind w:left="1440" w:firstLine="0"/>
        <w:rPr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>
          <w:color w:val="1f2328"/>
        </w:rPr>
      </w:pPr>
      <w:r w:rsidDel="00000000" w:rsidR="00000000" w:rsidRPr="00000000">
        <w:rPr>
          <w:color w:val="1f2328"/>
        </w:rPr>
        <w:drawing>
          <wp:inline distB="114300" distT="114300" distL="114300" distR="114300">
            <wp:extent cx="5943600" cy="1333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>
          <w:color w:val="1f2328"/>
        </w:rPr>
      </w:pPr>
      <w:r w:rsidDel="00000000" w:rsidR="00000000" w:rsidRPr="00000000">
        <w:rPr>
          <w:color w:val="1f2328"/>
        </w:rPr>
        <w:drawing>
          <wp:inline distB="114300" distT="114300" distL="114300" distR="114300">
            <wp:extent cx="5943600" cy="2997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before="60" w:lineRule="auto"/>
        <w:ind w:left="720" w:firstLine="0"/>
        <w:rPr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hd w:fill="ffffff" w:val="clear"/>
        <w:spacing w:before="60" w:lineRule="auto"/>
        <w:ind w:left="360" w:hanging="360"/>
      </w:pPr>
      <w:r w:rsidDel="00000000" w:rsidR="00000000" w:rsidRPr="00000000">
        <w:rPr>
          <w:color w:val="1f2328"/>
          <w:sz w:val="26"/>
          <w:szCs w:val="26"/>
          <w:rtl w:val="0"/>
        </w:rPr>
        <w:t xml:space="preserve">GET </w:t>
      </w:r>
      <w:r w:rsidDel="00000000" w:rsidR="00000000" w:rsidRPr="00000000">
        <w:rPr>
          <w:rFonts w:ascii="Roboto Mono" w:cs="Roboto Mono" w:eastAsia="Roboto Mono" w:hAnsi="Roboto Mono"/>
          <w:color w:val="1f2328"/>
          <w:rtl w:val="0"/>
        </w:rPr>
        <w:t xml:space="preserve">/api/auth/google/callback</w:t>
      </w:r>
    </w:p>
    <w:p w:rsidR="00000000" w:rsidDel="00000000" w:rsidP="00000000" w:rsidRDefault="00000000" w:rsidRPr="00000000" w14:paraId="00000037">
      <w:pPr>
        <w:spacing w:before="60" w:lineRule="auto"/>
        <w:ind w:left="1440" w:firstLine="0"/>
        <w:rPr>
          <w:color w:val="1f2328"/>
          <w:sz w:val="26"/>
          <w:szCs w:val="26"/>
        </w:rPr>
      </w:pPr>
      <w:r w:rsidDel="00000000" w:rsidR="00000000" w:rsidRPr="00000000">
        <w:rPr>
          <w:color w:val="1f2328"/>
          <w:sz w:val="26"/>
          <w:szCs w:val="26"/>
          <w:rtl w:val="0"/>
        </w:rPr>
        <w:t xml:space="preserve">Callback for Google OAuth.</w:t>
      </w:r>
    </w:p>
    <w:p w:rsidR="00000000" w:rsidDel="00000000" w:rsidP="00000000" w:rsidRDefault="00000000" w:rsidRPr="00000000" w14:paraId="00000038">
      <w:pPr>
        <w:spacing w:before="60" w:lineRule="auto"/>
        <w:ind w:left="360" w:hanging="360"/>
        <w:rPr>
          <w:color w:val="1f2328"/>
        </w:rPr>
      </w:pPr>
      <w:r w:rsidDel="00000000" w:rsidR="00000000" w:rsidRPr="00000000">
        <w:rPr>
          <w:color w:val="1f2328"/>
        </w:rPr>
        <w:drawing>
          <wp:inline distB="114300" distT="114300" distL="114300" distR="114300">
            <wp:extent cx="5943600" cy="10160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360" w:hanging="36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