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Team 2 Idea Proposal </w:t>
      </w:r>
    </w:p>
    <w:p w:rsidR="00000000" w:rsidDel="00000000" w:rsidP="00000000" w:rsidRDefault="00000000" w:rsidRPr="00000000" w14:paraId="00000002">
      <w:pPr>
        <w:pStyle w:val="Title"/>
        <w:keepNext w:val="0"/>
        <w:keepLines w:val="0"/>
        <w:spacing w:after="0" w:line="240" w:lineRule="auto"/>
        <w:jc w:val="both"/>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Kevin, Paul, Aleya, Ty</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is/are the problem/s you want to solve? Why is it important?</w:t>
      </w:r>
    </w:p>
    <w:p w:rsidR="00000000" w:rsidDel="00000000" w:rsidP="00000000" w:rsidRDefault="00000000" w:rsidRPr="00000000" w14:paraId="00000008">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9">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SDGS Target 12.3: By 2030, halve per capita global food waste at the retail and consumer levels and reduce food losses along production and supply chains, including post-harvest losses</w:t>
      </w:r>
    </w:p>
    <w:p w:rsidR="00000000" w:rsidDel="00000000" w:rsidP="00000000" w:rsidRDefault="00000000" w:rsidRPr="00000000" w14:paraId="0000000A">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B">
      <w:pPr>
        <w:spacing w:line="240" w:lineRule="auto"/>
        <w:ind w:left="72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We want to encourage Pace/college students to eat more sustainably and to reduce food waste in an effort to reduce pollution resulting from overconsumption of food. This is important because a large part of climate change can be traced directly to the meat production industry and consequences of waste management of food products. </w:t>
      </w:r>
    </w:p>
    <w:p w:rsidR="00000000" w:rsidDel="00000000" w:rsidP="00000000" w:rsidRDefault="00000000" w:rsidRPr="00000000" w14:paraId="0000000C">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Who are the users you are targeting?</w:t>
      </w:r>
    </w:p>
    <w:p w:rsidR="00000000" w:rsidDel="00000000" w:rsidP="00000000" w:rsidRDefault="00000000" w:rsidRPr="00000000" w14:paraId="0000000E">
      <w:pPr>
        <w:spacing w:line="240" w:lineRule="auto"/>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ab/>
      </w:r>
    </w:p>
    <w:p w:rsidR="00000000" w:rsidDel="00000000" w:rsidP="00000000" w:rsidRDefault="00000000" w:rsidRPr="00000000" w14:paraId="0000000F">
      <w:pPr>
        <w:spacing w:line="240" w:lineRule="auto"/>
        <w:ind w:left="72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College students, specifically at Pace University’s Pleasantville campus.</w:t>
      </w:r>
    </w:p>
    <w:p w:rsidR="00000000" w:rsidDel="00000000" w:rsidP="00000000" w:rsidRDefault="00000000" w:rsidRPr="00000000" w14:paraId="00000010">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How will this app solve the tackled problem/s? Provide a vision statement.</w:t>
      </w:r>
    </w:p>
    <w:p w:rsidR="00000000" w:rsidDel="00000000" w:rsidP="00000000" w:rsidRDefault="00000000" w:rsidRPr="00000000" w14:paraId="00000012">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3">
      <w:pPr>
        <w:spacing w:line="240" w:lineRule="auto"/>
        <w:ind w:left="72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Reduce food waste caused by overconsumption by encouraging more sustainable eating through a social competition.</w:t>
      </w:r>
    </w:p>
    <w:p w:rsidR="00000000" w:rsidDel="00000000" w:rsidP="00000000" w:rsidRDefault="00000000" w:rsidRPr="00000000" w14:paraId="00000014">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are the major features of the app?</w:t>
      </w:r>
    </w:p>
    <w:p w:rsidR="00000000" w:rsidDel="00000000" w:rsidP="00000000" w:rsidRDefault="00000000" w:rsidRPr="00000000" w14:paraId="00000016">
      <w:pPr>
        <w:spacing w:line="240" w:lineRule="auto"/>
        <w:ind w:left="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Our app will track the calories and macronutrients as well as the carbon footprint of food items available at Pace’s on-campus dining halls. There will be a leaderboard ranking students with the lowest environmental impact for the week &amp; month, with points being awarded weighted toward those who eat most sustainably. There will also be suggestions for sustainable foods to eat available at the dining halls. </w:t>
      </w:r>
    </w:p>
    <w:p w:rsidR="00000000" w:rsidDel="00000000" w:rsidP="00000000" w:rsidRDefault="00000000" w:rsidRPr="00000000" w14:paraId="00000018">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similar apps exist on the market? (at least 5 apps with names, screenshots, links,  descriptions and how different they are from what you want to do)</w:t>
      </w:r>
    </w:p>
    <w:p w:rsidR="00000000" w:rsidDel="00000000" w:rsidP="00000000" w:rsidRDefault="00000000" w:rsidRPr="00000000" w14:paraId="0000001A">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B">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#STILL NEED TO COMPLETE</w:t>
      </w:r>
    </w:p>
    <w:p w:rsidR="00000000" w:rsidDel="00000000" w:rsidP="00000000" w:rsidRDefault="00000000" w:rsidRPr="00000000" w14:paraId="0000001C">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How is your app unique?</w:t>
      </w:r>
    </w:p>
    <w:p w:rsidR="00000000" w:rsidDel="00000000" w:rsidP="00000000" w:rsidRDefault="00000000" w:rsidRPr="00000000" w14:paraId="00000021">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Users compete against other Pace University students in maintaining a sustainable diet, the app accurately tracks nutritional supplement for each food that the students consume, will work across all dining halls on Pleasantville campus. Nutrition and environmental app that focuses on not only giving the student a healthier lifestyle, but also aiding in reducing the carbon footprint.</w:t>
      </w:r>
    </w:p>
    <w:p w:rsidR="00000000" w:rsidDel="00000000" w:rsidP="00000000" w:rsidRDefault="00000000" w:rsidRPr="00000000" w14:paraId="00000023">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are the risks associated with the development of this app? Why wouldn’t it be delivered completely (scope), on time and on budget? Identify 3 to 5 risks that are relevant in your case.</w:t>
      </w:r>
    </w:p>
    <w:p w:rsidR="00000000" w:rsidDel="00000000" w:rsidP="00000000" w:rsidRDefault="00000000" w:rsidRPr="00000000" w14:paraId="00000025">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6">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We may run into difficulties obtaining accurate information on the nutritional information and carbon footprint of food items at Pace.</w:t>
      </w:r>
    </w:p>
    <w:p w:rsidR="00000000" w:rsidDel="00000000" w:rsidP="00000000" w:rsidRDefault="00000000" w:rsidRPr="00000000" w14:paraId="00000027">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8">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Development impediments such as debugging may take up more time than expected and delay the delivery timeline.</w:t>
      </w:r>
    </w:p>
    <w:p w:rsidR="00000000" w:rsidDel="00000000" w:rsidP="00000000" w:rsidRDefault="00000000" w:rsidRPr="00000000" w14:paraId="00000029">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A">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It may be difficult integrating the social aspect of the app as we have never worked with networking features before.</w:t>
      </w:r>
    </w:p>
    <w:p w:rsidR="00000000" w:rsidDel="00000000" w:rsidP="00000000" w:rsidRDefault="00000000" w:rsidRPr="00000000" w14:paraId="0000002B">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is your goal with this project? (build portfolio/resume, get experience in mobile app dev …)</w:t>
      </w:r>
    </w:p>
    <w:p w:rsidR="00000000" w:rsidDel="00000000" w:rsidP="00000000" w:rsidRDefault="00000000" w:rsidRPr="00000000" w14:paraId="0000002D">
      <w:pPr>
        <w:spacing w:line="240" w:lineRule="auto"/>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pPr>
      <w:r w:rsidDel="00000000" w:rsidR="00000000" w:rsidRPr="00000000">
        <w:rPr>
          <w:rFonts w:ascii="Tahoma" w:cs="Tahoma" w:eastAsia="Tahoma" w:hAnsi="Tahoma"/>
          <w:sz w:val="24"/>
          <w:szCs w:val="24"/>
          <w:rtl w:val="0"/>
        </w:rPr>
        <w:t xml:space="preserve">Build portfolio/resume, gain knowledge, create an app that people will use for the upcoming future, experience in working in a scrum environment, building leadership qualities, have fun.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