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D6E6B8" w14:textId="77777777" w:rsidR="00F55290" w:rsidRDefault="00000000">
      <w:pPr>
        <w:spacing w:after="60"/>
        <w:jc w:val="center"/>
        <w:rPr>
          <w:lang w:eastAsia="zh-CN"/>
        </w:rPr>
      </w:pPr>
      <w:r>
        <w:rPr>
          <w:b/>
          <w:color w:val="19324A"/>
          <w:sz w:val="36"/>
          <w:lang w:eastAsia="zh-CN"/>
        </w:rPr>
        <w:t>百宸律师事务所五大业务代表性项目及事项档案第一阶段认领清单</w:t>
      </w:r>
    </w:p>
    <w:p w14:paraId="0C5E1A62" w14:textId="77777777" w:rsidR="00F55290" w:rsidRDefault="00000000">
      <w:pPr>
        <w:spacing w:after="100"/>
        <w:jc w:val="center"/>
      </w:pPr>
      <w:r>
        <w:rPr>
          <w:color w:val="667680"/>
        </w:rPr>
        <w:t xml:space="preserve">v1.0  ·  2026-07-19  ·  </w:t>
      </w:r>
      <w:r>
        <w:rPr>
          <w:color w:val="667680"/>
        </w:rPr>
        <w:t>征求意见稿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534"/>
      </w:tblGrid>
      <w:tr w:rsidR="00F55290" w14:paraId="179B8B08" w14:textId="77777777">
        <w:trPr>
          <w:jc w:val="center"/>
        </w:trPr>
        <w:tc>
          <w:tcPr>
            <w:tcW w:w="15534" w:type="dxa"/>
            <w:shd w:val="clear" w:color="auto" w:fill="EEF4F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6C68B" w14:textId="77777777" w:rsidR="00F55290" w:rsidRDefault="00000000">
            <w:pPr>
              <w:jc w:val="center"/>
              <w:rPr>
                <w:lang w:eastAsia="zh-CN"/>
              </w:rPr>
            </w:pPr>
            <w:r>
              <w:rPr>
                <w:b/>
                <w:color w:val="2F6B8A"/>
                <w:sz w:val="18"/>
                <w:lang w:eastAsia="zh-CN"/>
              </w:rPr>
              <w:t>适用范围：非诉、基金、律师日常通用、合规与诉讼五大业务模块代表性完整项目及事项档案</w:t>
            </w:r>
          </w:p>
        </w:tc>
      </w:tr>
    </w:tbl>
    <w:p w14:paraId="45315ECA" w14:textId="77777777" w:rsidR="00F55290" w:rsidRDefault="00F55290">
      <w:pPr>
        <w:spacing w:after="0"/>
        <w:rPr>
          <w:lang w:eastAsia="zh-CN"/>
        </w:rPr>
      </w:pPr>
    </w:p>
    <w:p w14:paraId="120E3DA8" w14:textId="77777777" w:rsidR="00F55290" w:rsidRDefault="00000000">
      <w:pPr>
        <w:pStyle w:val="21"/>
        <w:pBdr>
          <w:bottom w:val="single" w:sz="5" w:space="2" w:color="AABBC5"/>
        </w:pBdr>
        <w:spacing w:before="160" w:after="60"/>
        <w:rPr>
          <w:lang w:eastAsia="zh-CN"/>
        </w:rPr>
      </w:pPr>
      <w:r>
        <w:rPr>
          <w:rFonts w:ascii="Arial" w:eastAsia="Microsoft YaHei" w:hAnsi="Arial"/>
          <w:color w:val="19324A"/>
          <w:lang w:eastAsia="zh-CN"/>
        </w:rPr>
        <w:t>一、用途和执行方式</w:t>
      </w:r>
    </w:p>
    <w:p w14:paraId="47601A71" w14:textId="77777777" w:rsidR="00F55290" w:rsidRDefault="00000000">
      <w:pPr>
        <w:spacing w:after="40" w:line="252" w:lineRule="auto"/>
        <w:rPr>
          <w:lang w:eastAsia="zh-CN"/>
        </w:rPr>
      </w:pPr>
      <w:r>
        <w:rPr>
          <w:color w:val="24313A"/>
          <w:lang w:eastAsia="zh-CN"/>
        </w:rPr>
        <w:t>本清单用于五大业务板块第一阶段资料收集。第一阶段不要求律师逐项寻找</w:t>
      </w:r>
      <w:r>
        <w:rPr>
          <w:color w:val="24313A"/>
          <w:lang w:eastAsia="zh-CN"/>
        </w:rPr>
        <w:t>438</w:t>
      </w:r>
      <w:r>
        <w:rPr>
          <w:color w:val="24313A"/>
          <w:lang w:eastAsia="zh-CN"/>
        </w:rPr>
        <w:t>种文件，而是优先认领和提交具有代表性、完整性及复用价值的真实项目、案件或事项档案；汇总人员随后使用现有十四份法律文件模板清单检查覆盖情况，并据此形成第二阶段缺口补收清单。</w:t>
      </w:r>
    </w:p>
    <w:p w14:paraId="4CE334AC" w14:textId="77777777" w:rsidR="00F55290" w:rsidRDefault="00000000">
      <w:pPr>
        <w:spacing w:after="40" w:line="252" w:lineRule="auto"/>
        <w:rPr>
          <w:lang w:eastAsia="zh-CN"/>
        </w:rPr>
      </w:pPr>
      <w:r>
        <w:rPr>
          <w:color w:val="24313A"/>
          <w:lang w:eastAsia="zh-CN"/>
        </w:rPr>
        <w:t>本清单中的</w:t>
      </w:r>
      <w:r>
        <w:rPr>
          <w:color w:val="24313A"/>
          <w:lang w:eastAsia="zh-CN"/>
        </w:rPr>
        <w:t>“</w:t>
      </w:r>
      <w:r>
        <w:rPr>
          <w:color w:val="24313A"/>
          <w:lang w:eastAsia="zh-CN"/>
        </w:rPr>
        <w:t>第一阶段、第二阶段</w:t>
      </w:r>
      <w:r>
        <w:rPr>
          <w:color w:val="24313A"/>
          <w:lang w:eastAsia="zh-CN"/>
        </w:rPr>
        <w:t>”</w:t>
      </w:r>
      <w:r>
        <w:rPr>
          <w:color w:val="24313A"/>
          <w:lang w:eastAsia="zh-CN"/>
        </w:rPr>
        <w:t>是资料收集流程，不取代现有各业务法律文件模板清单中的</w:t>
      </w:r>
      <w:r>
        <w:rPr>
          <w:color w:val="24313A"/>
          <w:lang w:eastAsia="zh-CN"/>
        </w:rPr>
        <w:t>“</w:t>
      </w:r>
      <w:r>
        <w:rPr>
          <w:color w:val="24313A"/>
          <w:lang w:eastAsia="zh-CN"/>
        </w:rPr>
        <w:t>第一批、第二批、第三批</w:t>
      </w:r>
      <w:r>
        <w:rPr>
          <w:color w:val="24313A"/>
          <w:lang w:eastAsia="zh-CN"/>
        </w:rPr>
        <w:t>”</w:t>
      </w:r>
      <w:r>
        <w:rPr>
          <w:color w:val="24313A"/>
          <w:lang w:eastAsia="zh-CN"/>
        </w:rPr>
        <w:t>分类：</w:t>
      </w:r>
    </w:p>
    <w:p w14:paraId="4368793C" w14:textId="77777777" w:rsidR="00F55290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1. </w:t>
      </w:r>
      <w:r>
        <w:rPr>
          <w:b/>
          <w:color w:val="24313A"/>
          <w:lang w:eastAsia="zh-CN"/>
        </w:rPr>
        <w:t>第一阶段</w:t>
      </w:r>
      <w:r>
        <w:rPr>
          <w:b/>
          <w:color w:val="24313A"/>
          <w:lang w:eastAsia="zh-CN"/>
        </w:rPr>
        <w:t xml:space="preserve"> - </w:t>
      </w:r>
      <w:r>
        <w:rPr>
          <w:b/>
          <w:color w:val="24313A"/>
          <w:lang w:eastAsia="zh-CN"/>
        </w:rPr>
        <w:t>代表性项目及事项档案初收</w:t>
      </w:r>
      <w:r>
        <w:rPr>
          <w:color w:val="24313A"/>
          <w:lang w:eastAsia="zh-CN"/>
        </w:rPr>
        <w:t>：五大业务板块同时开展，以完整项目、案件或事项为提交单位。</w:t>
      </w:r>
    </w:p>
    <w:p w14:paraId="19FFC8F8" w14:textId="77777777" w:rsidR="00F55290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2. </w:t>
      </w:r>
      <w:r>
        <w:rPr>
          <w:b/>
          <w:color w:val="24313A"/>
          <w:lang w:eastAsia="zh-CN"/>
        </w:rPr>
        <w:t>第二阶段</w:t>
      </w:r>
      <w:r>
        <w:rPr>
          <w:b/>
          <w:color w:val="24313A"/>
          <w:lang w:eastAsia="zh-CN"/>
        </w:rPr>
        <w:t xml:space="preserve"> - </w:t>
      </w:r>
      <w:r>
        <w:rPr>
          <w:b/>
          <w:color w:val="24313A"/>
          <w:lang w:eastAsia="zh-CN"/>
        </w:rPr>
        <w:t>模板覆盖缺口定向补收</w:t>
      </w:r>
      <w:r>
        <w:rPr>
          <w:color w:val="24313A"/>
          <w:lang w:eastAsia="zh-CN"/>
        </w:rPr>
        <w:t>：第一阶段覆盖检查完成后，只对未覆盖、质量不足或缺少重要实质变体的文件定向补收。</w:t>
      </w:r>
    </w:p>
    <w:p w14:paraId="04CD813A" w14:textId="77777777" w:rsidR="00F55290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3. </w:t>
      </w:r>
      <w:r>
        <w:rPr>
          <w:b/>
          <w:color w:val="24313A"/>
          <w:lang w:eastAsia="zh-CN"/>
        </w:rPr>
        <w:t>最终验收</w:t>
      </w:r>
      <w:r>
        <w:rPr>
          <w:color w:val="24313A"/>
          <w:lang w:eastAsia="zh-CN"/>
        </w:rPr>
        <w:t>：确定采用文件、备选文件、历史样本、暂不采用材料和暂无成熟存量项目；仅对仍缺少的</w:t>
      </w:r>
      <w:r>
        <w:rPr>
          <w:color w:val="24313A"/>
          <w:lang w:eastAsia="zh-CN"/>
        </w:rPr>
        <w:t>A</w:t>
      </w:r>
      <w:r>
        <w:rPr>
          <w:color w:val="24313A"/>
          <w:lang w:eastAsia="zh-CN"/>
        </w:rPr>
        <w:t>类关键文件安排例外补缺。</w:t>
      </w:r>
    </w:p>
    <w:p w14:paraId="5AE34B36" w14:textId="77777777" w:rsidR="00F55290" w:rsidRDefault="00000000">
      <w:pPr>
        <w:pStyle w:val="21"/>
        <w:pBdr>
          <w:bottom w:val="single" w:sz="5" w:space="2" w:color="AABBC5"/>
        </w:pBdr>
        <w:spacing w:before="160" w:after="60"/>
        <w:rPr>
          <w:lang w:eastAsia="zh-CN"/>
        </w:rPr>
      </w:pPr>
      <w:r>
        <w:rPr>
          <w:rFonts w:ascii="Arial" w:eastAsia="Microsoft YaHei" w:hAnsi="Arial"/>
          <w:color w:val="19324A"/>
          <w:lang w:eastAsia="zh-CN"/>
        </w:rPr>
        <w:t>二、认领和选择标准</w:t>
      </w:r>
    </w:p>
    <w:p w14:paraId="5CC938D9" w14:textId="77777777" w:rsidR="00F55290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1. </w:t>
      </w:r>
      <w:r>
        <w:rPr>
          <w:color w:val="24313A"/>
          <w:lang w:eastAsia="zh-CN"/>
        </w:rPr>
        <w:t>每个项目类型原则上先认领一套质量最高、资料相对完整的项目；如存在中英文、境内外、交易结构、交易立场、程序阶段或法域上的实质差异，再补充第二套。</w:t>
      </w:r>
    </w:p>
    <w:p w14:paraId="2E96BBB1" w14:textId="77777777" w:rsidR="00F55290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2. </w:t>
      </w:r>
      <w:r>
        <w:rPr>
          <w:color w:val="24313A"/>
          <w:lang w:eastAsia="zh-CN"/>
        </w:rPr>
        <w:t>各专业组可以先提出一套主选项目和一套备选项目，由项目主办律师或专业负责人确认最终提交项目，不以凑满数量为目标。</w:t>
      </w:r>
    </w:p>
    <w:p w14:paraId="67AB4D7D" w14:textId="77777777" w:rsidR="00F55290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3. </w:t>
      </w:r>
      <w:r>
        <w:rPr>
          <w:color w:val="24313A"/>
          <w:lang w:eastAsia="zh-CN"/>
        </w:rPr>
        <w:t>优先选择法律关系清楚、文件版本可追溯、律师工作成果完整、已经交割</w:t>
      </w:r>
      <w:r>
        <w:rPr>
          <w:color w:val="24313A"/>
          <w:lang w:eastAsia="zh-CN"/>
        </w:rPr>
        <w:t>/</w:t>
      </w:r>
      <w:r>
        <w:rPr>
          <w:color w:val="24313A"/>
          <w:lang w:eastAsia="zh-CN"/>
        </w:rPr>
        <w:t>办结或主要阶段已经完成、且专业负责人认可其质量的项目。</w:t>
      </w:r>
    </w:p>
    <w:p w14:paraId="31C8AC99" w14:textId="77777777" w:rsidR="00F55290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4. </w:t>
      </w:r>
      <w:r>
        <w:rPr>
          <w:color w:val="24313A"/>
          <w:lang w:eastAsia="zh-CN"/>
        </w:rPr>
        <w:t>同一项目包内的文件必须来自同一项目、案件或事项，不得把不同项目的文件拼成所谓完整项目包。</w:t>
      </w:r>
    </w:p>
    <w:p w14:paraId="7A922A8B" w14:textId="77777777" w:rsidR="00F55290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>5. Closing binder</w:t>
      </w:r>
      <w:r>
        <w:rPr>
          <w:color w:val="24313A"/>
          <w:lang w:eastAsia="zh-CN"/>
        </w:rPr>
        <w:t>、案卷目录或最终交付包可以作为项目档案的重要组成部分，但不能替代尽调报告、法律分析、关键修改稿、证据组织、交割管理或其他律师工作成果。</w:t>
      </w:r>
    </w:p>
    <w:p w14:paraId="547702D7" w14:textId="77777777" w:rsidR="00F55290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6. </w:t>
      </w:r>
      <w:r>
        <w:rPr>
          <w:color w:val="24313A"/>
          <w:lang w:eastAsia="zh-CN"/>
        </w:rPr>
        <w:t>不要求复制整个数据室、全部证据原件、所有邮件或重复过程文件；只提交理解律师工作成果和文件关系所必要的关键事实附件。</w:t>
      </w:r>
    </w:p>
    <w:p w14:paraId="74B4E4F8" w14:textId="77777777" w:rsidR="00F55290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7. </w:t>
      </w:r>
      <w:r>
        <w:rPr>
          <w:color w:val="24313A"/>
          <w:lang w:eastAsia="zh-CN"/>
        </w:rPr>
        <w:t>项目档案不要求一律脱敏。本所</w:t>
      </w:r>
      <w:r>
        <w:rPr>
          <w:color w:val="24313A"/>
          <w:lang w:eastAsia="zh-CN"/>
        </w:rPr>
        <w:t>AI</w:t>
      </w:r>
      <w:r>
        <w:rPr>
          <w:color w:val="24313A"/>
          <w:lang w:eastAsia="zh-CN"/>
        </w:rPr>
        <w:t>系统采用本地部署，按照</w:t>
      </w:r>
      <w:r>
        <w:rPr>
          <w:color w:val="24313A"/>
          <w:lang w:eastAsia="zh-CN"/>
        </w:rPr>
        <w:t>T1</w:t>
      </w:r>
      <w:r>
        <w:rPr>
          <w:color w:val="24313A"/>
          <w:lang w:eastAsia="zh-CN"/>
        </w:rPr>
        <w:t>全所共享、</w:t>
      </w:r>
      <w:r>
        <w:rPr>
          <w:color w:val="24313A"/>
          <w:lang w:eastAsia="zh-CN"/>
        </w:rPr>
        <w:t>T2</w:t>
      </w:r>
      <w:r>
        <w:rPr>
          <w:color w:val="24313A"/>
          <w:lang w:eastAsia="zh-CN"/>
        </w:rPr>
        <w:t>所内受限、</w:t>
      </w:r>
      <w:r>
        <w:rPr>
          <w:color w:val="24313A"/>
          <w:lang w:eastAsia="zh-CN"/>
        </w:rPr>
        <w:t>T3</w:t>
      </w:r>
      <w:r>
        <w:rPr>
          <w:color w:val="24313A"/>
          <w:lang w:eastAsia="zh-CN"/>
        </w:rPr>
        <w:t>项目专属和</w:t>
      </w:r>
      <w:r>
        <w:rPr>
          <w:color w:val="24313A"/>
          <w:lang w:eastAsia="zh-CN"/>
        </w:rPr>
        <w:t>T4</w:t>
      </w:r>
      <w:r>
        <w:rPr>
          <w:color w:val="24313A"/>
          <w:lang w:eastAsia="zh-CN"/>
        </w:rPr>
        <w:t>特别敏感分级管理；国家秘密不得提交至本</w:t>
      </w:r>
      <w:r>
        <w:rPr>
          <w:color w:val="24313A"/>
          <w:lang w:eastAsia="zh-CN"/>
        </w:rPr>
        <w:t>AI</w:t>
      </w:r>
      <w:r>
        <w:rPr>
          <w:color w:val="24313A"/>
          <w:lang w:eastAsia="zh-CN"/>
        </w:rPr>
        <w:t>系统。</w:t>
      </w:r>
    </w:p>
    <w:p w14:paraId="5AC0E964" w14:textId="77777777" w:rsidR="00F55290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8. </w:t>
      </w:r>
      <w:r>
        <w:rPr>
          <w:color w:val="24313A"/>
          <w:lang w:eastAsia="zh-CN"/>
        </w:rPr>
        <w:t>通过正常业务往来取得的高质量文件可以纳入，包括客户、交易对方、行业机构、其他中介机构或其他律所提供或参与起草的版本；应说明来源、本所角色和内部使用权限。</w:t>
      </w:r>
    </w:p>
    <w:p w14:paraId="35C67F5D" w14:textId="77777777" w:rsidR="00F55290" w:rsidRDefault="00000000">
      <w:pPr>
        <w:spacing w:after="40" w:line="252" w:lineRule="auto"/>
        <w:ind w:left="170" w:hanging="170"/>
        <w:rPr>
          <w:lang w:eastAsia="zh-CN"/>
        </w:rPr>
      </w:pPr>
      <w:r>
        <w:rPr>
          <w:color w:val="24313A"/>
          <w:lang w:eastAsia="zh-CN"/>
        </w:rPr>
        <w:t xml:space="preserve">9. </w:t>
      </w:r>
      <w:r>
        <w:rPr>
          <w:color w:val="24313A"/>
          <w:lang w:eastAsia="zh-CN"/>
        </w:rPr>
        <w:t>状态栏保持空白，由认领人或汇总人员打钩、填写提供人或补充备注。</w:t>
      </w:r>
    </w:p>
    <w:p w14:paraId="1B10EB0E" w14:textId="77777777" w:rsidR="00F55290" w:rsidRDefault="00000000">
      <w:pPr>
        <w:pStyle w:val="21"/>
        <w:pBdr>
          <w:bottom w:val="single" w:sz="5" w:space="2" w:color="AABBC5"/>
        </w:pBdr>
        <w:spacing w:before="160" w:after="60"/>
      </w:pPr>
      <w:r>
        <w:rPr>
          <w:rFonts w:ascii="Arial" w:eastAsia="Microsoft YaHei" w:hAnsi="Arial"/>
          <w:color w:val="19324A"/>
        </w:rPr>
        <w:t>三、第一阶段总体目标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528"/>
        <w:gridCol w:w="1800"/>
        <w:gridCol w:w="7272"/>
      </w:tblGrid>
      <w:tr w:rsidR="00F55290" w14:paraId="5E290818" w14:textId="77777777">
        <w:trPr>
          <w:tblHeader/>
          <w:jc w:val="center"/>
        </w:trPr>
        <w:tc>
          <w:tcPr>
            <w:tcW w:w="2088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162A83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业务模块</w:t>
            </w:r>
          </w:p>
        </w:tc>
        <w:tc>
          <w:tcPr>
            <w:tcW w:w="3528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69C6CC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主要收集单位</w:t>
            </w:r>
          </w:p>
        </w:tc>
        <w:tc>
          <w:tcPr>
            <w:tcW w:w="1800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FC4677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建议项目类型数</w:t>
            </w:r>
          </w:p>
        </w:tc>
        <w:tc>
          <w:tcPr>
            <w:tcW w:w="7272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283292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执行说明</w:t>
            </w:r>
          </w:p>
        </w:tc>
      </w:tr>
      <w:tr w:rsidR="00F55290" w14:paraId="2EF9EB55" w14:textId="77777777">
        <w:trPr>
          <w:cantSplit/>
          <w:jc w:val="center"/>
        </w:trPr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2860A0" w14:textId="77777777" w:rsidR="00F55290" w:rsidRDefault="00000000">
            <w:r>
              <w:rPr>
                <w:color w:val="24313A"/>
                <w:sz w:val="16"/>
              </w:rPr>
              <w:t>非诉业务</w:t>
            </w:r>
          </w:p>
        </w:tc>
        <w:tc>
          <w:tcPr>
            <w:tcW w:w="35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0FC726" w14:textId="77777777" w:rsidR="00F55290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完整交易、申报或专项项目档案</w:t>
            </w:r>
          </w:p>
        </w:tc>
        <w:tc>
          <w:tcPr>
            <w:tcW w:w="18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57BB4B" w14:textId="77777777" w:rsidR="00F55290" w:rsidRDefault="00000000">
            <w:r>
              <w:rPr>
                <w:color w:val="24313A"/>
                <w:sz w:val="16"/>
              </w:rPr>
              <w:t>10</w:t>
            </w:r>
          </w:p>
        </w:tc>
        <w:tc>
          <w:tcPr>
            <w:tcW w:w="727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B918D1" w14:textId="77777777" w:rsidR="00F55290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重点覆盖投融资并购、</w:t>
            </w:r>
            <w:r>
              <w:rPr>
                <w:color w:val="24313A"/>
                <w:sz w:val="16"/>
                <w:lang w:eastAsia="zh-CN"/>
              </w:rPr>
              <w:t>DD</w:t>
            </w:r>
            <w:r>
              <w:rPr>
                <w:color w:val="24313A"/>
                <w:sz w:val="16"/>
                <w:lang w:eastAsia="zh-CN"/>
              </w:rPr>
              <w:t>、</w:t>
            </w:r>
            <w:r>
              <w:rPr>
                <w:color w:val="24313A"/>
                <w:sz w:val="16"/>
                <w:lang w:eastAsia="zh-CN"/>
              </w:rPr>
              <w:t>VIE/</w:t>
            </w:r>
            <w:r>
              <w:rPr>
                <w:color w:val="24313A"/>
                <w:sz w:val="16"/>
                <w:lang w:eastAsia="zh-CN"/>
              </w:rPr>
              <w:t>红筹、</w:t>
            </w:r>
            <w:r>
              <w:rPr>
                <w:color w:val="24313A"/>
                <w:sz w:val="16"/>
                <w:lang w:eastAsia="zh-CN"/>
              </w:rPr>
              <w:t>IPO</w:t>
            </w:r>
            <w:r>
              <w:rPr>
                <w:color w:val="24313A"/>
                <w:sz w:val="16"/>
                <w:lang w:eastAsia="zh-CN"/>
              </w:rPr>
              <w:t>及跨境业务</w:t>
            </w:r>
          </w:p>
        </w:tc>
      </w:tr>
      <w:tr w:rsidR="00F55290" w14:paraId="018B06E2" w14:textId="77777777">
        <w:trPr>
          <w:cantSplit/>
          <w:jc w:val="center"/>
        </w:trPr>
        <w:tc>
          <w:tcPr>
            <w:tcW w:w="2088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C5FAD0" w14:textId="77777777" w:rsidR="00F55290" w:rsidRDefault="00000000">
            <w:r>
              <w:rPr>
                <w:color w:val="24313A"/>
                <w:sz w:val="16"/>
              </w:rPr>
              <w:t>基金业务</w:t>
            </w:r>
          </w:p>
        </w:tc>
        <w:tc>
          <w:tcPr>
            <w:tcW w:w="3528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33DCB8" w14:textId="77777777" w:rsidR="00F55290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基金全生命周期项目档案</w:t>
            </w:r>
          </w:p>
        </w:tc>
        <w:tc>
          <w:tcPr>
            <w:tcW w:w="180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A772E9" w14:textId="77777777" w:rsidR="00F55290" w:rsidRDefault="00000000">
            <w:r>
              <w:rPr>
                <w:color w:val="24313A"/>
                <w:sz w:val="16"/>
              </w:rPr>
              <w:t>7</w:t>
            </w:r>
          </w:p>
        </w:tc>
        <w:tc>
          <w:tcPr>
            <w:tcW w:w="727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F0160E" w14:textId="77777777" w:rsidR="00F55290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覆盖设立募集、投资、投后、退出、重组及清算</w:t>
            </w:r>
          </w:p>
        </w:tc>
      </w:tr>
      <w:tr w:rsidR="00F55290" w14:paraId="0720E947" w14:textId="77777777">
        <w:trPr>
          <w:cantSplit/>
          <w:jc w:val="center"/>
        </w:trPr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D93BFE0" w14:textId="77777777" w:rsidR="00F55290" w:rsidRDefault="00000000">
            <w:r>
              <w:rPr>
                <w:color w:val="24313A"/>
                <w:sz w:val="16"/>
              </w:rPr>
              <w:lastRenderedPageBreak/>
              <w:t>律师日常通用</w:t>
            </w:r>
          </w:p>
        </w:tc>
        <w:tc>
          <w:tcPr>
            <w:tcW w:w="35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34E1EC" w14:textId="77777777" w:rsidR="00F55290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常顾精选事项包和独立委托事项包</w:t>
            </w:r>
          </w:p>
        </w:tc>
        <w:tc>
          <w:tcPr>
            <w:tcW w:w="18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CBEF1A" w14:textId="77777777" w:rsidR="00F55290" w:rsidRDefault="00000000">
            <w:r>
              <w:rPr>
                <w:color w:val="24313A"/>
                <w:sz w:val="16"/>
              </w:rPr>
              <w:t>7</w:t>
            </w:r>
          </w:p>
        </w:tc>
        <w:tc>
          <w:tcPr>
            <w:tcW w:w="727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A0A684" w14:textId="77777777" w:rsidR="00F55290" w:rsidRDefault="00000000">
            <w:pPr>
              <w:rPr>
                <w:lang w:eastAsia="zh-CN"/>
              </w:rPr>
            </w:pPr>
            <w:r>
              <w:rPr>
                <w:color w:val="24313A"/>
                <w:sz w:val="16"/>
                <w:lang w:eastAsia="zh-CN"/>
              </w:rPr>
              <w:t>不直接复制整个年度客户档案，按代表性事项整理</w:t>
            </w:r>
          </w:p>
        </w:tc>
      </w:tr>
      <w:tr w:rsidR="00F55290" w14:paraId="132C4B15" w14:textId="77777777">
        <w:trPr>
          <w:cantSplit/>
          <w:jc w:val="center"/>
        </w:trPr>
        <w:tc>
          <w:tcPr>
            <w:tcW w:w="2088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A1FBAC" w14:textId="77777777" w:rsidR="00F55290" w:rsidRDefault="00000000">
            <w:r>
              <w:rPr>
                <w:color w:val="24313A"/>
                <w:sz w:val="16"/>
              </w:rPr>
              <w:t>合规律师</w:t>
            </w:r>
          </w:p>
        </w:tc>
        <w:tc>
          <w:tcPr>
            <w:tcW w:w="3528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40B5C6" w14:textId="77777777" w:rsidR="00F55290" w:rsidRDefault="00000000">
            <w:r>
              <w:rPr>
                <w:color w:val="24313A"/>
                <w:sz w:val="16"/>
              </w:rPr>
              <w:t>专项合规、调查或监管应对项目档案</w:t>
            </w:r>
          </w:p>
        </w:tc>
        <w:tc>
          <w:tcPr>
            <w:tcW w:w="180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8A40ED" w14:textId="77777777" w:rsidR="00F55290" w:rsidRDefault="00000000">
            <w:r>
              <w:rPr>
                <w:color w:val="24313A"/>
                <w:sz w:val="16"/>
              </w:rPr>
              <w:t>8</w:t>
            </w:r>
          </w:p>
        </w:tc>
        <w:tc>
          <w:tcPr>
            <w:tcW w:w="727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E98F53" w14:textId="77777777" w:rsidR="00F55290" w:rsidRDefault="00000000">
            <w:r>
              <w:rPr>
                <w:color w:val="24313A"/>
                <w:sz w:val="16"/>
              </w:rPr>
              <w:t>重点保留律师报告、制度、调查和整改闭环文件</w:t>
            </w:r>
          </w:p>
        </w:tc>
      </w:tr>
      <w:tr w:rsidR="00F55290" w14:paraId="37D81691" w14:textId="77777777">
        <w:trPr>
          <w:cantSplit/>
          <w:jc w:val="center"/>
        </w:trPr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4915A2" w14:textId="77777777" w:rsidR="00F55290" w:rsidRDefault="00000000">
            <w:r>
              <w:rPr>
                <w:color w:val="24313A"/>
                <w:sz w:val="16"/>
              </w:rPr>
              <w:t>诉讼业务</w:t>
            </w:r>
          </w:p>
        </w:tc>
        <w:tc>
          <w:tcPr>
            <w:tcW w:w="35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CFB9BF" w14:textId="77777777" w:rsidR="00F55290" w:rsidRDefault="00000000">
            <w:r>
              <w:rPr>
                <w:color w:val="24313A"/>
                <w:sz w:val="16"/>
              </w:rPr>
              <w:t>完整诉讼、仲裁或执行案件档案</w:t>
            </w:r>
          </w:p>
        </w:tc>
        <w:tc>
          <w:tcPr>
            <w:tcW w:w="18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15C2AE" w14:textId="77777777" w:rsidR="00F55290" w:rsidRDefault="00000000">
            <w:r>
              <w:rPr>
                <w:color w:val="24313A"/>
                <w:sz w:val="16"/>
              </w:rPr>
              <w:t>10</w:t>
            </w:r>
          </w:p>
        </w:tc>
        <w:tc>
          <w:tcPr>
            <w:tcW w:w="727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DA756F" w14:textId="77777777" w:rsidR="00F55290" w:rsidRDefault="00000000">
            <w:r>
              <w:rPr>
                <w:color w:val="24313A"/>
                <w:sz w:val="16"/>
              </w:rPr>
              <w:t>覆盖分析、策略、程序文书、证据、庭审及结案复盘</w:t>
            </w:r>
          </w:p>
        </w:tc>
      </w:tr>
      <w:tr w:rsidR="00F55290" w14:paraId="4A32C62C" w14:textId="77777777">
        <w:trPr>
          <w:cantSplit/>
          <w:jc w:val="center"/>
        </w:trPr>
        <w:tc>
          <w:tcPr>
            <w:tcW w:w="2088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E67A16" w14:textId="77777777" w:rsidR="00F55290" w:rsidRDefault="00000000">
            <w:r>
              <w:rPr>
                <w:b/>
                <w:color w:val="24313A"/>
                <w:sz w:val="16"/>
              </w:rPr>
              <w:t>合计</w:t>
            </w:r>
          </w:p>
        </w:tc>
        <w:tc>
          <w:tcPr>
            <w:tcW w:w="3528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E68DC9" w14:textId="77777777" w:rsidR="00F55290" w:rsidRDefault="00000000">
            <w:r>
              <w:rPr>
                <w:b/>
                <w:color w:val="24313A"/>
                <w:sz w:val="16"/>
              </w:rPr>
              <w:t>五大业务代表性完整档案</w:t>
            </w:r>
          </w:p>
        </w:tc>
        <w:tc>
          <w:tcPr>
            <w:tcW w:w="180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DA3229" w14:textId="77777777" w:rsidR="00F55290" w:rsidRDefault="00000000">
            <w:r>
              <w:rPr>
                <w:b/>
                <w:color w:val="24313A"/>
                <w:sz w:val="16"/>
              </w:rPr>
              <w:t>42</w:t>
            </w:r>
          </w:p>
        </w:tc>
        <w:tc>
          <w:tcPr>
            <w:tcW w:w="727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C31614" w14:textId="77777777" w:rsidR="00F55290" w:rsidRDefault="00000000">
            <w:r>
              <w:rPr>
                <w:b/>
                <w:color w:val="24313A"/>
                <w:sz w:val="16"/>
              </w:rPr>
              <w:t>实际数量可根据项目覆盖度、成熟存量和重复情况减少</w:t>
            </w:r>
          </w:p>
        </w:tc>
      </w:tr>
    </w:tbl>
    <w:p w14:paraId="18E955B6" w14:textId="77777777" w:rsidR="00F55290" w:rsidRDefault="00F55290">
      <w:pPr>
        <w:spacing w:after="0"/>
      </w:pPr>
    </w:p>
    <w:p w14:paraId="4A89E4C8" w14:textId="77777777" w:rsidR="00F55290" w:rsidRDefault="00000000">
      <w:pPr>
        <w:pStyle w:val="21"/>
        <w:pBdr>
          <w:bottom w:val="single" w:sz="5" w:space="2" w:color="AABBC5"/>
        </w:pBdr>
        <w:spacing w:before="160" w:after="60"/>
      </w:pPr>
      <w:r>
        <w:rPr>
          <w:rFonts w:ascii="Arial" w:eastAsia="Microsoft YaHei" w:hAnsi="Arial"/>
          <w:color w:val="19324A"/>
        </w:rPr>
        <w:t>四、非诉业务项目档案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80"/>
        <w:gridCol w:w="2232"/>
        <w:gridCol w:w="5903"/>
        <w:gridCol w:w="835"/>
        <w:gridCol w:w="1036"/>
        <w:gridCol w:w="1267"/>
        <w:gridCol w:w="1267"/>
        <w:gridCol w:w="979"/>
      </w:tblGrid>
      <w:tr w:rsidR="00F55290" w14:paraId="2884F18D" w14:textId="77777777">
        <w:trPr>
          <w:tblHeader/>
          <w:jc w:val="center"/>
        </w:trPr>
        <w:tc>
          <w:tcPr>
            <w:tcW w:w="1180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1AB94E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项目包编号</w:t>
            </w:r>
          </w:p>
        </w:tc>
        <w:tc>
          <w:tcPr>
            <w:tcW w:w="2232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43A759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代表性项目类型</w:t>
            </w:r>
          </w:p>
        </w:tc>
        <w:tc>
          <w:tcPr>
            <w:tcW w:w="5903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77DC26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选择和最低覆盖重点</w:t>
            </w:r>
          </w:p>
        </w:tc>
        <w:tc>
          <w:tcPr>
            <w:tcW w:w="835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4556F9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优先级</w:t>
            </w:r>
          </w:p>
        </w:tc>
        <w:tc>
          <w:tcPr>
            <w:tcW w:w="1036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267F00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建议数量</w:t>
            </w:r>
          </w:p>
        </w:tc>
        <w:tc>
          <w:tcPr>
            <w:tcW w:w="1267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E2F619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提供人</w:t>
            </w:r>
          </w:p>
        </w:tc>
        <w:tc>
          <w:tcPr>
            <w:tcW w:w="1267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07E16C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复核人</w:t>
            </w:r>
          </w:p>
        </w:tc>
        <w:tc>
          <w:tcPr>
            <w:tcW w:w="979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5F9285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状态</w:t>
            </w:r>
          </w:p>
        </w:tc>
      </w:tr>
      <w:tr w:rsidR="00F55290" w14:paraId="12385D69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338405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PN-NS-01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5C6678" w14:textId="77777777" w:rsidR="00F55290" w:rsidRDefault="00000000">
            <w:r>
              <w:rPr>
                <w:color w:val="24313A"/>
                <w:sz w:val="14"/>
              </w:rPr>
              <w:t>境内</w:t>
            </w:r>
            <w:r>
              <w:rPr>
                <w:color w:val="24313A"/>
                <w:sz w:val="14"/>
              </w:rPr>
              <w:t>VC</w:t>
            </w:r>
            <w:r>
              <w:rPr>
                <w:color w:val="24313A"/>
                <w:sz w:val="14"/>
              </w:rPr>
              <w:t>融资项目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1D3DB57" w14:textId="77777777" w:rsidR="00F55290" w:rsidRDefault="00000000">
            <w:r>
              <w:rPr>
                <w:color w:val="24313A"/>
                <w:sz w:val="14"/>
              </w:rPr>
              <w:t>优先选择条款完整的人民币融资；覆盖</w:t>
            </w:r>
            <w:r>
              <w:rPr>
                <w:color w:val="24313A"/>
                <w:sz w:val="14"/>
              </w:rPr>
              <w:t>NDA</w:t>
            </w:r>
            <w:r>
              <w:rPr>
                <w:color w:val="24313A"/>
                <w:sz w:val="14"/>
              </w:rPr>
              <w:t>、</w:t>
            </w:r>
            <w:r>
              <w:rPr>
                <w:color w:val="24313A"/>
                <w:sz w:val="14"/>
              </w:rPr>
              <w:t>Term Sheet</w:t>
            </w:r>
            <w:r>
              <w:rPr>
                <w:color w:val="24313A"/>
                <w:sz w:val="14"/>
              </w:rPr>
              <w:t>、</w:t>
            </w:r>
            <w:r>
              <w:rPr>
                <w:color w:val="24313A"/>
                <w:sz w:val="14"/>
              </w:rPr>
              <w:t>DD</w:t>
            </w:r>
            <w:r>
              <w:rPr>
                <w:color w:val="24313A"/>
                <w:sz w:val="14"/>
              </w:rPr>
              <w:t>、增资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股转协议、股东协议、章程、决议、披露及交割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9278F7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3765D5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4A8EDF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57C979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D8CCDF" w14:textId="77777777" w:rsidR="00F55290" w:rsidRDefault="00F55290">
            <w:pPr>
              <w:jc w:val="center"/>
            </w:pPr>
          </w:p>
        </w:tc>
      </w:tr>
      <w:tr w:rsidR="00F55290" w14:paraId="3832AA70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643135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PN-NS-02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C06A3C" w14:textId="77777777" w:rsidR="00F55290" w:rsidRDefault="00000000">
            <w:r>
              <w:rPr>
                <w:color w:val="24313A"/>
                <w:sz w:val="14"/>
              </w:rPr>
              <w:t>境内</w:t>
            </w:r>
            <w:r>
              <w:rPr>
                <w:color w:val="24313A"/>
                <w:sz w:val="14"/>
              </w:rPr>
              <w:t>PE/</w:t>
            </w:r>
            <w:r>
              <w:rPr>
                <w:color w:val="24313A"/>
                <w:sz w:val="14"/>
              </w:rPr>
              <w:t>成长投资项目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B87189" w14:textId="77777777" w:rsidR="00F55290" w:rsidRDefault="00000000">
            <w:r>
              <w:rPr>
                <w:color w:val="24313A"/>
                <w:sz w:val="14"/>
              </w:rPr>
              <w:t>覆盖复杂优先权、对赌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回购、反稀释、治理、退出、管理层激励和投后安排；与</w:t>
            </w:r>
            <w:r>
              <w:rPr>
                <w:color w:val="24313A"/>
                <w:sz w:val="14"/>
              </w:rPr>
              <w:t>VC</w:t>
            </w:r>
            <w:r>
              <w:rPr>
                <w:color w:val="24313A"/>
                <w:sz w:val="14"/>
              </w:rPr>
              <w:t>项目存在实质差异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E88AA1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1B37FA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3F4477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32707B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12040F" w14:textId="77777777" w:rsidR="00F55290" w:rsidRDefault="00F55290">
            <w:pPr>
              <w:jc w:val="center"/>
            </w:pPr>
          </w:p>
        </w:tc>
      </w:tr>
      <w:tr w:rsidR="00F55290" w14:paraId="235CF6BF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C14F40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PN-NS-03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0A0572" w14:textId="77777777" w:rsidR="00F55290" w:rsidRDefault="00000000">
            <w:r>
              <w:rPr>
                <w:color w:val="24313A"/>
                <w:sz w:val="14"/>
              </w:rPr>
              <w:t>境内股权并购项目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C7FACEC" w14:textId="77777777" w:rsidR="00F55290" w:rsidRDefault="00000000">
            <w:r>
              <w:rPr>
                <w:color w:val="24313A"/>
                <w:sz w:val="14"/>
              </w:rPr>
              <w:t>覆盖买方或卖方一套成熟项目；包括</w:t>
            </w:r>
            <w:r>
              <w:rPr>
                <w:color w:val="24313A"/>
                <w:sz w:val="14"/>
              </w:rPr>
              <w:t>DD</w:t>
            </w:r>
            <w:r>
              <w:rPr>
                <w:color w:val="24313A"/>
                <w:sz w:val="14"/>
              </w:rPr>
              <w:t>、</w:t>
            </w:r>
            <w:r>
              <w:rPr>
                <w:color w:val="24313A"/>
                <w:sz w:val="14"/>
              </w:rPr>
              <w:t>SPA</w:t>
            </w:r>
            <w:r>
              <w:rPr>
                <w:color w:val="24313A"/>
                <w:sz w:val="14"/>
              </w:rPr>
              <w:t>、披露函、交割条件、决议、过渡期和交割文件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19B0A7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9AC51E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88F08F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815D91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EF3F53" w14:textId="77777777" w:rsidR="00F55290" w:rsidRDefault="00F55290">
            <w:pPr>
              <w:jc w:val="center"/>
            </w:pPr>
          </w:p>
        </w:tc>
      </w:tr>
      <w:tr w:rsidR="00F55290" w14:paraId="1DC0ABE0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72BB94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PN-NS-04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92ED78" w14:textId="77777777" w:rsidR="00F55290" w:rsidRDefault="00000000">
            <w:r>
              <w:rPr>
                <w:color w:val="24313A"/>
                <w:sz w:val="14"/>
              </w:rPr>
              <w:t>境内资产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业务收购项目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ACB9C1" w14:textId="77777777" w:rsidR="00F55290" w:rsidRDefault="00000000">
            <w:r>
              <w:rPr>
                <w:color w:val="24313A"/>
                <w:sz w:val="14"/>
              </w:rPr>
              <w:t>覆盖</w:t>
            </w:r>
            <w:r>
              <w:rPr>
                <w:color w:val="24313A"/>
                <w:sz w:val="14"/>
              </w:rPr>
              <w:t>APA</w:t>
            </w:r>
            <w:r>
              <w:rPr>
                <w:color w:val="24313A"/>
                <w:sz w:val="14"/>
              </w:rPr>
              <w:t>、资产范围、合同和许可转移、债务承担、人员承接、税费、交割及业务连续安排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5F24EA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17EBF7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5C43D19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689DCE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7ACABE" w14:textId="77777777" w:rsidR="00F55290" w:rsidRDefault="00F55290">
            <w:pPr>
              <w:jc w:val="center"/>
            </w:pPr>
          </w:p>
        </w:tc>
      </w:tr>
      <w:tr w:rsidR="00F55290" w14:paraId="71D10389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8E637B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PN-NS-05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8B1484" w14:textId="77777777" w:rsidR="00F55290" w:rsidRDefault="00000000">
            <w:r>
              <w:rPr>
                <w:color w:val="24313A"/>
                <w:sz w:val="14"/>
              </w:rPr>
              <w:t>跨境投资项目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9ED395" w14:textId="77777777" w:rsidR="00F55290" w:rsidRDefault="00000000">
            <w:r>
              <w:rPr>
                <w:color w:val="24313A"/>
                <w:sz w:val="14"/>
              </w:rPr>
              <w:t>选择境外投资或外商投资一套成熟项目；覆盖境内外结构、</w:t>
            </w:r>
            <w:r>
              <w:rPr>
                <w:color w:val="24313A"/>
                <w:sz w:val="14"/>
              </w:rPr>
              <w:t>ODI/FDI</w:t>
            </w:r>
            <w:r>
              <w:rPr>
                <w:color w:val="24313A"/>
                <w:sz w:val="14"/>
              </w:rPr>
              <w:t>、外汇、制裁、税务和双语文件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27EDD9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DC54D5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AF2F4C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B627C3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2043AC" w14:textId="77777777" w:rsidR="00F55290" w:rsidRDefault="00F55290">
            <w:pPr>
              <w:jc w:val="center"/>
            </w:pPr>
          </w:p>
        </w:tc>
      </w:tr>
      <w:tr w:rsidR="00F55290" w14:paraId="08E8FEC7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8187BE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PN-NS-06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41704B" w14:textId="77777777" w:rsidR="00F55290" w:rsidRDefault="00000000">
            <w:r>
              <w:rPr>
                <w:color w:val="24313A"/>
                <w:sz w:val="14"/>
              </w:rPr>
              <w:t>跨境并购项目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7DD938" w14:textId="77777777" w:rsidR="00F55290" w:rsidRDefault="00000000">
            <w:r>
              <w:rPr>
                <w:color w:val="24313A"/>
                <w:sz w:val="14"/>
              </w:rPr>
              <w:t>覆盖跨法域</w:t>
            </w:r>
            <w:r>
              <w:rPr>
                <w:color w:val="24313A"/>
                <w:sz w:val="14"/>
              </w:rPr>
              <w:t>DD</w:t>
            </w:r>
            <w:r>
              <w:rPr>
                <w:color w:val="24313A"/>
                <w:sz w:val="14"/>
              </w:rPr>
              <w:t>、交易架构、英文或双语</w:t>
            </w:r>
            <w:r>
              <w:rPr>
                <w:color w:val="24313A"/>
                <w:sz w:val="14"/>
              </w:rPr>
              <w:t>SPA</w:t>
            </w:r>
            <w:r>
              <w:rPr>
                <w:color w:val="24313A"/>
                <w:sz w:val="14"/>
              </w:rPr>
              <w:t>、当地律师意见、监管审批、交割和跨境付款安排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03095F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8B34AF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1-2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C71201A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E948F5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A0ABBC" w14:textId="77777777" w:rsidR="00F55290" w:rsidRDefault="00F55290">
            <w:pPr>
              <w:jc w:val="center"/>
            </w:pPr>
          </w:p>
        </w:tc>
      </w:tr>
      <w:tr w:rsidR="00F55290" w14:paraId="7A8B72B6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D82C399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PN-NS-07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C96C456" w14:textId="77777777" w:rsidR="00F55290" w:rsidRDefault="00000000">
            <w:r>
              <w:rPr>
                <w:color w:val="24313A"/>
                <w:sz w:val="14"/>
              </w:rPr>
              <w:t>VIE/</w:t>
            </w:r>
            <w:r>
              <w:rPr>
                <w:color w:val="24313A"/>
                <w:sz w:val="14"/>
              </w:rPr>
              <w:t>红筹重组项目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F6E58B" w14:textId="77777777" w:rsidR="00F55290" w:rsidRDefault="00000000">
            <w:r>
              <w:rPr>
                <w:color w:val="24313A"/>
                <w:sz w:val="14"/>
              </w:rPr>
              <w:t>覆盖境外架构、</w:t>
            </w:r>
            <w:r>
              <w:rPr>
                <w:color w:val="24313A"/>
                <w:sz w:val="14"/>
              </w:rPr>
              <w:t>WFOE</w:t>
            </w:r>
            <w:r>
              <w:rPr>
                <w:color w:val="24313A"/>
                <w:sz w:val="14"/>
              </w:rPr>
              <w:t>、协议控制、创始人和配偶文件、股权重组、</w:t>
            </w:r>
            <w:r>
              <w:rPr>
                <w:color w:val="24313A"/>
                <w:sz w:val="14"/>
              </w:rPr>
              <w:t>ODI/37</w:t>
            </w:r>
            <w:r>
              <w:rPr>
                <w:color w:val="24313A"/>
                <w:sz w:val="14"/>
              </w:rPr>
              <w:t>号文及完整交割文件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D0D837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03A434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1-2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BF19DD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4FE4E4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30CBBBF" w14:textId="77777777" w:rsidR="00F55290" w:rsidRDefault="00F55290">
            <w:pPr>
              <w:jc w:val="center"/>
            </w:pPr>
          </w:p>
        </w:tc>
      </w:tr>
      <w:tr w:rsidR="00F55290" w14:paraId="76447B8D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BCB8A3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PN-NS-08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041D1B" w14:textId="77777777" w:rsidR="00F55290" w:rsidRDefault="00000000">
            <w:r>
              <w:rPr>
                <w:color w:val="24313A"/>
                <w:sz w:val="14"/>
              </w:rPr>
              <w:t>IPO</w:t>
            </w:r>
            <w:r>
              <w:rPr>
                <w:color w:val="24313A"/>
                <w:sz w:val="14"/>
              </w:rPr>
              <w:t>申报及法律尽调项目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DD7120" w14:textId="77777777" w:rsidR="00F55290" w:rsidRDefault="00000000">
            <w:r>
              <w:rPr>
                <w:color w:val="24313A"/>
                <w:sz w:val="14"/>
              </w:rPr>
              <w:t>至少包括</w:t>
            </w:r>
            <w:r>
              <w:rPr>
                <w:color w:val="24313A"/>
                <w:sz w:val="14"/>
              </w:rPr>
              <w:t>IPO</w:t>
            </w:r>
            <w:r>
              <w:rPr>
                <w:color w:val="24313A"/>
                <w:sz w:val="14"/>
              </w:rPr>
              <w:t>法律尽调报告、核查计划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清单、工作报告、法律意见、问询回复和申报配套文件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4983B5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4EA19A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9A6B89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1C3165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9FEC99" w14:textId="77777777" w:rsidR="00F55290" w:rsidRDefault="00F55290">
            <w:pPr>
              <w:jc w:val="center"/>
            </w:pPr>
          </w:p>
        </w:tc>
      </w:tr>
      <w:tr w:rsidR="00F55290" w14:paraId="74276F6A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44C57C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PN-NS-09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590A3A" w14:textId="77777777" w:rsidR="00F55290" w:rsidRDefault="00000000">
            <w:r>
              <w:rPr>
                <w:color w:val="24313A"/>
                <w:sz w:val="14"/>
              </w:rPr>
              <w:t>合资合作或企业重组项目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EA274A" w14:textId="77777777" w:rsidR="00F55290" w:rsidRDefault="00000000">
            <w:r>
              <w:rPr>
                <w:color w:val="24313A"/>
                <w:sz w:val="14"/>
              </w:rPr>
              <w:t>覆盖</w:t>
            </w:r>
            <w:r>
              <w:rPr>
                <w:color w:val="24313A"/>
                <w:sz w:val="14"/>
              </w:rPr>
              <w:t>JV</w:t>
            </w:r>
            <w:r>
              <w:rPr>
                <w:color w:val="24313A"/>
                <w:sz w:val="14"/>
              </w:rPr>
              <w:t>协议、治理、出资、业务合作、退出和僵局；或选择一套具有代表性的合并、分立、重组项目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F22204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B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C0FCF04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85A4F2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159F3F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8B0ABA" w14:textId="77777777" w:rsidR="00F55290" w:rsidRDefault="00F55290">
            <w:pPr>
              <w:jc w:val="center"/>
            </w:pPr>
          </w:p>
        </w:tc>
      </w:tr>
      <w:tr w:rsidR="00F55290" w14:paraId="522D3ECD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7EA1A4A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PN-NS-10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FF4832" w14:textId="77777777" w:rsidR="00F55290" w:rsidRDefault="00000000">
            <w:r>
              <w:rPr>
                <w:color w:val="24313A"/>
                <w:sz w:val="14"/>
              </w:rPr>
              <w:t>银行或结构化融资项目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8192AA" w14:textId="77777777" w:rsidR="00F55290" w:rsidRDefault="00000000">
            <w:r>
              <w:rPr>
                <w:color w:val="24313A"/>
                <w:sz w:val="14"/>
              </w:rPr>
              <w:t>覆盖授信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贷款、担保、抵押质押、条件先决、银团或结构化安排和交割文件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E437D6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B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3EC970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C2861D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9FB166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6545A3" w14:textId="77777777" w:rsidR="00F55290" w:rsidRDefault="00F55290">
            <w:pPr>
              <w:jc w:val="center"/>
            </w:pPr>
          </w:p>
        </w:tc>
      </w:tr>
    </w:tbl>
    <w:p w14:paraId="2CCF2E58" w14:textId="77777777" w:rsidR="00F55290" w:rsidRDefault="00F55290">
      <w:pPr>
        <w:spacing w:after="0"/>
      </w:pPr>
    </w:p>
    <w:p w14:paraId="2331A0B7" w14:textId="77777777" w:rsidR="00F55290" w:rsidRDefault="00000000">
      <w:pPr>
        <w:pStyle w:val="21"/>
        <w:pBdr>
          <w:bottom w:val="single" w:sz="5" w:space="2" w:color="AABBC5"/>
        </w:pBdr>
        <w:spacing w:before="160" w:after="60"/>
      </w:pPr>
      <w:r>
        <w:rPr>
          <w:rFonts w:ascii="Arial" w:eastAsia="Microsoft YaHei" w:hAnsi="Arial"/>
          <w:color w:val="19324A"/>
        </w:rPr>
        <w:t>五、基金业务项目档案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80"/>
        <w:gridCol w:w="2232"/>
        <w:gridCol w:w="5903"/>
        <w:gridCol w:w="835"/>
        <w:gridCol w:w="1036"/>
        <w:gridCol w:w="1267"/>
        <w:gridCol w:w="1267"/>
        <w:gridCol w:w="979"/>
      </w:tblGrid>
      <w:tr w:rsidR="00F55290" w14:paraId="76206B74" w14:textId="77777777">
        <w:trPr>
          <w:tblHeader/>
          <w:jc w:val="center"/>
        </w:trPr>
        <w:tc>
          <w:tcPr>
            <w:tcW w:w="1180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EF4F8B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项目包编号</w:t>
            </w:r>
          </w:p>
        </w:tc>
        <w:tc>
          <w:tcPr>
            <w:tcW w:w="2232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CB50C7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代表性项目类型</w:t>
            </w:r>
          </w:p>
        </w:tc>
        <w:tc>
          <w:tcPr>
            <w:tcW w:w="5903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E6AE7E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选择和最低覆盖重点</w:t>
            </w:r>
          </w:p>
        </w:tc>
        <w:tc>
          <w:tcPr>
            <w:tcW w:w="835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C10D8F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优先级</w:t>
            </w:r>
          </w:p>
        </w:tc>
        <w:tc>
          <w:tcPr>
            <w:tcW w:w="1036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321579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建议数量</w:t>
            </w:r>
          </w:p>
        </w:tc>
        <w:tc>
          <w:tcPr>
            <w:tcW w:w="1267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6E735D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提供人</w:t>
            </w:r>
          </w:p>
        </w:tc>
        <w:tc>
          <w:tcPr>
            <w:tcW w:w="1267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4C774C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复核人</w:t>
            </w:r>
          </w:p>
        </w:tc>
        <w:tc>
          <w:tcPr>
            <w:tcW w:w="979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898782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状态</w:t>
            </w:r>
          </w:p>
        </w:tc>
      </w:tr>
      <w:tr w:rsidR="00F55290" w14:paraId="55F3BD3D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C72A30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PN-FD-01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AA6699" w14:textId="77777777" w:rsidR="00F55290" w:rsidRDefault="00000000">
            <w:r>
              <w:rPr>
                <w:color w:val="24313A"/>
                <w:sz w:val="14"/>
              </w:rPr>
              <w:t>基金设立及募集项目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2F02C0" w14:textId="77777777" w:rsidR="00F55290" w:rsidRDefault="00000000">
            <w:r>
              <w:rPr>
                <w:color w:val="24313A"/>
                <w:sz w:val="14"/>
              </w:rPr>
              <w:t>覆盖架构、</w:t>
            </w:r>
            <w:r>
              <w:rPr>
                <w:color w:val="24313A"/>
                <w:sz w:val="14"/>
              </w:rPr>
              <w:t>LPA</w:t>
            </w:r>
            <w:r>
              <w:rPr>
                <w:color w:val="24313A"/>
                <w:sz w:val="14"/>
              </w:rPr>
              <w:t>、认购、适当性、风险揭示、</w:t>
            </w:r>
            <w:r>
              <w:rPr>
                <w:color w:val="24313A"/>
                <w:sz w:val="14"/>
              </w:rPr>
              <w:t>KYC/AML</w:t>
            </w:r>
            <w:r>
              <w:rPr>
                <w:color w:val="24313A"/>
                <w:sz w:val="14"/>
              </w:rPr>
              <w:t>、托管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监督、备案及募集留痕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8973AA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9271A86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1-2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315163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0BFA1C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86F862" w14:textId="77777777" w:rsidR="00F55290" w:rsidRDefault="00F55290">
            <w:pPr>
              <w:jc w:val="center"/>
            </w:pPr>
          </w:p>
        </w:tc>
      </w:tr>
      <w:tr w:rsidR="00F55290" w14:paraId="4FA2F914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2AFADBF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PN-FD-02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A93109" w14:textId="77777777" w:rsidR="00F55290" w:rsidRDefault="00000000">
            <w:r>
              <w:rPr>
                <w:color w:val="24313A"/>
                <w:sz w:val="14"/>
              </w:rPr>
              <w:t>管理人登记或重大变更项目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DCAE608" w14:textId="77777777" w:rsidR="00F55290" w:rsidRDefault="00000000">
            <w:r>
              <w:rPr>
                <w:color w:val="24313A"/>
                <w:sz w:val="14"/>
              </w:rPr>
              <w:t>覆盖登记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变更核查、法律意见、内部制度、人员和股东资料、反馈回复及最终办理文件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E7C7DA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B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5EAD548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04F1F8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C35D29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D9ABDD" w14:textId="77777777" w:rsidR="00F55290" w:rsidRDefault="00F55290">
            <w:pPr>
              <w:jc w:val="center"/>
            </w:pPr>
          </w:p>
        </w:tc>
      </w:tr>
      <w:tr w:rsidR="00F55290" w14:paraId="319054AA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A3A4C28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PN-FD-03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8876D7" w14:textId="77777777" w:rsidR="00F55290" w:rsidRDefault="00000000">
            <w:r>
              <w:rPr>
                <w:color w:val="24313A"/>
                <w:sz w:val="14"/>
              </w:rPr>
              <w:t>基金项目投资交易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440DEB" w14:textId="77777777" w:rsidR="00F55290" w:rsidRDefault="00000000">
            <w:r>
              <w:rPr>
                <w:color w:val="24313A"/>
                <w:sz w:val="14"/>
              </w:rPr>
              <w:t>覆盖基金立场</w:t>
            </w:r>
            <w:r>
              <w:rPr>
                <w:color w:val="24313A"/>
                <w:sz w:val="14"/>
              </w:rPr>
              <w:t>DD</w:t>
            </w:r>
            <w:r>
              <w:rPr>
                <w:color w:val="24313A"/>
                <w:sz w:val="14"/>
              </w:rPr>
              <w:t>、投资决策、交易协议、投委会、利益冲突、交割及投资限制核查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4D6B4DB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E51026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1-2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A94C6F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E614DE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FBB5A9E" w14:textId="77777777" w:rsidR="00F55290" w:rsidRDefault="00F55290">
            <w:pPr>
              <w:jc w:val="center"/>
            </w:pPr>
          </w:p>
        </w:tc>
      </w:tr>
      <w:tr w:rsidR="00F55290" w14:paraId="4023EC77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0CBB81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lastRenderedPageBreak/>
              <w:t>PN-FD-04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881EAC0" w14:textId="77777777" w:rsidR="00F55290" w:rsidRDefault="00000000">
            <w:r>
              <w:rPr>
                <w:color w:val="24313A"/>
                <w:sz w:val="14"/>
              </w:rPr>
              <w:t>投后管理及基金治理项目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17AC01" w14:textId="77777777" w:rsidR="00F55290" w:rsidRDefault="00000000">
            <w:r>
              <w:rPr>
                <w:color w:val="24313A"/>
                <w:sz w:val="14"/>
              </w:rPr>
              <w:t>覆盖投后报告、重大事项、</w:t>
            </w:r>
            <w:r>
              <w:rPr>
                <w:color w:val="24313A"/>
                <w:sz w:val="14"/>
              </w:rPr>
              <w:t>LP/GP/LPAC</w:t>
            </w:r>
            <w:r>
              <w:rPr>
                <w:color w:val="24313A"/>
                <w:sz w:val="14"/>
              </w:rPr>
              <w:t>会议、关联交易、估值、资本缴款和分配文件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62E7D8E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93663D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C5E7BD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57EC45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0FC5CB" w14:textId="77777777" w:rsidR="00F55290" w:rsidRDefault="00F55290">
            <w:pPr>
              <w:jc w:val="center"/>
            </w:pPr>
          </w:p>
        </w:tc>
      </w:tr>
      <w:tr w:rsidR="00F55290" w14:paraId="3CAE66BD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336467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PN-FD-05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9F8EB8" w14:textId="77777777" w:rsidR="00F55290" w:rsidRDefault="00000000">
            <w:r>
              <w:rPr>
                <w:color w:val="24313A"/>
                <w:sz w:val="14"/>
              </w:rPr>
              <w:t>基金项目退出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3317BD" w14:textId="77777777" w:rsidR="00F55290" w:rsidRDefault="00000000">
            <w:r>
              <w:rPr>
                <w:color w:val="24313A"/>
                <w:sz w:val="14"/>
              </w:rPr>
              <w:t>选择股权转让、回购、</w:t>
            </w:r>
            <w:r>
              <w:rPr>
                <w:color w:val="24313A"/>
                <w:sz w:val="14"/>
              </w:rPr>
              <w:t>IPO</w:t>
            </w:r>
            <w:r>
              <w:rPr>
                <w:color w:val="24313A"/>
                <w:sz w:val="14"/>
              </w:rPr>
              <w:t>退出或其他成熟退出项目；覆盖方案、审批、交易文件、分配和税务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2280E8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B8168E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4609FE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FA4F42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BF65BB" w14:textId="77777777" w:rsidR="00F55290" w:rsidRDefault="00F55290">
            <w:pPr>
              <w:jc w:val="center"/>
            </w:pPr>
          </w:p>
        </w:tc>
      </w:tr>
      <w:tr w:rsidR="00F55290" w14:paraId="46F3CEDA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A83628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PN-FD-06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3259AD" w14:textId="77777777" w:rsidR="00F55290" w:rsidRDefault="00000000">
            <w:r>
              <w:rPr>
                <w:color w:val="24313A"/>
                <w:sz w:val="14"/>
              </w:rPr>
              <w:t>基金延期、重组或接续基金项目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A6FDB7" w14:textId="77777777" w:rsidR="00F55290" w:rsidRDefault="00000000">
            <w:r>
              <w:rPr>
                <w:color w:val="24313A"/>
                <w:sz w:val="14"/>
              </w:rPr>
              <w:t>覆盖延期、关键人、</w:t>
            </w:r>
            <w:r>
              <w:rPr>
                <w:color w:val="24313A"/>
                <w:sz w:val="14"/>
              </w:rPr>
              <w:t>GP-led Secondary/Continuation Fund</w:t>
            </w:r>
            <w:r>
              <w:rPr>
                <w:color w:val="24313A"/>
                <w:sz w:val="14"/>
              </w:rPr>
              <w:t>、份额转让、</w:t>
            </w:r>
            <w:r>
              <w:rPr>
                <w:color w:val="24313A"/>
                <w:sz w:val="14"/>
              </w:rPr>
              <w:t>LP</w:t>
            </w:r>
            <w:r>
              <w:rPr>
                <w:color w:val="24313A"/>
                <w:sz w:val="14"/>
              </w:rPr>
              <w:t>同意及利益冲突处理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603456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B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C4C5CC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E4F502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9815A8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83B642" w14:textId="77777777" w:rsidR="00F55290" w:rsidRDefault="00F55290">
            <w:pPr>
              <w:jc w:val="center"/>
            </w:pPr>
          </w:p>
        </w:tc>
      </w:tr>
      <w:tr w:rsidR="00F55290" w14:paraId="39E6937B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5368F9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PN-FD-07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EEE1E4" w14:textId="77777777" w:rsidR="00F55290" w:rsidRDefault="00000000">
            <w:r>
              <w:rPr>
                <w:color w:val="24313A"/>
                <w:sz w:val="14"/>
              </w:rPr>
              <w:t>基金清算及注销项目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B5C9B9A" w14:textId="77777777" w:rsidR="00F55290" w:rsidRDefault="00000000">
            <w:r>
              <w:rPr>
                <w:color w:val="24313A"/>
                <w:sz w:val="14"/>
              </w:rPr>
              <w:t>覆盖清算决议、</w:t>
            </w:r>
            <w:r>
              <w:rPr>
                <w:color w:val="24313A"/>
                <w:sz w:val="14"/>
              </w:rPr>
              <w:t>LP</w:t>
            </w:r>
            <w:r>
              <w:rPr>
                <w:color w:val="24313A"/>
                <w:sz w:val="14"/>
              </w:rPr>
              <w:t>通知、资产处置、分配、清算报告、协会注销和工商注销；跨境基金作为实质变体补充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CA507E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B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E7EBAAE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CC74EF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AED8DB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C20FD8" w14:textId="77777777" w:rsidR="00F55290" w:rsidRDefault="00F55290">
            <w:pPr>
              <w:jc w:val="center"/>
            </w:pPr>
          </w:p>
        </w:tc>
      </w:tr>
    </w:tbl>
    <w:p w14:paraId="5DB4B07F" w14:textId="77777777" w:rsidR="00F55290" w:rsidRDefault="00F55290">
      <w:pPr>
        <w:spacing w:after="0"/>
      </w:pPr>
    </w:p>
    <w:p w14:paraId="77E3D7AB" w14:textId="77777777" w:rsidR="00F55290" w:rsidRDefault="00000000">
      <w:pPr>
        <w:pStyle w:val="21"/>
        <w:pBdr>
          <w:bottom w:val="single" w:sz="5" w:space="2" w:color="AABBC5"/>
        </w:pBdr>
        <w:spacing w:before="160" w:after="60"/>
      </w:pPr>
      <w:r>
        <w:rPr>
          <w:rFonts w:ascii="Arial" w:eastAsia="Microsoft YaHei" w:hAnsi="Arial"/>
          <w:color w:val="19324A"/>
        </w:rPr>
        <w:t>六、律师日常通用事项档案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80"/>
        <w:gridCol w:w="2232"/>
        <w:gridCol w:w="5903"/>
        <w:gridCol w:w="835"/>
        <w:gridCol w:w="1036"/>
        <w:gridCol w:w="1267"/>
        <w:gridCol w:w="1267"/>
        <w:gridCol w:w="979"/>
      </w:tblGrid>
      <w:tr w:rsidR="00F55290" w14:paraId="17A2DA4F" w14:textId="77777777">
        <w:trPr>
          <w:tblHeader/>
          <w:jc w:val="center"/>
        </w:trPr>
        <w:tc>
          <w:tcPr>
            <w:tcW w:w="1180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D5ABA9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项目包编号</w:t>
            </w:r>
          </w:p>
        </w:tc>
        <w:tc>
          <w:tcPr>
            <w:tcW w:w="2232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276BDA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代表性项目或事项类型</w:t>
            </w:r>
          </w:p>
        </w:tc>
        <w:tc>
          <w:tcPr>
            <w:tcW w:w="5903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6174F7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选择和最低覆盖重点</w:t>
            </w:r>
          </w:p>
        </w:tc>
        <w:tc>
          <w:tcPr>
            <w:tcW w:w="835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D121CA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优先级</w:t>
            </w:r>
          </w:p>
        </w:tc>
        <w:tc>
          <w:tcPr>
            <w:tcW w:w="1036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0A182D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建议数量</w:t>
            </w:r>
          </w:p>
        </w:tc>
        <w:tc>
          <w:tcPr>
            <w:tcW w:w="1267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4E4F5D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提供人</w:t>
            </w:r>
          </w:p>
        </w:tc>
        <w:tc>
          <w:tcPr>
            <w:tcW w:w="1267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477488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复核人</w:t>
            </w:r>
          </w:p>
        </w:tc>
        <w:tc>
          <w:tcPr>
            <w:tcW w:w="979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4E65C3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状态</w:t>
            </w:r>
          </w:p>
        </w:tc>
      </w:tr>
      <w:tr w:rsidR="00F55290" w14:paraId="130C6837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9DD4D3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PN-DG-01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FA917A" w14:textId="77777777" w:rsidR="00F55290" w:rsidRDefault="00000000">
            <w:r>
              <w:rPr>
                <w:color w:val="24313A"/>
                <w:sz w:val="14"/>
              </w:rPr>
              <w:t>常年法律顾问精选事项集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AB9B3C" w14:textId="77777777" w:rsidR="00F55290" w:rsidRDefault="00000000">
            <w:r>
              <w:rPr>
                <w:color w:val="24313A"/>
                <w:sz w:val="14"/>
              </w:rPr>
              <w:t>从同一客户同一服务年度选择具有代表性的咨询、合同、函件和公司事项；不复制全部重复日常材料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6F2330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A5D2D6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D9632E2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2AEB75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97BBCC" w14:textId="77777777" w:rsidR="00F55290" w:rsidRDefault="00F55290">
            <w:pPr>
              <w:jc w:val="center"/>
            </w:pPr>
          </w:p>
        </w:tc>
      </w:tr>
      <w:tr w:rsidR="00F55290" w14:paraId="55D0657A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06B70F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PN-DG-02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A99350" w14:textId="77777777" w:rsidR="00F55290" w:rsidRDefault="00000000">
            <w:r>
              <w:rPr>
                <w:color w:val="24313A"/>
                <w:sz w:val="14"/>
              </w:rPr>
              <w:t>批量合同审阅及标准合同体系项目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854E3B" w14:textId="77777777" w:rsidR="00F55290" w:rsidRDefault="00000000">
            <w:r>
              <w:rPr>
                <w:color w:val="24313A"/>
                <w:sz w:val="14"/>
              </w:rPr>
              <w:t>覆盖合同清单、风险分级、审阅报告、标准合同、保护条款、审批流程及最终落地版本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173C65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74DE69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853551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5B2FBC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42E177" w14:textId="77777777" w:rsidR="00F55290" w:rsidRDefault="00F55290">
            <w:pPr>
              <w:jc w:val="center"/>
            </w:pPr>
          </w:p>
        </w:tc>
      </w:tr>
      <w:tr w:rsidR="00F55290" w14:paraId="3937F7ED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D1CB98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PN-DG-03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7C4AA1" w14:textId="77777777" w:rsidR="00F55290" w:rsidRDefault="00000000">
            <w:r>
              <w:rPr>
                <w:color w:val="24313A"/>
                <w:sz w:val="14"/>
              </w:rPr>
              <w:t>劳动用工专项事项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47D61C" w14:textId="77777777" w:rsidR="00F55290" w:rsidRDefault="00000000">
            <w:r>
              <w:rPr>
                <w:color w:val="24313A"/>
                <w:sz w:val="14"/>
              </w:rPr>
              <w:t>覆盖劳动合同、制度审查、裁员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解除、员工沟通、争议前处置及必要证明文件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EDBEEB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C239E8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34286A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FF27A7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A1048A" w14:textId="77777777" w:rsidR="00F55290" w:rsidRDefault="00F55290">
            <w:pPr>
              <w:jc w:val="center"/>
            </w:pPr>
          </w:p>
        </w:tc>
      </w:tr>
      <w:tr w:rsidR="00F55290" w14:paraId="0B261397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2F181D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PN-DG-04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BCE248" w14:textId="77777777" w:rsidR="00F55290" w:rsidRDefault="00000000">
            <w:r>
              <w:rPr>
                <w:color w:val="24313A"/>
                <w:sz w:val="14"/>
              </w:rPr>
              <w:t>法律备忘录或专项法律意见事项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41C483" w14:textId="77777777" w:rsidR="00F55290" w:rsidRDefault="00000000">
            <w:r>
              <w:rPr>
                <w:color w:val="24313A"/>
                <w:sz w:val="14"/>
              </w:rPr>
              <w:t>选择事实材料、研究过程、正式备忘录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意见及客户沟通完整的一项高质量非交易咨询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1CC60F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E6F994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016B39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7B35FC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D2DAF0" w14:textId="77777777" w:rsidR="00F55290" w:rsidRDefault="00F55290">
            <w:pPr>
              <w:jc w:val="center"/>
            </w:pPr>
          </w:p>
        </w:tc>
      </w:tr>
      <w:tr w:rsidR="00F55290" w14:paraId="1BC67C29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ECA38A2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PN-DG-05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EB8235" w14:textId="77777777" w:rsidR="00F55290" w:rsidRDefault="00000000">
            <w:r>
              <w:rPr>
                <w:color w:val="24313A"/>
                <w:sz w:val="14"/>
              </w:rPr>
              <w:t>商业函件及争议预防事项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EEFF8C" w14:textId="77777777" w:rsidR="00F55290" w:rsidRDefault="00000000">
            <w:r>
              <w:rPr>
                <w:color w:val="24313A"/>
                <w:sz w:val="14"/>
              </w:rPr>
              <w:t>覆盖授权、事实核查、催告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解除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索赔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澄清函、送达和后续和解或处置文件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CE84F6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B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CFA8CE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8BE611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E05DDFC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21F525" w14:textId="77777777" w:rsidR="00F55290" w:rsidRDefault="00F55290">
            <w:pPr>
              <w:jc w:val="center"/>
            </w:pPr>
          </w:p>
        </w:tc>
      </w:tr>
      <w:tr w:rsidR="00F55290" w14:paraId="2CE32674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960424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PN-DG-06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E29AB5A" w14:textId="77777777" w:rsidR="00F55290" w:rsidRDefault="00000000">
            <w:r>
              <w:rPr>
                <w:color w:val="24313A"/>
                <w:sz w:val="14"/>
              </w:rPr>
              <w:t>IP</w:t>
            </w:r>
            <w:r>
              <w:rPr>
                <w:color w:val="24313A"/>
                <w:sz w:val="14"/>
              </w:rPr>
              <w:t>、税务或商业地产专项事项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F9F601B" w14:textId="77777777" w:rsidR="00F55290" w:rsidRDefault="00000000">
            <w:r>
              <w:rPr>
                <w:color w:val="24313A"/>
                <w:sz w:val="14"/>
              </w:rPr>
              <w:t>根据成熟存量选择一至两项；保留专业分析、协议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函件、事实附件及复核记录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036BF6D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B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5AADB6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1-2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4C6F549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BCC704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82BA199" w14:textId="77777777" w:rsidR="00F55290" w:rsidRDefault="00F55290">
            <w:pPr>
              <w:jc w:val="center"/>
            </w:pPr>
          </w:p>
        </w:tc>
      </w:tr>
      <w:tr w:rsidR="00F55290" w14:paraId="4FEB6AB6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46E8A4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PN-DG-07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8578D68" w14:textId="77777777" w:rsidR="00F55290" w:rsidRDefault="00000000">
            <w:r>
              <w:rPr>
                <w:color w:val="24313A"/>
                <w:sz w:val="14"/>
              </w:rPr>
              <w:t>家事非诉及财富传承事项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D8A09B" w14:textId="77777777" w:rsidR="00F55290" w:rsidRDefault="00000000">
            <w:r>
              <w:rPr>
                <w:color w:val="24313A"/>
                <w:sz w:val="14"/>
              </w:rPr>
              <w:t>覆盖婚前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婚内财产协议、遗嘱起草见证或财富传承规划中的一项完整成熟事项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961B46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A1126A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1-2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4C3904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33ED06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18DD37" w14:textId="77777777" w:rsidR="00F55290" w:rsidRDefault="00F55290">
            <w:pPr>
              <w:jc w:val="center"/>
            </w:pPr>
          </w:p>
        </w:tc>
      </w:tr>
    </w:tbl>
    <w:p w14:paraId="156998E5" w14:textId="77777777" w:rsidR="00F55290" w:rsidRDefault="00F55290">
      <w:pPr>
        <w:spacing w:after="0"/>
      </w:pPr>
    </w:p>
    <w:p w14:paraId="0F1B3554" w14:textId="77777777" w:rsidR="00F55290" w:rsidRDefault="00000000">
      <w:pPr>
        <w:pStyle w:val="21"/>
        <w:pBdr>
          <w:bottom w:val="single" w:sz="5" w:space="2" w:color="AABBC5"/>
        </w:pBdr>
        <w:spacing w:before="160" w:after="60"/>
      </w:pPr>
      <w:r>
        <w:rPr>
          <w:rFonts w:ascii="Arial" w:eastAsia="Microsoft YaHei" w:hAnsi="Arial"/>
          <w:color w:val="19324A"/>
        </w:rPr>
        <w:t>七、合规律师项目档案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80"/>
        <w:gridCol w:w="2232"/>
        <w:gridCol w:w="5903"/>
        <w:gridCol w:w="835"/>
        <w:gridCol w:w="1036"/>
        <w:gridCol w:w="1267"/>
        <w:gridCol w:w="1267"/>
        <w:gridCol w:w="979"/>
      </w:tblGrid>
      <w:tr w:rsidR="00F55290" w14:paraId="2EE535A8" w14:textId="77777777">
        <w:trPr>
          <w:tblHeader/>
          <w:jc w:val="center"/>
        </w:trPr>
        <w:tc>
          <w:tcPr>
            <w:tcW w:w="1180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D98A78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项目包编号</w:t>
            </w:r>
          </w:p>
        </w:tc>
        <w:tc>
          <w:tcPr>
            <w:tcW w:w="2232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A1E4DA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代表性项目类型</w:t>
            </w:r>
          </w:p>
        </w:tc>
        <w:tc>
          <w:tcPr>
            <w:tcW w:w="5903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D54F12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选择和最低覆盖重点</w:t>
            </w:r>
          </w:p>
        </w:tc>
        <w:tc>
          <w:tcPr>
            <w:tcW w:w="835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473124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优先级</w:t>
            </w:r>
          </w:p>
        </w:tc>
        <w:tc>
          <w:tcPr>
            <w:tcW w:w="1036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35167B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建议数量</w:t>
            </w:r>
          </w:p>
        </w:tc>
        <w:tc>
          <w:tcPr>
            <w:tcW w:w="1267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AC55CE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提供人</w:t>
            </w:r>
          </w:p>
        </w:tc>
        <w:tc>
          <w:tcPr>
            <w:tcW w:w="1267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64B9F7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复核人</w:t>
            </w:r>
          </w:p>
        </w:tc>
        <w:tc>
          <w:tcPr>
            <w:tcW w:w="979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3F3BC7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状态</w:t>
            </w:r>
          </w:p>
        </w:tc>
      </w:tr>
      <w:tr w:rsidR="00F55290" w14:paraId="47FF8493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484B3E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PN-CP-01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7B61DD" w14:textId="77777777" w:rsidR="00F55290" w:rsidRDefault="00000000">
            <w:r>
              <w:rPr>
                <w:color w:val="24313A"/>
                <w:sz w:val="14"/>
              </w:rPr>
              <w:t>数据合规及个人信息保护项目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663B0B" w14:textId="77777777" w:rsidR="00F55290" w:rsidRDefault="00000000">
            <w:r>
              <w:rPr>
                <w:color w:val="24313A"/>
                <w:sz w:val="14"/>
              </w:rPr>
              <w:t>覆盖数据地图、合法性分析、</w:t>
            </w:r>
            <w:r>
              <w:rPr>
                <w:color w:val="24313A"/>
                <w:sz w:val="14"/>
              </w:rPr>
              <w:t>PIA/</w:t>
            </w:r>
            <w:r>
              <w:rPr>
                <w:color w:val="24313A"/>
                <w:sz w:val="14"/>
              </w:rPr>
              <w:t>出境评估、隐私文本、</w:t>
            </w:r>
            <w:r>
              <w:rPr>
                <w:color w:val="24313A"/>
                <w:sz w:val="14"/>
              </w:rPr>
              <w:t>DPA</w:t>
            </w:r>
            <w:r>
              <w:rPr>
                <w:color w:val="24313A"/>
                <w:sz w:val="14"/>
              </w:rPr>
              <w:t>、整改及必要申报文件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F3F414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E7905D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9A053E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C803F9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4D493C" w14:textId="77777777" w:rsidR="00F55290" w:rsidRDefault="00F55290">
            <w:pPr>
              <w:jc w:val="center"/>
            </w:pPr>
          </w:p>
        </w:tc>
      </w:tr>
      <w:tr w:rsidR="00F55290" w14:paraId="5DB3F187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8DC5F5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PN-CP-02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F01794" w14:textId="77777777" w:rsidR="00F55290" w:rsidRDefault="00000000">
            <w:r>
              <w:rPr>
                <w:color w:val="24313A"/>
                <w:sz w:val="14"/>
              </w:rPr>
              <w:t>企业合规体系建设项目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C55EDC" w14:textId="77777777" w:rsidR="00F55290" w:rsidRDefault="00000000">
            <w:r>
              <w:rPr>
                <w:color w:val="24313A"/>
                <w:sz w:val="14"/>
              </w:rPr>
              <w:t>覆盖风险评估、合规方案、制度体系、职责权限、审查机制、培训、实施和验收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0D4EC73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7FB90B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EA967C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9C1BCB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6E30141" w14:textId="77777777" w:rsidR="00F55290" w:rsidRDefault="00F55290">
            <w:pPr>
              <w:jc w:val="center"/>
            </w:pPr>
          </w:p>
        </w:tc>
      </w:tr>
      <w:tr w:rsidR="00F55290" w14:paraId="7DA16AC6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B45BCDB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PN-CP-03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6AFE38" w14:textId="77777777" w:rsidR="00F55290" w:rsidRDefault="00000000">
            <w:r>
              <w:rPr>
                <w:color w:val="24313A"/>
                <w:sz w:val="14"/>
              </w:rPr>
              <w:t>反商业贿赂及第三方合规项目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A769F6" w14:textId="77777777" w:rsidR="00F55290" w:rsidRDefault="00000000">
            <w:r>
              <w:rPr>
                <w:color w:val="24313A"/>
                <w:sz w:val="14"/>
              </w:rPr>
              <w:t>覆盖风险评估、制度、第三方尽调、审批表单、合同条款、培训和监测整改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D98BE03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7BE430B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1EE18D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BFAEEB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A65F44" w14:textId="77777777" w:rsidR="00F55290" w:rsidRDefault="00F55290">
            <w:pPr>
              <w:jc w:val="center"/>
            </w:pPr>
          </w:p>
        </w:tc>
      </w:tr>
      <w:tr w:rsidR="00F55290" w14:paraId="23E15D09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8A1B2D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PN-CP-04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4160BE" w14:textId="77777777" w:rsidR="00F55290" w:rsidRDefault="00000000">
            <w:r>
              <w:rPr>
                <w:color w:val="24313A"/>
                <w:sz w:val="14"/>
              </w:rPr>
              <w:t>内部调查项目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29393B" w14:textId="77777777" w:rsidR="00F55290" w:rsidRDefault="00000000">
            <w:r>
              <w:rPr>
                <w:color w:val="24313A"/>
                <w:sz w:val="14"/>
              </w:rPr>
              <w:t>覆盖调查授权、证据保全、访谈、证据索引、调查报告、责任处理、整改及关闭验证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856EF7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FECE1A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358326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F5427C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2048EA7" w14:textId="77777777" w:rsidR="00F55290" w:rsidRDefault="00F55290">
            <w:pPr>
              <w:jc w:val="center"/>
            </w:pPr>
          </w:p>
        </w:tc>
      </w:tr>
      <w:tr w:rsidR="00F55290" w14:paraId="5CBCD083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BAD6DF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PN-CP-05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D1F01E" w14:textId="77777777" w:rsidR="00F55290" w:rsidRDefault="00000000">
            <w:r>
              <w:rPr>
                <w:color w:val="24313A"/>
                <w:sz w:val="14"/>
              </w:rPr>
              <w:t>行政检查或监管调查应对项目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F59734" w14:textId="77777777" w:rsidR="00F55290" w:rsidRDefault="00000000">
            <w:r>
              <w:rPr>
                <w:color w:val="24313A"/>
                <w:sz w:val="14"/>
              </w:rPr>
              <w:t>覆盖应对方案、现场手册、监管回复、证据提交、自查整改、听证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申辩和结案文件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5B65360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A9472B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1C066E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12F5A37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0A4C8EB" w14:textId="77777777" w:rsidR="00F55290" w:rsidRDefault="00F55290">
            <w:pPr>
              <w:jc w:val="center"/>
            </w:pPr>
          </w:p>
        </w:tc>
      </w:tr>
      <w:tr w:rsidR="00F55290" w14:paraId="78143BE4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981611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PN-CP-06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F937A45" w14:textId="77777777" w:rsidR="00F55290" w:rsidRDefault="00000000">
            <w:r>
              <w:rPr>
                <w:color w:val="24313A"/>
                <w:sz w:val="14"/>
              </w:rPr>
              <w:t>反垄断或广告营销合规项目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7C678B7" w14:textId="77777777" w:rsidR="00F55290" w:rsidRDefault="00000000">
            <w:r>
              <w:rPr>
                <w:color w:val="24313A"/>
                <w:sz w:val="14"/>
              </w:rPr>
              <w:t>选择经营行为评估、经营者集中或广告审查一套成熟项目；保留审查意见和修改成果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11E18B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B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065BE6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006E8E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9E1BEC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A1FA84" w14:textId="77777777" w:rsidR="00F55290" w:rsidRDefault="00F55290">
            <w:pPr>
              <w:jc w:val="center"/>
            </w:pPr>
          </w:p>
        </w:tc>
      </w:tr>
      <w:tr w:rsidR="00F55290" w14:paraId="773ACB5D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4AA4E5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PN-CP-07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9A4C3D4" w14:textId="77777777" w:rsidR="00F55290" w:rsidRDefault="00000000">
            <w:r>
              <w:rPr>
                <w:color w:val="24313A"/>
                <w:sz w:val="14"/>
              </w:rPr>
              <w:t>制裁、出口管制或跨境贸易合规项目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0F95F4E" w14:textId="77777777" w:rsidR="00F55290" w:rsidRDefault="00000000">
            <w:r>
              <w:rPr>
                <w:color w:val="24313A"/>
                <w:sz w:val="14"/>
              </w:rPr>
              <w:t>覆盖主体和交易筛查、物项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最终用途分析、合同条款、许可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报告及风险处置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C9EB28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B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4F43BC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E65F62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1E61582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2D3ED13" w14:textId="77777777" w:rsidR="00F55290" w:rsidRDefault="00F55290">
            <w:pPr>
              <w:jc w:val="center"/>
            </w:pPr>
          </w:p>
        </w:tc>
      </w:tr>
      <w:tr w:rsidR="00F55290" w14:paraId="443B4EFF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98AA58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lastRenderedPageBreak/>
              <w:t>PN-CP-08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CCBB9AC" w14:textId="77777777" w:rsidR="00F55290" w:rsidRDefault="00000000">
            <w:r>
              <w:rPr>
                <w:color w:val="24313A"/>
                <w:sz w:val="14"/>
              </w:rPr>
              <w:t>行业、</w:t>
            </w:r>
            <w:r>
              <w:rPr>
                <w:color w:val="24313A"/>
                <w:sz w:val="14"/>
              </w:rPr>
              <w:t>Web3/RWA</w:t>
            </w:r>
            <w:r>
              <w:rPr>
                <w:color w:val="24313A"/>
                <w:sz w:val="14"/>
              </w:rPr>
              <w:t>或</w:t>
            </w:r>
            <w:r>
              <w:rPr>
                <w:color w:val="24313A"/>
                <w:sz w:val="14"/>
              </w:rPr>
              <w:t>ESG</w:t>
            </w:r>
            <w:r>
              <w:rPr>
                <w:color w:val="24313A"/>
                <w:sz w:val="14"/>
              </w:rPr>
              <w:t>专项项目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9EF52B" w14:textId="77777777" w:rsidR="00F55290" w:rsidRDefault="00000000">
            <w:r>
              <w:rPr>
                <w:color w:val="24313A"/>
                <w:sz w:val="14"/>
              </w:rPr>
              <w:t>仅在本所有成熟项目时认领；选择一个能够形成完整律师交付闭环的代表性专项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3304BDD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C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EDB1D93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1-2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0A6465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BA6848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E3F7A15" w14:textId="77777777" w:rsidR="00F55290" w:rsidRDefault="00F55290">
            <w:pPr>
              <w:jc w:val="center"/>
            </w:pPr>
          </w:p>
        </w:tc>
      </w:tr>
    </w:tbl>
    <w:p w14:paraId="32525E89" w14:textId="77777777" w:rsidR="00F55290" w:rsidRDefault="00F55290">
      <w:pPr>
        <w:spacing w:after="0"/>
      </w:pPr>
    </w:p>
    <w:p w14:paraId="1D0175B4" w14:textId="77777777" w:rsidR="00F55290" w:rsidRDefault="00000000">
      <w:pPr>
        <w:pStyle w:val="21"/>
        <w:pBdr>
          <w:bottom w:val="single" w:sz="5" w:space="2" w:color="AABBC5"/>
        </w:pBdr>
        <w:spacing w:before="160" w:after="60"/>
      </w:pPr>
      <w:r>
        <w:rPr>
          <w:rFonts w:ascii="Arial" w:eastAsia="Microsoft YaHei" w:hAnsi="Arial"/>
          <w:color w:val="19324A"/>
        </w:rPr>
        <w:t>八、诉讼业务案件档案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80"/>
        <w:gridCol w:w="2232"/>
        <w:gridCol w:w="5903"/>
        <w:gridCol w:w="835"/>
        <w:gridCol w:w="1036"/>
        <w:gridCol w:w="1267"/>
        <w:gridCol w:w="1267"/>
        <w:gridCol w:w="979"/>
      </w:tblGrid>
      <w:tr w:rsidR="00F55290" w14:paraId="7DC48C81" w14:textId="77777777">
        <w:trPr>
          <w:tblHeader/>
          <w:jc w:val="center"/>
        </w:trPr>
        <w:tc>
          <w:tcPr>
            <w:tcW w:w="1180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0D3C40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项目包编号</w:t>
            </w:r>
          </w:p>
        </w:tc>
        <w:tc>
          <w:tcPr>
            <w:tcW w:w="2232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CD567E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代表性案件类型</w:t>
            </w:r>
          </w:p>
        </w:tc>
        <w:tc>
          <w:tcPr>
            <w:tcW w:w="5903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7BE130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选择和最低覆盖重点</w:t>
            </w:r>
          </w:p>
        </w:tc>
        <w:tc>
          <w:tcPr>
            <w:tcW w:w="835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7AB7DF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优先级</w:t>
            </w:r>
          </w:p>
        </w:tc>
        <w:tc>
          <w:tcPr>
            <w:tcW w:w="1036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ECB0CB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建议数量</w:t>
            </w:r>
          </w:p>
        </w:tc>
        <w:tc>
          <w:tcPr>
            <w:tcW w:w="1267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4719DD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提供人</w:t>
            </w:r>
          </w:p>
        </w:tc>
        <w:tc>
          <w:tcPr>
            <w:tcW w:w="1267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B7FD04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复核人</w:t>
            </w:r>
          </w:p>
        </w:tc>
        <w:tc>
          <w:tcPr>
            <w:tcW w:w="979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72521A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4"/>
              </w:rPr>
              <w:t>状态</w:t>
            </w:r>
          </w:p>
        </w:tc>
      </w:tr>
      <w:tr w:rsidR="00F55290" w14:paraId="328B7AD7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4F21A1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PN-LT-01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CA0591" w14:textId="77777777" w:rsidR="00F55290" w:rsidRDefault="00000000">
            <w:r>
              <w:rPr>
                <w:color w:val="24313A"/>
                <w:sz w:val="14"/>
              </w:rPr>
              <w:t>商事合同诉讼案件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444AB0" w14:textId="77777777" w:rsidR="00F55290" w:rsidRDefault="00000000">
            <w:r>
              <w:rPr>
                <w:color w:val="24313A"/>
                <w:sz w:val="14"/>
              </w:rPr>
              <w:t>覆盖初步评估、诉讼策略、起诉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答辩、证据、保全、庭审、代理词、裁判和复盘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F238ED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7EA0A9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1-2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8E62E96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1961D5E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6F14FB4" w14:textId="77777777" w:rsidR="00F55290" w:rsidRDefault="00F55290">
            <w:pPr>
              <w:jc w:val="center"/>
            </w:pPr>
          </w:p>
        </w:tc>
      </w:tr>
      <w:tr w:rsidR="00F55290" w14:paraId="7D397F38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F46AC4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PN-LT-02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AB0A0D1" w14:textId="77777777" w:rsidR="00F55290" w:rsidRDefault="00000000">
            <w:r>
              <w:rPr>
                <w:color w:val="24313A"/>
                <w:sz w:val="14"/>
              </w:rPr>
              <w:t>公司、股权或控制权争议案件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1653EF" w14:textId="77777777" w:rsidR="00F55290" w:rsidRDefault="00000000">
            <w:r>
              <w:rPr>
                <w:color w:val="24313A"/>
                <w:sz w:val="14"/>
              </w:rPr>
              <w:t>覆盖主体和法律关系图、公司治理证据、股权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决议争议、保全、程序及实体文件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49EC1C8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7CD3D8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D7FC88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CFFB8F0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9668642" w14:textId="77777777" w:rsidR="00F55290" w:rsidRDefault="00F55290">
            <w:pPr>
              <w:jc w:val="center"/>
            </w:pPr>
          </w:p>
        </w:tc>
      </w:tr>
      <w:tr w:rsidR="00F55290" w14:paraId="05569DDC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D2811B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PN-LT-03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AFA2BB" w14:textId="77777777" w:rsidR="00F55290" w:rsidRDefault="00000000">
            <w:r>
              <w:rPr>
                <w:color w:val="24313A"/>
                <w:sz w:val="14"/>
              </w:rPr>
              <w:t>商事仲裁案件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402A312" w14:textId="77777777" w:rsidR="00F55290" w:rsidRDefault="00000000">
            <w:r>
              <w:rPr>
                <w:color w:val="24313A"/>
                <w:sz w:val="14"/>
              </w:rPr>
              <w:t>覆盖仲裁条款分析、仲裁申请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答辩、仲裁员程序、证据、庭审、裁决及执行衔接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36B9CA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2824278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A3C9F08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ADBA8A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DDA28A9" w14:textId="77777777" w:rsidR="00F55290" w:rsidRDefault="00F55290">
            <w:pPr>
              <w:jc w:val="center"/>
            </w:pPr>
          </w:p>
        </w:tc>
      </w:tr>
      <w:tr w:rsidR="00F55290" w14:paraId="23C33EA6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F2B8D1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PN-LT-04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A9171A" w14:textId="77777777" w:rsidR="00F55290" w:rsidRDefault="00000000">
            <w:r>
              <w:rPr>
                <w:color w:val="24313A"/>
                <w:sz w:val="14"/>
              </w:rPr>
              <w:t>财产保全及执行案件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9E7E682" w14:textId="77777777" w:rsidR="00F55290" w:rsidRDefault="00000000">
            <w:r>
              <w:rPr>
                <w:color w:val="24313A"/>
                <w:sz w:val="14"/>
              </w:rPr>
              <w:t>覆盖财产线索、保全申请、担保、执行申请、查控、异议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复议、分配及终本恢复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082ED8F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E042BE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6D4AEB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ADFCF52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214E3D" w14:textId="77777777" w:rsidR="00F55290" w:rsidRDefault="00F55290">
            <w:pPr>
              <w:jc w:val="center"/>
            </w:pPr>
          </w:p>
        </w:tc>
      </w:tr>
      <w:tr w:rsidR="00F55290" w14:paraId="4EAE9521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471A88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PN-LT-05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6D19E0A" w14:textId="77777777" w:rsidR="00F55290" w:rsidRDefault="00000000">
            <w:r>
              <w:rPr>
                <w:color w:val="24313A"/>
                <w:sz w:val="14"/>
              </w:rPr>
              <w:t>建设工程争议案件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A895D0" w14:textId="77777777" w:rsidR="00F55290" w:rsidRDefault="00000000">
            <w:r>
              <w:rPr>
                <w:color w:val="24313A"/>
                <w:sz w:val="14"/>
              </w:rPr>
              <w:t>覆盖合同、签证、结算、工期、质量、鉴定、造价证据、庭审和裁判文件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881E8A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9083CAB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C0C5039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6E8E51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56C41E" w14:textId="77777777" w:rsidR="00F55290" w:rsidRDefault="00F55290">
            <w:pPr>
              <w:jc w:val="center"/>
            </w:pPr>
          </w:p>
        </w:tc>
      </w:tr>
      <w:tr w:rsidR="00F55290" w14:paraId="1BF1BA36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A9BF1DA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PN-LT-06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B99EA05" w14:textId="77777777" w:rsidR="00F55290" w:rsidRDefault="00000000">
            <w:r>
              <w:rPr>
                <w:color w:val="24313A"/>
                <w:sz w:val="14"/>
              </w:rPr>
              <w:t>知识产权争议案件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AB3BA01" w14:textId="77777777" w:rsidR="00F55290" w:rsidRDefault="00000000">
            <w:r>
              <w:rPr>
                <w:color w:val="24313A"/>
                <w:sz w:val="14"/>
              </w:rPr>
              <w:t>覆盖权利稳定性、侵权比对、证据保全、行为保全、损害计算及专业庭审文件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BF37954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B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825180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07D6801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60BB34D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EA48A5" w14:textId="77777777" w:rsidR="00F55290" w:rsidRDefault="00F55290">
            <w:pPr>
              <w:jc w:val="center"/>
            </w:pPr>
          </w:p>
        </w:tc>
      </w:tr>
      <w:tr w:rsidR="00F55290" w14:paraId="5935FF59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3815C0C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PN-LT-07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B4F534" w14:textId="77777777" w:rsidR="00F55290" w:rsidRDefault="00000000">
            <w:r>
              <w:rPr>
                <w:color w:val="24313A"/>
                <w:sz w:val="14"/>
              </w:rPr>
              <w:t>劳动争议案件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D2F9240" w14:textId="77777777" w:rsidR="00F55290" w:rsidRDefault="00000000">
            <w:r>
              <w:rPr>
                <w:color w:val="24313A"/>
                <w:sz w:val="14"/>
              </w:rPr>
              <w:t>覆盖仲裁前核查、仲裁请求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答辩、工资工时和解除证据、庭审及诉讼衔接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0A6A3B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A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9A3020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351B89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6E1D6E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86BC373" w14:textId="77777777" w:rsidR="00F55290" w:rsidRDefault="00F55290">
            <w:pPr>
              <w:jc w:val="center"/>
            </w:pPr>
          </w:p>
        </w:tc>
      </w:tr>
      <w:tr w:rsidR="00F55290" w14:paraId="18481106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91E635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PN-LT-08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392FD0" w14:textId="77777777" w:rsidR="00F55290" w:rsidRDefault="00000000">
            <w:r>
              <w:rPr>
                <w:color w:val="24313A"/>
                <w:sz w:val="14"/>
              </w:rPr>
              <w:t>行政争议案件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3EBE6A6" w14:textId="77777777" w:rsidR="00F55290" w:rsidRDefault="00000000">
            <w:r>
              <w:rPr>
                <w:color w:val="24313A"/>
                <w:sz w:val="14"/>
              </w:rPr>
              <w:t>覆盖行政程序审查、复议、诉讼、证据、听证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庭审、裁判和后续执行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BFC4EF7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B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96E3059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3419F47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7880B36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922D4BD" w14:textId="77777777" w:rsidR="00F55290" w:rsidRDefault="00F55290">
            <w:pPr>
              <w:jc w:val="center"/>
            </w:pPr>
          </w:p>
        </w:tc>
      </w:tr>
      <w:tr w:rsidR="00F55290" w14:paraId="0BF50790" w14:textId="77777777">
        <w:trPr>
          <w:cantSplit/>
          <w:jc w:val="center"/>
        </w:trPr>
        <w:tc>
          <w:tcPr>
            <w:tcW w:w="118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FC1CA82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PN-LT-09</w:t>
            </w:r>
          </w:p>
        </w:tc>
        <w:tc>
          <w:tcPr>
            <w:tcW w:w="223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829A11" w14:textId="77777777" w:rsidR="00F55290" w:rsidRDefault="00000000">
            <w:r>
              <w:rPr>
                <w:color w:val="24313A"/>
                <w:sz w:val="14"/>
              </w:rPr>
              <w:t>刑民交叉或涉刑风险案件</w:t>
            </w:r>
          </w:p>
        </w:tc>
        <w:tc>
          <w:tcPr>
            <w:tcW w:w="5903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55D6AE5" w14:textId="77777777" w:rsidR="00F55290" w:rsidRDefault="00000000">
            <w:r>
              <w:rPr>
                <w:color w:val="24313A"/>
                <w:sz w:val="14"/>
              </w:rPr>
              <w:t>覆盖管辖和程序判断、证据衔接、报案</w:t>
            </w:r>
            <w:r>
              <w:rPr>
                <w:color w:val="24313A"/>
                <w:sz w:val="14"/>
              </w:rPr>
              <w:t>/</w:t>
            </w:r>
            <w:r>
              <w:rPr>
                <w:color w:val="24313A"/>
                <w:sz w:val="14"/>
              </w:rPr>
              <w:t>控告、刑民程序协调、风险分析和应对文件</w:t>
            </w:r>
          </w:p>
        </w:tc>
        <w:tc>
          <w:tcPr>
            <w:tcW w:w="835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BDAC28A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B</w:t>
            </w:r>
          </w:p>
        </w:tc>
        <w:tc>
          <w:tcPr>
            <w:tcW w:w="1036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65D876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82E06C7" w14:textId="77777777" w:rsidR="00F55290" w:rsidRDefault="00F55290"/>
        </w:tc>
        <w:tc>
          <w:tcPr>
            <w:tcW w:w="1267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8C6C6F3" w14:textId="77777777" w:rsidR="00F55290" w:rsidRDefault="00F55290"/>
        </w:tc>
        <w:tc>
          <w:tcPr>
            <w:tcW w:w="979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CCB3D22" w14:textId="77777777" w:rsidR="00F55290" w:rsidRDefault="00F55290">
            <w:pPr>
              <w:jc w:val="center"/>
            </w:pPr>
          </w:p>
        </w:tc>
      </w:tr>
      <w:tr w:rsidR="00F55290" w14:paraId="52D96F0B" w14:textId="77777777">
        <w:trPr>
          <w:cantSplit/>
          <w:jc w:val="center"/>
        </w:trPr>
        <w:tc>
          <w:tcPr>
            <w:tcW w:w="118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22FDA5B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PN-LT-10</w:t>
            </w:r>
          </w:p>
        </w:tc>
        <w:tc>
          <w:tcPr>
            <w:tcW w:w="223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0D8B3FF" w14:textId="77777777" w:rsidR="00F55290" w:rsidRDefault="00000000">
            <w:r>
              <w:rPr>
                <w:color w:val="24313A"/>
                <w:sz w:val="14"/>
              </w:rPr>
              <w:t>婚姻家事或继承诉讼案件</w:t>
            </w:r>
          </w:p>
        </w:tc>
        <w:tc>
          <w:tcPr>
            <w:tcW w:w="5903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47DF66E" w14:textId="77777777" w:rsidR="00F55290" w:rsidRDefault="00000000">
            <w:r>
              <w:rPr>
                <w:color w:val="24313A"/>
                <w:sz w:val="14"/>
              </w:rPr>
              <w:t>覆盖财产和家庭关系梳理、诉讼请求、证据、保全、调解、庭审及履行安排</w:t>
            </w:r>
          </w:p>
        </w:tc>
        <w:tc>
          <w:tcPr>
            <w:tcW w:w="835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63CE06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B</w:t>
            </w:r>
          </w:p>
        </w:tc>
        <w:tc>
          <w:tcPr>
            <w:tcW w:w="1036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2E3A3E1" w14:textId="77777777" w:rsidR="00F55290" w:rsidRDefault="00000000">
            <w:pPr>
              <w:jc w:val="center"/>
            </w:pPr>
            <w:r>
              <w:rPr>
                <w:color w:val="24313A"/>
                <w:sz w:val="14"/>
              </w:rPr>
              <w:t>1</w:t>
            </w:r>
          </w:p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212D790" w14:textId="77777777" w:rsidR="00F55290" w:rsidRDefault="00F55290"/>
        </w:tc>
        <w:tc>
          <w:tcPr>
            <w:tcW w:w="1267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7E48D93" w14:textId="77777777" w:rsidR="00F55290" w:rsidRDefault="00F55290"/>
        </w:tc>
        <w:tc>
          <w:tcPr>
            <w:tcW w:w="979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6180736" w14:textId="77777777" w:rsidR="00F55290" w:rsidRDefault="00F55290">
            <w:pPr>
              <w:jc w:val="center"/>
            </w:pPr>
          </w:p>
        </w:tc>
      </w:tr>
    </w:tbl>
    <w:p w14:paraId="7A85DD52" w14:textId="77777777" w:rsidR="00F55290" w:rsidRDefault="00F55290">
      <w:pPr>
        <w:spacing w:after="0"/>
      </w:pPr>
    </w:p>
    <w:p w14:paraId="7C889B4E" w14:textId="77777777" w:rsidR="00F55290" w:rsidRDefault="00000000">
      <w:pPr>
        <w:pStyle w:val="21"/>
        <w:pBdr>
          <w:bottom w:val="single" w:sz="5" w:space="2" w:color="AABBC5"/>
        </w:pBdr>
        <w:spacing w:before="160" w:after="60"/>
      </w:pPr>
      <w:r>
        <w:rPr>
          <w:rFonts w:ascii="Arial" w:eastAsia="Microsoft YaHei" w:hAnsi="Arial"/>
          <w:color w:val="19324A"/>
        </w:rPr>
        <w:t>九、认领、提交和覆盖检查流程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528"/>
        <w:gridCol w:w="1800"/>
        <w:gridCol w:w="7272"/>
      </w:tblGrid>
      <w:tr w:rsidR="00F55290" w14:paraId="4205E50C" w14:textId="77777777">
        <w:trPr>
          <w:tblHeader/>
          <w:jc w:val="center"/>
        </w:trPr>
        <w:tc>
          <w:tcPr>
            <w:tcW w:w="2088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BAFD98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阶段</w:t>
            </w:r>
          </w:p>
        </w:tc>
        <w:tc>
          <w:tcPr>
            <w:tcW w:w="3528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9F663D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主要工作</w:t>
            </w:r>
          </w:p>
        </w:tc>
        <w:tc>
          <w:tcPr>
            <w:tcW w:w="1800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2230F0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责任人</w:t>
            </w:r>
          </w:p>
        </w:tc>
        <w:tc>
          <w:tcPr>
            <w:tcW w:w="7272" w:type="dxa"/>
            <w:shd w:val="clear" w:color="auto" w:fill="DDEAF0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BC4DEA" w14:textId="77777777" w:rsidR="00F55290" w:rsidRDefault="00000000">
            <w:pPr>
              <w:jc w:val="center"/>
            </w:pPr>
            <w:r>
              <w:rPr>
                <w:b/>
                <w:color w:val="24313A"/>
                <w:sz w:val="16"/>
              </w:rPr>
              <w:t>建议时间</w:t>
            </w:r>
          </w:p>
        </w:tc>
      </w:tr>
      <w:tr w:rsidR="00F55290" w14:paraId="3B4BD94B" w14:textId="77777777">
        <w:trPr>
          <w:cantSplit/>
          <w:jc w:val="center"/>
        </w:trPr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730CB6E" w14:textId="77777777" w:rsidR="00F55290" w:rsidRDefault="00000000">
            <w:r>
              <w:rPr>
                <w:color w:val="24313A"/>
                <w:sz w:val="16"/>
              </w:rPr>
              <w:t>项目候选认领</w:t>
            </w:r>
          </w:p>
        </w:tc>
        <w:tc>
          <w:tcPr>
            <w:tcW w:w="35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5F94581" w14:textId="77777777" w:rsidR="00F55290" w:rsidRDefault="00000000">
            <w:r>
              <w:rPr>
                <w:color w:val="24313A"/>
                <w:sz w:val="16"/>
              </w:rPr>
              <w:t>每个类型填写主选项目、提供人和专业复核人</w:t>
            </w:r>
          </w:p>
        </w:tc>
        <w:tc>
          <w:tcPr>
            <w:tcW w:w="18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6EC3A28" w14:textId="77777777" w:rsidR="00F55290" w:rsidRDefault="00000000">
            <w:r>
              <w:rPr>
                <w:color w:val="24313A"/>
                <w:sz w:val="16"/>
              </w:rPr>
              <w:t>各专业组</w:t>
            </w:r>
          </w:p>
        </w:tc>
        <w:tc>
          <w:tcPr>
            <w:tcW w:w="727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F7FF7A3" w14:textId="77777777" w:rsidR="00F55290" w:rsidRDefault="00000000">
            <w:r>
              <w:rPr>
                <w:color w:val="24313A"/>
                <w:sz w:val="16"/>
              </w:rPr>
              <w:t>发出清单后</w:t>
            </w:r>
            <w:r>
              <w:rPr>
                <w:color w:val="24313A"/>
                <w:sz w:val="16"/>
              </w:rPr>
              <w:t>3</w:t>
            </w:r>
            <w:r>
              <w:rPr>
                <w:color w:val="24313A"/>
                <w:sz w:val="16"/>
              </w:rPr>
              <w:t>个工作日内</w:t>
            </w:r>
          </w:p>
        </w:tc>
      </w:tr>
      <w:tr w:rsidR="00F55290" w14:paraId="2E71F6DD" w14:textId="77777777">
        <w:trPr>
          <w:cantSplit/>
          <w:jc w:val="center"/>
        </w:trPr>
        <w:tc>
          <w:tcPr>
            <w:tcW w:w="2088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7DBEB1C" w14:textId="77777777" w:rsidR="00F55290" w:rsidRDefault="00000000">
            <w:r>
              <w:rPr>
                <w:color w:val="24313A"/>
                <w:sz w:val="16"/>
              </w:rPr>
              <w:t>项目筛选</w:t>
            </w:r>
          </w:p>
        </w:tc>
        <w:tc>
          <w:tcPr>
            <w:tcW w:w="3528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AD77B58" w14:textId="77777777" w:rsidR="00F55290" w:rsidRDefault="00000000">
            <w:r>
              <w:rPr>
                <w:color w:val="24313A"/>
                <w:sz w:val="16"/>
              </w:rPr>
              <w:t>按质量、完整性、代表性、时效性和权限选择最终提交项目</w:t>
            </w:r>
          </w:p>
        </w:tc>
        <w:tc>
          <w:tcPr>
            <w:tcW w:w="180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7A3C792" w14:textId="77777777" w:rsidR="00F55290" w:rsidRDefault="00000000">
            <w:r>
              <w:rPr>
                <w:color w:val="24313A"/>
                <w:sz w:val="16"/>
              </w:rPr>
              <w:t>专业负责人</w:t>
            </w:r>
            <w:r>
              <w:rPr>
                <w:color w:val="24313A"/>
                <w:sz w:val="16"/>
              </w:rPr>
              <w:t>/</w:t>
            </w:r>
            <w:r>
              <w:rPr>
                <w:color w:val="24313A"/>
                <w:sz w:val="16"/>
              </w:rPr>
              <w:t>汇总人</w:t>
            </w:r>
          </w:p>
        </w:tc>
        <w:tc>
          <w:tcPr>
            <w:tcW w:w="727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212BF565" w14:textId="77777777" w:rsidR="00F55290" w:rsidRDefault="00000000">
            <w:r>
              <w:rPr>
                <w:color w:val="24313A"/>
                <w:sz w:val="16"/>
              </w:rPr>
              <w:t>认领后</w:t>
            </w:r>
            <w:r>
              <w:rPr>
                <w:color w:val="24313A"/>
                <w:sz w:val="16"/>
              </w:rPr>
              <w:t>3</w:t>
            </w:r>
            <w:r>
              <w:rPr>
                <w:color w:val="24313A"/>
                <w:sz w:val="16"/>
              </w:rPr>
              <w:t>个工作日内</w:t>
            </w:r>
          </w:p>
        </w:tc>
      </w:tr>
      <w:tr w:rsidR="00F55290" w14:paraId="41F9292F" w14:textId="77777777">
        <w:trPr>
          <w:cantSplit/>
          <w:jc w:val="center"/>
        </w:trPr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5184796" w14:textId="77777777" w:rsidR="00F55290" w:rsidRDefault="00000000">
            <w:r>
              <w:rPr>
                <w:color w:val="24313A"/>
                <w:sz w:val="16"/>
              </w:rPr>
              <w:t>第一阶段提交</w:t>
            </w:r>
          </w:p>
        </w:tc>
        <w:tc>
          <w:tcPr>
            <w:tcW w:w="35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6F7F3462" w14:textId="77777777" w:rsidR="00F55290" w:rsidRDefault="00000000">
            <w:r>
              <w:rPr>
                <w:color w:val="24313A"/>
                <w:sz w:val="16"/>
              </w:rPr>
              <w:t>按统一目录提交项目说明、主文件、关键配套文件和最终版</w:t>
            </w:r>
          </w:p>
        </w:tc>
        <w:tc>
          <w:tcPr>
            <w:tcW w:w="18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E098D35" w14:textId="77777777" w:rsidR="00F55290" w:rsidRDefault="00000000">
            <w:r>
              <w:rPr>
                <w:color w:val="24313A"/>
                <w:sz w:val="16"/>
              </w:rPr>
              <w:t>项目提供人</w:t>
            </w:r>
          </w:p>
        </w:tc>
        <w:tc>
          <w:tcPr>
            <w:tcW w:w="727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F7B22F6" w14:textId="77777777" w:rsidR="00F55290" w:rsidRDefault="00000000">
            <w:r>
              <w:rPr>
                <w:color w:val="24313A"/>
                <w:sz w:val="16"/>
              </w:rPr>
              <w:t>确认后</w:t>
            </w:r>
            <w:r>
              <w:rPr>
                <w:color w:val="24313A"/>
                <w:sz w:val="16"/>
              </w:rPr>
              <w:t>7</w:t>
            </w:r>
            <w:r>
              <w:rPr>
                <w:color w:val="24313A"/>
                <w:sz w:val="16"/>
              </w:rPr>
              <w:t>至</w:t>
            </w:r>
            <w:r>
              <w:rPr>
                <w:color w:val="24313A"/>
                <w:sz w:val="16"/>
              </w:rPr>
              <w:t>10</w:t>
            </w:r>
            <w:r>
              <w:rPr>
                <w:color w:val="24313A"/>
                <w:sz w:val="16"/>
              </w:rPr>
              <w:t>个工作日内</w:t>
            </w:r>
          </w:p>
        </w:tc>
      </w:tr>
      <w:tr w:rsidR="00F55290" w14:paraId="006D7136" w14:textId="77777777">
        <w:trPr>
          <w:cantSplit/>
          <w:jc w:val="center"/>
        </w:trPr>
        <w:tc>
          <w:tcPr>
            <w:tcW w:w="2088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EADC68B" w14:textId="77777777" w:rsidR="00F55290" w:rsidRDefault="00000000">
            <w:r>
              <w:rPr>
                <w:color w:val="24313A"/>
                <w:sz w:val="16"/>
              </w:rPr>
              <w:t>覆盖映射</w:t>
            </w:r>
          </w:p>
        </w:tc>
        <w:tc>
          <w:tcPr>
            <w:tcW w:w="3528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BA68D80" w14:textId="77777777" w:rsidR="00F55290" w:rsidRDefault="00000000">
            <w:r>
              <w:rPr>
                <w:color w:val="24313A"/>
                <w:sz w:val="16"/>
              </w:rPr>
              <w:t>将项目文件映射至现有</w:t>
            </w:r>
            <w:r>
              <w:rPr>
                <w:color w:val="24313A"/>
                <w:sz w:val="16"/>
              </w:rPr>
              <w:t>438</w:t>
            </w:r>
            <w:r>
              <w:rPr>
                <w:color w:val="24313A"/>
                <w:sz w:val="16"/>
              </w:rPr>
              <w:t>个模板编号，确定最佳基准和实质变体</w:t>
            </w:r>
          </w:p>
        </w:tc>
        <w:tc>
          <w:tcPr>
            <w:tcW w:w="180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F8F3A84" w14:textId="77777777" w:rsidR="00F55290" w:rsidRDefault="00000000">
            <w:r>
              <w:rPr>
                <w:color w:val="24313A"/>
                <w:sz w:val="16"/>
              </w:rPr>
              <w:t>汇总人</w:t>
            </w:r>
            <w:r>
              <w:rPr>
                <w:color w:val="24313A"/>
                <w:sz w:val="16"/>
              </w:rPr>
              <w:t>/</w:t>
            </w:r>
            <w:r>
              <w:rPr>
                <w:color w:val="24313A"/>
                <w:sz w:val="16"/>
              </w:rPr>
              <w:t>专业复核人</w:t>
            </w:r>
          </w:p>
        </w:tc>
        <w:tc>
          <w:tcPr>
            <w:tcW w:w="727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4C4E40C" w14:textId="77777777" w:rsidR="00F55290" w:rsidRDefault="00000000">
            <w:r>
              <w:rPr>
                <w:color w:val="24313A"/>
                <w:sz w:val="16"/>
              </w:rPr>
              <w:t>提交后</w:t>
            </w:r>
            <w:r>
              <w:rPr>
                <w:color w:val="24313A"/>
                <w:sz w:val="16"/>
              </w:rPr>
              <w:t>10</w:t>
            </w:r>
            <w:r>
              <w:rPr>
                <w:color w:val="24313A"/>
                <w:sz w:val="16"/>
              </w:rPr>
              <w:t>个工作日内</w:t>
            </w:r>
          </w:p>
        </w:tc>
      </w:tr>
      <w:tr w:rsidR="00F55290" w14:paraId="55F2C381" w14:textId="77777777">
        <w:trPr>
          <w:cantSplit/>
          <w:jc w:val="center"/>
        </w:trPr>
        <w:tc>
          <w:tcPr>
            <w:tcW w:w="208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019CD7B9" w14:textId="77777777" w:rsidR="00F55290" w:rsidRDefault="00000000">
            <w:r>
              <w:rPr>
                <w:color w:val="24313A"/>
                <w:sz w:val="16"/>
              </w:rPr>
              <w:t>第二阶段补收</w:t>
            </w:r>
          </w:p>
        </w:tc>
        <w:tc>
          <w:tcPr>
            <w:tcW w:w="3528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90C8309" w14:textId="77777777" w:rsidR="00F55290" w:rsidRDefault="00000000">
            <w:r>
              <w:rPr>
                <w:color w:val="24313A"/>
                <w:sz w:val="16"/>
              </w:rPr>
              <w:t>只对未覆盖、质量不足或缺重要变体的文件定向索取</w:t>
            </w:r>
          </w:p>
        </w:tc>
        <w:tc>
          <w:tcPr>
            <w:tcW w:w="1800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00BE9C3" w14:textId="77777777" w:rsidR="00F55290" w:rsidRDefault="00000000">
            <w:r>
              <w:rPr>
                <w:color w:val="24313A"/>
                <w:sz w:val="16"/>
              </w:rPr>
              <w:t>对应专业组</w:t>
            </w:r>
          </w:p>
        </w:tc>
        <w:tc>
          <w:tcPr>
            <w:tcW w:w="7272" w:type="dx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1413C82B" w14:textId="77777777" w:rsidR="00F55290" w:rsidRDefault="00000000">
            <w:r>
              <w:rPr>
                <w:color w:val="24313A"/>
                <w:sz w:val="16"/>
              </w:rPr>
              <w:t>发出缺口清单后</w:t>
            </w:r>
            <w:r>
              <w:rPr>
                <w:color w:val="24313A"/>
                <w:sz w:val="16"/>
              </w:rPr>
              <w:t>7</w:t>
            </w:r>
            <w:r>
              <w:rPr>
                <w:color w:val="24313A"/>
                <w:sz w:val="16"/>
              </w:rPr>
              <w:t>个工作日内</w:t>
            </w:r>
          </w:p>
        </w:tc>
      </w:tr>
      <w:tr w:rsidR="00F55290" w14:paraId="4A9EBD20" w14:textId="77777777">
        <w:trPr>
          <w:cantSplit/>
          <w:jc w:val="center"/>
        </w:trPr>
        <w:tc>
          <w:tcPr>
            <w:tcW w:w="2088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5D431A4E" w14:textId="77777777" w:rsidR="00F55290" w:rsidRDefault="00000000">
            <w:r>
              <w:rPr>
                <w:color w:val="24313A"/>
                <w:sz w:val="16"/>
              </w:rPr>
              <w:t>最终验收</w:t>
            </w:r>
          </w:p>
        </w:tc>
        <w:tc>
          <w:tcPr>
            <w:tcW w:w="3528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7255187F" w14:textId="77777777" w:rsidR="00F55290" w:rsidRDefault="00000000">
            <w:r>
              <w:rPr>
                <w:color w:val="24313A"/>
                <w:sz w:val="16"/>
              </w:rPr>
              <w:t>确定采用、备选、历史参考、暂不采用和暂无存量</w:t>
            </w:r>
          </w:p>
        </w:tc>
        <w:tc>
          <w:tcPr>
            <w:tcW w:w="1800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4599AB22" w14:textId="77777777" w:rsidR="00F55290" w:rsidRDefault="00000000">
            <w:r>
              <w:rPr>
                <w:color w:val="24313A"/>
                <w:sz w:val="16"/>
              </w:rPr>
              <w:t>专业负责人</w:t>
            </w:r>
            <w:r>
              <w:rPr>
                <w:color w:val="24313A"/>
                <w:sz w:val="16"/>
              </w:rPr>
              <w:t>/</w:t>
            </w:r>
            <w:r>
              <w:rPr>
                <w:color w:val="24313A"/>
                <w:sz w:val="16"/>
              </w:rPr>
              <w:t>项目组</w:t>
            </w:r>
          </w:p>
        </w:tc>
        <w:tc>
          <w:tcPr>
            <w:tcW w:w="7272" w:type="dxa"/>
            <w:shd w:val="clear" w:color="auto" w:fill="F5F8FA"/>
            <w:tcMar>
              <w:top w:w="45" w:type="dxa"/>
              <w:left w:w="55" w:type="dxa"/>
              <w:bottom w:w="45" w:type="dxa"/>
              <w:right w:w="55" w:type="dxa"/>
            </w:tcMar>
          </w:tcPr>
          <w:p w14:paraId="33471FE1" w14:textId="77777777" w:rsidR="00F55290" w:rsidRDefault="00000000">
            <w:r>
              <w:rPr>
                <w:color w:val="24313A"/>
                <w:sz w:val="16"/>
              </w:rPr>
              <w:t>补收后</w:t>
            </w:r>
            <w:r>
              <w:rPr>
                <w:color w:val="24313A"/>
                <w:sz w:val="16"/>
              </w:rPr>
              <w:t>5</w:t>
            </w:r>
            <w:r>
              <w:rPr>
                <w:color w:val="24313A"/>
                <w:sz w:val="16"/>
              </w:rPr>
              <w:t>个工作日内</w:t>
            </w:r>
          </w:p>
        </w:tc>
      </w:tr>
    </w:tbl>
    <w:p w14:paraId="59CF414C" w14:textId="11432799" w:rsidR="00F55290" w:rsidRDefault="00F55290" w:rsidP="00A40466">
      <w:pPr>
        <w:spacing w:after="40" w:line="252" w:lineRule="auto"/>
        <w:rPr>
          <w:rFonts w:hint="eastAsia"/>
          <w:lang w:eastAsia="zh-CN"/>
        </w:rPr>
      </w:pPr>
    </w:p>
    <w:sectPr w:rsidR="00F55290" w:rsidSect="00034616">
      <w:headerReference w:type="default" r:id="rId8"/>
      <w:footerReference w:type="default" r:id="rId9"/>
      <w:pgSz w:w="16838" w:h="11906" w:orient="landscape"/>
      <w:pgMar w:top="482" w:right="652" w:bottom="425" w:left="652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393571" w14:textId="77777777" w:rsidR="008B79D1" w:rsidRDefault="008B79D1">
      <w:pPr>
        <w:spacing w:after="0" w:line="240" w:lineRule="auto"/>
      </w:pPr>
      <w:r>
        <w:separator/>
      </w:r>
    </w:p>
  </w:endnote>
  <w:endnote w:type="continuationSeparator" w:id="0">
    <w:p w14:paraId="5DA5998E" w14:textId="77777777" w:rsidR="008B79D1" w:rsidRDefault="008B7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29EF0A" w14:textId="77777777" w:rsidR="00F55290" w:rsidRDefault="00000000">
    <w:pPr>
      <w:pStyle w:val="a7"/>
      <w:jc w:val="right"/>
    </w:pPr>
    <w:r>
      <w:rPr>
        <w:color w:val="667680"/>
        <w:sz w:val="16"/>
      </w:rPr>
      <w:t>第</w:t>
    </w:r>
    <w:r>
      <w:rPr>
        <w:color w:val="667680"/>
        <w:sz w:val="16"/>
      </w:rPr>
      <w:t xml:space="preserve"> </w:t>
    </w:r>
    <w:r>
      <w:rPr>
        <w:color w:val="667680"/>
        <w:sz w:val="16"/>
      </w:rPr>
      <w:fldChar w:fldCharType="begin"/>
    </w:r>
    <w:r>
      <w:rPr>
        <w:color w:val="667680"/>
        <w:sz w:val="16"/>
      </w:rPr>
      <w:instrText xml:space="preserve"> PAGE </w:instrText>
    </w:r>
    <w:r w:rsidR="00A40466">
      <w:rPr>
        <w:color w:val="667680"/>
        <w:sz w:val="16"/>
      </w:rPr>
      <w:fldChar w:fldCharType="separate"/>
    </w:r>
    <w:r w:rsidR="00A40466">
      <w:rPr>
        <w:noProof/>
        <w:color w:val="667680"/>
        <w:sz w:val="16"/>
      </w:rPr>
      <w:t>1</w:t>
    </w:r>
    <w:r>
      <w:rPr>
        <w:color w:val="667680"/>
        <w:sz w:val="16"/>
      </w:rPr>
      <w:fldChar w:fldCharType="end"/>
    </w:r>
    <w:r>
      <w:rPr>
        <w:color w:val="667680"/>
        <w:sz w:val="16"/>
      </w:rPr>
      <w:t xml:space="preserve"> </w:t>
    </w:r>
    <w:r>
      <w:rPr>
        <w:color w:val="667680"/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8BC6B6" w14:textId="77777777" w:rsidR="008B79D1" w:rsidRDefault="008B79D1">
      <w:pPr>
        <w:spacing w:after="0" w:line="240" w:lineRule="auto"/>
      </w:pPr>
      <w:r>
        <w:separator/>
      </w:r>
    </w:p>
  </w:footnote>
  <w:footnote w:type="continuationSeparator" w:id="0">
    <w:p w14:paraId="51A53737" w14:textId="77777777" w:rsidR="008B79D1" w:rsidRDefault="008B7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F442C3" w14:textId="77777777" w:rsidR="00F55290" w:rsidRDefault="00000000">
    <w:pPr>
      <w:pStyle w:val="a5"/>
    </w:pPr>
    <w:r>
      <w:rPr>
        <w:color w:val="667680"/>
        <w:sz w:val="15"/>
      </w:rPr>
      <w:t>百宸律师事务所</w:t>
    </w:r>
    <w:r>
      <w:rPr>
        <w:color w:val="667680"/>
        <w:sz w:val="15"/>
      </w:rPr>
      <w:t xml:space="preserve"> · </w:t>
    </w:r>
    <w:r>
      <w:rPr>
        <w:color w:val="667680"/>
        <w:sz w:val="15"/>
      </w:rPr>
      <w:t>法律文件模板项目档案收集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0169141">
    <w:abstractNumId w:val="8"/>
  </w:num>
  <w:num w:numId="2" w16cid:durableId="392512022">
    <w:abstractNumId w:val="6"/>
  </w:num>
  <w:num w:numId="3" w16cid:durableId="998115469">
    <w:abstractNumId w:val="5"/>
  </w:num>
  <w:num w:numId="4" w16cid:durableId="1272975113">
    <w:abstractNumId w:val="4"/>
  </w:num>
  <w:num w:numId="5" w16cid:durableId="198786988">
    <w:abstractNumId w:val="7"/>
  </w:num>
  <w:num w:numId="6" w16cid:durableId="1990792617">
    <w:abstractNumId w:val="3"/>
  </w:num>
  <w:num w:numId="7" w16cid:durableId="1126118706">
    <w:abstractNumId w:val="2"/>
  </w:num>
  <w:num w:numId="8" w16cid:durableId="1573083998">
    <w:abstractNumId w:val="1"/>
  </w:num>
  <w:num w:numId="9" w16cid:durableId="9732969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3D6"/>
    <w:rsid w:val="008B79D1"/>
    <w:rsid w:val="00A40466"/>
    <w:rsid w:val="00AA1D8D"/>
    <w:rsid w:val="00B47730"/>
    <w:rsid w:val="00CB0664"/>
    <w:rsid w:val="00F552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9677C"/>
  <w14:defaultImageDpi w14:val="300"/>
  <w15:docId w15:val="{DFEF57F5-C9A8-F54A-ABC2-B4326010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Microsoft YaHei" w:hAnsi="Arial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百宸律师事务所五大业务代表性项目及事项档案第一阶段认领清单</dc:title>
  <dc:subject>非诉、基金、律师日常通用、合规与诉讼五大业务模块代表性完整项目及事项档案</dc:subject>
  <dc:creator>百宸律师事务所</dc:creator>
  <cp:keywords/>
  <dc:description>generated by python-docx</dc:description>
  <cp:lastModifiedBy>Sylvie Lu</cp:lastModifiedBy>
  <cp:revision>2</cp:revision>
  <dcterms:created xsi:type="dcterms:W3CDTF">2013-12-23T23:15:00Z</dcterms:created>
  <dcterms:modified xsi:type="dcterms:W3CDTF">2026-07-20T01:49:00Z</dcterms:modified>
  <cp:category/>
</cp:coreProperties>
</file>