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可选服务与附加费用清单</w:t>
      </w:r>
    </w:p>
    <w:p>
      <w:pPr>
        <w:pStyle w:val="Heading1"/>
      </w:pPr>
      <w:r>
        <w:t>Pacgate Phase 1 — 可选服务与附加费用清单</w:t>
      </w:r>
    </w:p>
    <w:p/>
    <w:p>
      <w:pPr>
        <w:ind w:left="720"/>
      </w:pPr>
      <w:r>
        <w:rPr>
          <w:i/>
        </w:rPr>
        <w:t>本清单为独立文件，与以下两合同配合使用：</w:t>
      </w:r>
    </w:p>
    <w:p>
      <w:pPr>
        <w:ind w:left="720"/>
      </w:pPr>
      <w:r>
        <w:rPr>
          <w:i/>
        </w:rPr>
        <w:t>- 《智方云本地 AI 硬件设备及标准系统交付合同》（合同编号：CUBECLOUD-HWOS-2026-P01）</w:t>
      </w:r>
    </w:p>
    <w:p>
      <w:pPr>
        <w:ind w:left="720"/>
      </w:pPr>
      <w:r>
        <w:rPr>
          <w:i/>
        </w:rPr>
        <w:t>- 《智方云法律 Agent 应用定制服务合同》（合同编号：CUBECLOUD-LEGALAGENT-2026-P01）</w:t>
      </w:r>
    </w:p>
    <w:p>
      <w:r>
        <w:t>&gt;</w:t>
      </w:r>
    </w:p>
    <w:p>
      <w:pPr>
        <w:ind w:left="720"/>
      </w:pPr>
      <w:r>
        <w:rPr>
          <w:i/>
        </w:rPr>
        <w:t>**本清单所列服务均不属于上述两合同固定交付范围。** 甲方勾选即表示有意签署对应的独立服务订单。服务订单与两合同同时签署，具有同等法律效力。未勾选的项目不产生任何费用或义务。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固定交付已包含（无需勾选，仅供参考）</w:t>
      </w:r>
    </w:p>
    <w:p/>
    <w:p>
      <w:pPr/>
      <w:r>
        <w:rPr>
          <w:rFonts w:ascii="Consolas" w:hAnsi="Consolas"/>
          <w:sz w:val="18"/>
        </w:rPr>
        <w:t>| 服务项 | 时长 | 费用 |</w:t>
      </w:r>
    </w:p>
    <w:p>
      <w:pPr/>
      <w:r>
        <w:rPr>
          <w:rFonts w:ascii="Consolas" w:hAnsi="Consolas"/>
          <w:sz w:val="18"/>
        </w:rPr>
        <w:t>|--------|------|------|</w:t>
      </w:r>
    </w:p>
    <w:p>
      <w:pPr/>
      <w:r>
        <w:rPr>
          <w:rFonts w:ascii="Consolas" w:hAnsi="Consolas"/>
          <w:sz w:val="18"/>
        </w:rPr>
        <w:t>| 首次交付现场安装与培训 | 3 个工作日 | 已包含，不另收费（差旅实报实销） |</w:t>
      </w:r>
    </w:p>
    <w:p>
      <w:pPr/>
      <w:r>
        <w:rPr>
          <w:rFonts w:ascii="Consolas" w:hAnsi="Consolas"/>
          <w:sz w:val="18"/>
        </w:rPr>
        <w:t>| Cubecloud 标准 AI 层 + Agent OS 表层年度许可与软件环境支持 | 第 1 年 | 已包含，不另收费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一、远程顾问服务</w:t>
      </w:r>
    </w:p>
    <w:p/>
    <w:p>
      <w:pPr>
        <w:ind w:left="720"/>
      </w:pPr>
      <w:r>
        <w:rPr>
          <w:i/>
        </w:rPr>
        <w:t>签署文件：《智方云远程顾问服务订单》</w:t>
      </w:r>
    </w:p>
    <w:p>
      <w:pPr>
        <w:ind w:left="720"/>
      </w:pPr>
      <w:r>
        <w:rPr>
          <w:i/>
        </w:rPr>
        <w:t>费率：CNY 500 / 小时</w:t>
      </w:r>
    </w:p>
    <w:p>
      <w:pPr>
        <w:ind w:left="720"/>
      </w:pPr>
      <w:r>
        <w:rPr>
          <w:i/>
        </w:rPr>
        <w:t>预付包有效期：自订单签署之日起 12 个月</w:t>
      </w:r>
    </w:p>
    <w:p>
      <w:pPr>
        <w:ind w:left="720"/>
      </w:pPr>
      <w:r>
        <w:rPr>
          <w:i/>
        </w:rPr>
        <w:t>服务订单与两合同同时签署，具有同等法律效力</w:t>
      </w:r>
    </w:p>
    <w:p/>
    <w:p>
      <w:pPr/>
      <w:r>
        <w:rPr>
          <w:rFonts w:ascii="Consolas" w:hAnsi="Consolas"/>
          <w:sz w:val="18"/>
        </w:rPr>
        <w:t>| 勾选 | 服务项 | 单价 / 包价 | 备注 |</w:t>
      </w:r>
    </w:p>
    <w:p>
      <w:pPr/>
      <w:r>
        <w:rPr>
          <w:rFonts w:ascii="Consolas" w:hAnsi="Consolas"/>
          <w:sz w:val="18"/>
        </w:rPr>
        <w:t>|------|--------|------------|------|</w:t>
      </w:r>
    </w:p>
    <w:p>
      <w:pPr/>
      <w:r>
        <w:rPr>
          <w:rFonts w:ascii="Consolas" w:hAnsi="Consolas"/>
          <w:sz w:val="18"/>
        </w:rPr>
        <w:t>| ☐ | 按小时计费 | CNY 500 / 小时 | 按月对账，事后结算 |</w:t>
      </w:r>
    </w:p>
    <w:p>
      <w:pPr/>
      <w:r>
        <w:rPr>
          <w:rFonts w:ascii="Consolas" w:hAnsi="Consolas"/>
          <w:sz w:val="18"/>
        </w:rPr>
        <w:t>| ☐ | 20 小时远程顾问预留 | CNY 10,000 | 预付，12 个月有效 |</w:t>
      </w:r>
    </w:p>
    <w:p>
      <w:pPr/>
      <w:r>
        <w:rPr>
          <w:rFonts w:ascii="Consolas" w:hAnsi="Consolas"/>
          <w:sz w:val="18"/>
        </w:rPr>
        <w:t>| ☐ | 40 小时远程顾问预留 | CNY 20,000 | 预付，12 个月有效 |</w:t>
      </w:r>
    </w:p>
    <w:p/>
    <w:p>
      <w:r>
        <w:t>**典型使用场景**：部署后工作流调优、prompt/playbook 调整、connector 规划与 MCP 扩展、知识库增量导入指导、Phase 2 技术评估、系统级远程排障。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二、年度许可与软件环境续费</w:t>
      </w:r>
    </w:p>
    <w:p/>
    <w:p>
      <w:pPr>
        <w:ind w:left="720"/>
      </w:pPr>
      <w:r>
        <w:rPr>
          <w:i/>
        </w:rPr>
        <w:t>签署文件：《年度许可续费订单》</w:t>
      </w:r>
    </w:p>
    <w:p>
      <w:pPr>
        <w:ind w:left="720"/>
      </w:pPr>
      <w:r>
        <w:rPr>
          <w:i/>
        </w:rPr>
        <w:t>第 1 年已包含在固定交付内；第 2 年起按年计费</w:t>
      </w:r>
    </w:p>
    <w:p/>
    <w:p>
      <w:pPr/>
      <w:r>
        <w:rPr>
          <w:rFonts w:ascii="Consolas" w:hAnsi="Consolas"/>
          <w:sz w:val="18"/>
        </w:rPr>
        <w:t>| 勾选 | 服务项 | 单价 | 备注 |</w:t>
      </w:r>
    </w:p>
    <w:p>
      <w:pPr/>
      <w:r>
        <w:rPr>
          <w:rFonts w:ascii="Consolas" w:hAnsi="Consolas"/>
          <w:sz w:val="18"/>
        </w:rPr>
        <w:t>|------|--------|------|------|</w:t>
      </w:r>
    </w:p>
    <w:p>
      <w:pPr/>
      <w:r>
        <w:rPr>
          <w:rFonts w:ascii="Consolas" w:hAnsi="Consolas"/>
          <w:sz w:val="18"/>
        </w:rPr>
        <w:t>| ☐ | 年度许可与软件环境续费（第 2 年起） | CNY 4,400 / 年 / 2 套 | 覆盖标准 AI 层 + Agent OS 表层许可、软件更新与基础运维支持（按初始许可费 25% 计）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三、现场支持服务</w:t>
      </w:r>
    </w:p>
    <w:p/>
    <w:p>
      <w:pPr>
        <w:ind w:left="720"/>
      </w:pPr>
      <w:r>
        <w:rPr>
          <w:i/>
        </w:rPr>
        <w:t>签署文件：《智方云现场服务订单》</w:t>
      </w:r>
    </w:p>
    <w:p>
      <w:pPr>
        <w:ind w:left="720"/>
      </w:pPr>
      <w:r>
        <w:rPr>
          <w:i/>
        </w:rPr>
        <w:t>差旅另计（交通、住宿实报实销）</w:t>
      </w:r>
    </w:p>
    <w:p/>
    <w:p>
      <w:pPr/>
      <w:r>
        <w:rPr>
          <w:rFonts w:ascii="Consolas" w:hAnsi="Consolas"/>
          <w:sz w:val="18"/>
        </w:rPr>
        <w:t>| 勾选 | 服务项 | 单价 / 包价 | 备注 |</w:t>
      </w:r>
    </w:p>
    <w:p>
      <w:pPr/>
      <w:r>
        <w:rPr>
          <w:rFonts w:ascii="Consolas" w:hAnsi="Consolas"/>
          <w:sz w:val="18"/>
        </w:rPr>
        <w:t>|------|--------|------------|------|</w:t>
      </w:r>
    </w:p>
    <w:p>
      <w:pPr/>
      <w:r>
        <w:rPr>
          <w:rFonts w:ascii="Consolas" w:hAnsi="Consolas"/>
          <w:sz w:val="18"/>
        </w:rPr>
        <w:t>| ☐ | 按天计费 | 待确认 / 天 | 8 小时 / 天；费率待双方确认 |</w:t>
      </w:r>
    </w:p>
    <w:p>
      <w:pPr/>
      <w:r>
        <w:rPr>
          <w:rFonts w:ascii="Consolas" w:hAnsi="Consolas"/>
          <w:sz w:val="18"/>
        </w:rPr>
        <w:t>| ☐ | 按小时计费 | 待确认 / 小时 | 费率待双方确认 |</w:t>
      </w:r>
    </w:p>
    <w:p>
      <w:pPr/>
      <w:r>
        <w:rPr>
          <w:rFonts w:ascii="Consolas" w:hAnsi="Consolas"/>
          <w:sz w:val="18"/>
        </w:rPr>
        <w:t>| ☐ | 5 天现场支持包 | CNY 43,200（参考价） | 可拆分使用，12 个月有效 |</w:t>
      </w:r>
    </w:p>
    <w:p/>
    <w:p>
      <w:r>
        <w:t>**典型使用场景**：系统升级与性能调优（现场）、进阶培训 workshop、现场 troubleshooting、新硬件/外设集成验证。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四、费用汇总</w:t>
      </w:r>
    </w:p>
    <w:p/>
    <w:p>
      <w:pPr/>
      <w:r>
        <w:rPr>
          <w:rFonts w:ascii="Consolas" w:hAnsi="Consolas"/>
          <w:sz w:val="18"/>
        </w:rPr>
        <w:t>| 类别 | 金额 | 付款方式 |</w:t>
      </w:r>
    </w:p>
    <w:p>
      <w:pPr/>
      <w:r>
        <w:rPr>
          <w:rFonts w:ascii="Consolas" w:hAnsi="Consolas"/>
          <w:sz w:val="18"/>
        </w:rPr>
        <w:t>|------|------|----------|</w:t>
      </w:r>
    </w:p>
    <w:p>
      <w:pPr/>
      <w:r>
        <w:rPr>
          <w:rFonts w:ascii="Consolas" w:hAnsi="Consolas"/>
          <w:sz w:val="18"/>
        </w:rPr>
        <w:t>| 两合同固定交付小计 | CNY 119,600 | 60% / 30% / 10% 里程碑 |</w:t>
      </w:r>
    </w:p>
    <w:p>
      <w:pPr/>
      <w:r>
        <w:rPr>
          <w:rFonts w:ascii="Consolas" w:hAnsi="Consolas"/>
          <w:sz w:val="18"/>
        </w:rPr>
        <w:t>| 远程顾问服务订单（如勾选） | 按勾选项 | 签署后 5 个工作日内一次性支付 |</w:t>
      </w:r>
    </w:p>
    <w:p>
      <w:pPr/>
      <w:r>
        <w:rPr>
          <w:rFonts w:ascii="Consolas" w:hAnsi="Consolas"/>
          <w:sz w:val="18"/>
        </w:rPr>
        <w:t>| 年度许可续费（如勾选） | CNY 4,400 / 年 | 每年续费日前支付 |</w:t>
      </w:r>
    </w:p>
    <w:p>
      <w:pPr/>
      <w:r>
        <w:rPr>
          <w:rFonts w:ascii="Consolas" w:hAnsi="Consolas"/>
          <w:sz w:val="18"/>
        </w:rPr>
        <w:t>| 现场服务订单（如勾选） | 按勾选项 | 服务完成后 10 个工作日内支付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选购确认</w:t>
      </w:r>
    </w:p>
    <w:p/>
    <w:p>
      <w:pPr/>
      <w:r>
        <w:rPr>
          <w:rFonts w:ascii="Consolas" w:hAnsi="Consolas"/>
          <w:sz w:val="18"/>
        </w:rPr>
        <w:t>| 字段 | 内容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甲方（客户） | ______________________ |</w:t>
      </w:r>
    </w:p>
    <w:p>
      <w:pPr/>
      <w:r>
        <w:rPr>
          <w:rFonts w:ascii="Consolas" w:hAnsi="Consolas"/>
          <w:sz w:val="18"/>
        </w:rPr>
        <w:t>| 选购日期 | ______________________ |</w:t>
      </w:r>
    </w:p>
    <w:p>
      <w:pPr/>
      <w:r>
        <w:rPr>
          <w:rFonts w:ascii="Consolas" w:hAnsi="Consolas"/>
          <w:sz w:val="18"/>
        </w:rPr>
        <w:t>| 甲方授权代表 | ______________________ |</w:t>
      </w:r>
    </w:p>
    <w:p>
      <w:pPr/>
      <w:r>
        <w:rPr>
          <w:rFonts w:ascii="Consolas" w:hAnsi="Consolas"/>
          <w:sz w:val="18"/>
        </w:rPr>
        <w:t>| 备注 | ______________________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720"/>
      </w:pPr>
      <w:r>
        <w:rPr>
          <w:i/>
        </w:rPr>
        <w:t>甲方在本清单勾选并签署后，双方根据勾选项签署对应的独立服务订单。各服务订单与两合同同时签署，具有同等法律效力，互不依赖。</w:t>
      </w:r>
    </w:p>
    <w:p>
      <w:r>
        <w:t>&gt;</w:t>
      </w:r>
    </w:p>
    <w:p>
      <w:pPr>
        <w:ind w:left="720"/>
      </w:pPr>
      <w:r>
        <w:rPr>
          <w:i/>
        </w:rPr>
        <w:t>本清单不构成独立合同；具体权利义务以双方后续签署的服务订单为准。</w:t>
      </w:r>
    </w:p>
    <w:p/>
    <w:p>
      <w:r>
        <w:br w:type="page"/>
      </w:r>
    </w:p>
    <w:p>
      <w:pPr>
        <w:pStyle w:val="Heading1"/>
        <w:jc w:val="center"/>
      </w:pPr>
      <w:r>
        <w:t>远程顾问服务订单</w:t>
      </w:r>
    </w:p>
    <w:p>
      <w:pPr>
        <w:pStyle w:val="Heading1"/>
      </w:pPr>
      <w:r>
        <w:t>智方云远程顾问服务订单</w:t>
      </w:r>
    </w:p>
    <w:p/>
    <w:p>
      <w:pPr>
        <w:ind w:left="720"/>
      </w:pPr>
      <w:r>
        <w:rPr>
          <w:i/>
        </w:rPr>
        <w:t>本订单为独立服务协议，引用但不修改以下主合同：</w:t>
      </w:r>
    </w:p>
    <w:p>
      <w:pPr>
        <w:ind w:left="720"/>
      </w:pPr>
      <w:r>
        <w:rPr>
          <w:i/>
        </w:rPr>
        <w:t>- 《智方云本地 AI 硬件设备及标准系统交付合同》（合同编号：CUBECLOUD-HWOS-2026-P01）</w:t>
      </w:r>
    </w:p>
    <w:p>
      <w:pPr>
        <w:ind w:left="720"/>
      </w:pPr>
      <w:r>
        <w:rPr>
          <w:i/>
        </w:rPr>
        <w:t>- 《智方云法律 Agent 应用定制服务合同》（合同编号：CUBECLOUD-LEGALAGENT-2026-P01）</w:t>
      </w:r>
    </w:p>
    <w:p>
      <w:r>
        <w:t>&gt;</w:t>
      </w:r>
    </w:p>
    <w:p>
      <w:pPr>
        <w:ind w:left="720"/>
      </w:pPr>
      <w:r>
        <w:rPr>
          <w:i/>
        </w:rPr>
        <w:t>本订单项下服务不属于上述两合同固定交付范围。本订单可于主合同签署同时签署，也可于 Phase 1 终验前补签。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双方信息</w:t>
      </w:r>
    </w:p>
    <w:p/>
    <w:p>
      <w:pPr/>
      <w:r>
        <w:rPr>
          <w:rFonts w:ascii="Consolas" w:hAnsi="Consolas"/>
          <w:sz w:val="18"/>
        </w:rPr>
        <w:t>| 字段 | 内容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甲方（客户） | ______________________ |</w:t>
      </w:r>
    </w:p>
    <w:p>
      <w:pPr/>
      <w:r>
        <w:rPr>
          <w:rFonts w:ascii="Consolas" w:hAnsi="Consolas"/>
          <w:sz w:val="18"/>
        </w:rPr>
        <w:t>| 乙方（服务方） | 智方云科技（深圳）有限公司 |</w:t>
      </w:r>
    </w:p>
    <w:p>
      <w:pPr/>
      <w:r>
        <w:rPr>
          <w:rFonts w:ascii="Consolas" w:hAnsi="Consolas"/>
          <w:sz w:val="18"/>
        </w:rPr>
        <w:t>| 关联主合同 | CUBECLOUD-HWOS-2026-P01 / CUBECLOUD-LEGALAGENT-2026-P01 |</w:t>
      </w:r>
    </w:p>
    <w:p>
      <w:pPr/>
      <w:r>
        <w:rPr>
          <w:rFonts w:ascii="Consolas" w:hAnsi="Consolas"/>
          <w:sz w:val="18"/>
        </w:rPr>
        <w:t>| 本订单编号 | CUBECLOUD-ADVISORY-2026-____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服务范围</w:t>
      </w:r>
    </w:p>
    <w:p/>
    <w:p>
      <w:r>
        <w:t>乙方按本订单约定，向甲方提供以下远程顾问服务：</w:t>
      </w:r>
    </w:p>
    <w:p/>
    <w:p>
      <w:pPr>
        <w:pStyle w:val="ListBullet"/>
      </w:pPr>
      <w:r>
        <w:t>- 部署后工作流调优（prompt、playbook、workflow 调整）</w:t>
      </w:r>
    </w:p>
    <w:p>
      <w:pPr>
        <w:pStyle w:val="ListBullet"/>
      </w:pPr>
      <w:r>
        <w:t>- Connector 规划与 MCP 扩展指导</w:t>
      </w:r>
    </w:p>
    <w:p>
      <w:pPr>
        <w:pStyle w:val="ListBullet"/>
      </w:pPr>
      <w:r>
        <w:t>- 知识库增量导入的结构化指导</w:t>
      </w:r>
    </w:p>
    <w:p>
      <w:pPr>
        <w:pStyle w:val="ListBullet"/>
      </w:pPr>
      <w:r>
        <w:t>- Phase 2 技术评估与方案建议</w:t>
      </w:r>
    </w:p>
    <w:p>
      <w:pPr>
        <w:pStyle w:val="ListBullet"/>
      </w:pPr>
      <w:r>
        <w:t>- 系统级远程排障（非硬件故障）</w:t>
      </w:r>
    </w:p>
    <w:p>
      <w:pPr>
        <w:pStyle w:val="ListBullet"/>
      </w:pPr>
      <w:r>
        <w:t>- 双方书面确认的其他远程顾问工作</w:t>
      </w:r>
    </w:p>
    <w:p/>
    <w:p>
      <w:r>
        <w:t>**明确不包含**：硬件故障维修（走 HWOS 合同保修条款）、现场支持（另签《现场服务订单》）、固定交付范围内的交接说明与初始工作流演示。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服务方式与响应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服务方式 | 远程（视频会议、远程桌面、邮件、即时通讯） |</w:t>
      </w:r>
    </w:p>
    <w:p>
      <w:pPr/>
      <w:r>
        <w:rPr>
          <w:rFonts w:ascii="Consolas" w:hAnsi="Consolas"/>
          <w:sz w:val="18"/>
        </w:rPr>
        <w:t>| 工作时间 | 工作日 10:00-18:00（北京时间），节假日除外 |</w:t>
      </w:r>
    </w:p>
    <w:p>
      <w:pPr/>
      <w:r>
        <w:rPr>
          <w:rFonts w:ascii="Consolas" w:hAnsi="Consolas"/>
          <w:sz w:val="18"/>
        </w:rPr>
        <w:t>| 响应时限 | 甲方书面提出后 3 个工作日内响应 |</w:t>
      </w:r>
    </w:p>
    <w:p>
      <w:pPr/>
      <w:r>
        <w:rPr>
          <w:rFonts w:ascii="Consolas" w:hAnsi="Consolas"/>
          <w:sz w:val="18"/>
        </w:rPr>
        <w:t>| 最小计费单位 | 0.5 小时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费率与预付包</w:t>
      </w:r>
    </w:p>
    <w:p/>
    <w:p>
      <w:pPr/>
      <w:r>
        <w:rPr>
          <w:rFonts w:ascii="Consolas" w:hAnsi="Consolas"/>
          <w:sz w:val="18"/>
        </w:rPr>
        <w:t>| 选项 | 单价 / 包价 | 数量 | 小计 |</w:t>
      </w:r>
    </w:p>
    <w:p>
      <w:pPr/>
      <w:r>
        <w:rPr>
          <w:rFonts w:ascii="Consolas" w:hAnsi="Consolas"/>
          <w:sz w:val="18"/>
        </w:rPr>
        <w:t>|------|------------|------|------|</w:t>
      </w:r>
    </w:p>
    <w:p>
      <w:pPr/>
      <w:r>
        <w:rPr>
          <w:rFonts w:ascii="Consolas" w:hAnsi="Consolas"/>
          <w:sz w:val="18"/>
        </w:rPr>
        <w:t>| ☐ 按小时计费 | CNY 500 / 小时 | ____ 小时 | CNY ________ |</w:t>
      </w:r>
    </w:p>
    <w:p>
      <w:pPr/>
      <w:r>
        <w:rPr>
          <w:rFonts w:ascii="Consolas" w:hAnsi="Consolas"/>
          <w:sz w:val="18"/>
        </w:rPr>
        <w:t>| ☐ 20 小时预付包 | CNY 10,000 | 1 包 | CNY 10,000 |</w:t>
      </w:r>
    </w:p>
    <w:p>
      <w:pPr/>
      <w:r>
        <w:rPr>
          <w:rFonts w:ascii="Consolas" w:hAnsi="Consolas"/>
          <w:sz w:val="18"/>
        </w:rPr>
        <w:t>| ☐ 40 小时预付包 | CNY 20,000 | 1 包 | CNY 20,000 |</w:t>
      </w:r>
    </w:p>
    <w:p/>
    <w:p>
      <w:pPr>
        <w:ind w:left="720"/>
      </w:pPr>
      <w:r>
        <w:rPr>
          <w:i/>
        </w:rPr>
        <w:t>预付包有效期：自本订单签署之日起 12 个月。逾期未用完的小时数自动失效，不予退款。</w:t>
      </w:r>
    </w:p>
    <w:p>
      <w:pPr>
        <w:ind w:left="720"/>
      </w:pPr>
      <w:r>
        <w:rPr>
          <w:i/>
        </w:rPr>
        <w:t>预付包用完后，超出小时按 CNY 500 / 小时事后结算。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付款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付款方式 | 预付包：签署后 5 个工作日内一次性支付；按小时：每月对账后 10 个工作日内支付 |</w:t>
      </w:r>
    </w:p>
    <w:p>
      <w:pPr/>
      <w:r>
        <w:rPr>
          <w:rFonts w:ascii="Consolas" w:hAnsi="Consolas"/>
          <w:sz w:val="18"/>
        </w:rPr>
        <w:t>| 开票 | 乙方在收到款项后 10 个工作日内开具增值税发票 |</w:t>
      </w:r>
    </w:p>
    <w:p>
      <w:pPr/>
      <w:r>
        <w:rPr>
          <w:rFonts w:ascii="Consolas" w:hAnsi="Consolas"/>
          <w:sz w:val="18"/>
        </w:rPr>
        <w:t>| 税费 | 本订单金额为不含增值税金额；如甲方要求开具增值税发票，税费由甲方另行承担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有效期与终止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本订单有效期 | 自签署之日起 12 个月，或预付小时用尽之日（以较早者为准） |</w:t>
      </w:r>
    </w:p>
    <w:p>
      <w:pPr/>
      <w:r>
        <w:rPr>
          <w:rFonts w:ascii="Consolas" w:hAnsi="Consolas"/>
          <w:sz w:val="18"/>
        </w:rPr>
        <w:t>| 提前终止 | 任一方提前 30 日书面通知可终止；已付未用的小时费按比例退还 |</w:t>
      </w:r>
    </w:p>
    <w:p>
      <w:pPr/>
      <w:r>
        <w:rPr>
          <w:rFonts w:ascii="Consolas" w:hAnsi="Consolas"/>
          <w:sz w:val="18"/>
        </w:rPr>
        <w:t>| 终止后义务 | 保密、数据返还、争议解决条款继续有效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适用条款</w:t>
      </w:r>
    </w:p>
    <w:p/>
    <w:p>
      <w:r>
        <w:t>本订单未约定事项，参照主合同相关条款执行（包括但不限于保密、知识产权、不可抗力、适用法律与争议解决）。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签署</w:t>
      </w:r>
    </w:p>
    <w:p/>
    <w:p>
      <w:pPr/>
      <w:r>
        <w:rPr>
          <w:rFonts w:ascii="Consolas" w:hAnsi="Consolas"/>
          <w:sz w:val="18"/>
        </w:rPr>
        <w:t>| 甲方（盖章） | 乙方（盖章） |</w:t>
      </w:r>
    </w:p>
    <w:p>
      <w:pPr/>
      <w:r>
        <w:rPr>
          <w:rFonts w:ascii="Consolas" w:hAnsi="Consolas"/>
          <w:sz w:val="18"/>
        </w:rPr>
        <w:t>|-------------|-------------|</w:t>
      </w:r>
    </w:p>
    <w:p>
      <w:pPr/>
      <w:r>
        <w:rPr>
          <w:rFonts w:ascii="Consolas" w:hAnsi="Consolas"/>
          <w:sz w:val="18"/>
        </w:rPr>
        <w:t>| 授权代表：__________ | 授权代表：__________ |</w:t>
      </w:r>
    </w:p>
    <w:p>
      <w:pPr/>
      <w:r>
        <w:rPr>
          <w:rFonts w:ascii="Consolas" w:hAnsi="Consolas"/>
          <w:sz w:val="18"/>
        </w:rPr>
        <w:t>| 日期：__________ | 日期：__________ |</w:t>
      </w:r>
    </w:p>
    <w:p>
      <w:pPr/>
      <w:r>
        <w:rPr>
          <w:rFonts w:ascii="Consolas" w:hAnsi="Consolas"/>
          <w:sz w:val="18"/>
        </w:rPr>
        <w:t>| 合同签订于：____ 省 ____ 市 ____ 区 | |</w:t>
      </w:r>
    </w:p>
    <w:p/>
    <w:p>
      <w:r>
        <w:br w:type="page"/>
      </w:r>
    </w:p>
    <w:p>
      <w:pPr>
        <w:pStyle w:val="Heading1"/>
        <w:jc w:val="center"/>
      </w:pPr>
      <w:r>
        <w:t>年度许可续费订单</w:t>
      </w:r>
    </w:p>
    <w:p>
      <w:pPr>
        <w:pStyle w:val="Heading1"/>
      </w:pPr>
      <w:r>
        <w:t>智方云年度许可续费订单</w:t>
      </w:r>
    </w:p>
    <w:p/>
    <w:p>
      <w:pPr>
        <w:ind w:left="720"/>
      </w:pPr>
      <w:r>
        <w:rPr>
          <w:i/>
        </w:rPr>
        <w:t>本订单为独立服务协议，引用但不修改以下主合同：</w:t>
      </w:r>
    </w:p>
    <w:p>
      <w:pPr>
        <w:ind w:left="720"/>
      </w:pPr>
      <w:r>
        <w:rPr>
          <w:i/>
        </w:rPr>
        <w:t>- 《智方云本地 AI 硬件设备及标准系统交付合同》（合同编号：CUBECLOUD-HWOS-2026-P01）</w:t>
      </w:r>
    </w:p>
    <w:p>
      <w:pPr>
        <w:ind w:left="720"/>
      </w:pPr>
      <w:r>
        <w:rPr>
          <w:i/>
        </w:rPr>
        <w:t>- 《智方云法律 Agent 应用定制服务合同》（合同编号：CUBECLOUD-LEGALAGENT-2026-P01）</w:t>
      </w:r>
    </w:p>
    <w:p>
      <w:r>
        <w:t>&gt;</w:t>
      </w:r>
    </w:p>
    <w:p>
      <w:pPr>
        <w:ind w:left="720"/>
      </w:pPr>
      <w:r>
        <w:rPr>
          <w:i/>
        </w:rPr>
        <w:t>本订单项下服务不属于上述两合同固定交付范围。第 1 年许可与支持已包含在固定交付内；本订单覆盖第 2 年起的年度续费。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双方信息</w:t>
      </w:r>
    </w:p>
    <w:p/>
    <w:p>
      <w:pPr/>
      <w:r>
        <w:rPr>
          <w:rFonts w:ascii="Consolas" w:hAnsi="Consolas"/>
          <w:sz w:val="18"/>
        </w:rPr>
        <w:t>| 字段 | 内容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甲方（客户） | ______________________ |</w:t>
      </w:r>
    </w:p>
    <w:p>
      <w:pPr/>
      <w:r>
        <w:rPr>
          <w:rFonts w:ascii="Consolas" w:hAnsi="Consolas"/>
          <w:sz w:val="18"/>
        </w:rPr>
        <w:t>| 乙方（服务方） | 智方云科技（深圳）有限公司 |</w:t>
      </w:r>
    </w:p>
    <w:p>
      <w:pPr/>
      <w:r>
        <w:rPr>
          <w:rFonts w:ascii="Consolas" w:hAnsi="Consolas"/>
          <w:sz w:val="18"/>
        </w:rPr>
        <w:t>| 关联主合同 | CUBECLOUD-HWOS-2026-P01 / CUBECLOUD-LEGALAGENT-2026-P01 |</w:t>
      </w:r>
    </w:p>
    <w:p>
      <w:pPr/>
      <w:r>
        <w:rPr>
          <w:rFonts w:ascii="Consolas" w:hAnsi="Consolas"/>
          <w:sz w:val="18"/>
        </w:rPr>
        <w:t>| 本订单编号 | CUBECLOUD-LICENSE-2026-____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服务范围</w:t>
      </w:r>
    </w:p>
    <w:p/>
    <w:p>
      <w:r>
        <w:t>乙方按本订单约定，向甲方提供以下年度许可与软件环境支持：</w:t>
      </w:r>
    </w:p>
    <w:p/>
    <w:p>
      <w:pPr>
        <w:pStyle w:val="ListBullet"/>
      </w:pPr>
      <w:r>
        <w:t>- Cubecloud 标准 AI 层许可续期（2 套）</w:t>
      </w:r>
    </w:p>
    <w:p>
      <w:pPr>
        <w:pStyle w:val="ListBullet"/>
      </w:pPr>
      <w:r>
        <w:t>- Cubecloud Agent OS 表层许可续期（2 套）</w:t>
      </w:r>
    </w:p>
    <w:p>
      <w:pPr>
        <w:pStyle w:val="ListBullet"/>
      </w:pPr>
      <w:r>
        <w:t>- 软件更新与版本升级</w:t>
      </w:r>
    </w:p>
    <w:p>
      <w:pPr>
        <w:pStyle w:val="ListBullet"/>
      </w:pPr>
      <w:r>
        <w:t>- 基础运维支持（远程）</w:t>
      </w:r>
    </w:p>
    <w:p/>
    <w:p>
      <w:r>
        <w:t>**明确不包含**：硬件故障维修（走 HWOS 合同保修条款）、现场支持（另签《现场服务订单》）、远程顾问服务（另签《远程顾问服务订单》）、新增功能定制开发。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服务方式与响应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服务方式 | 远程（软件更新推送、远程运维支持） |</w:t>
      </w:r>
    </w:p>
    <w:p>
      <w:pPr/>
      <w:r>
        <w:rPr>
          <w:rFonts w:ascii="Consolas" w:hAnsi="Consolas"/>
          <w:sz w:val="18"/>
        </w:rPr>
        <w:t>| 工作时间 | 工作日 10:00-18:00（北京时间），节假日除外 |</w:t>
      </w:r>
    </w:p>
    <w:p>
      <w:pPr/>
      <w:r>
        <w:rPr>
          <w:rFonts w:ascii="Consolas" w:hAnsi="Consolas"/>
          <w:sz w:val="18"/>
        </w:rPr>
        <w:t>| 响应时限 | 甲方书面提出后 3 个工作日内响应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费率与计费周期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年度许可与软件环境续费 | CNY 4,400 / 年 / 2 套（按初始许可费 25% 计） |</w:t>
      </w:r>
    </w:p>
    <w:p>
      <w:pPr/>
      <w:r>
        <w:rPr>
          <w:rFonts w:ascii="Consolas" w:hAnsi="Consolas"/>
          <w:sz w:val="18"/>
        </w:rPr>
        <w:t>| 计费周期 | 按年计费，自第 2 年起每年续费 |</w:t>
      </w:r>
    </w:p>
    <w:p>
      <w:pPr/>
      <w:r>
        <w:rPr>
          <w:rFonts w:ascii="Consolas" w:hAnsi="Consolas"/>
          <w:sz w:val="18"/>
        </w:rPr>
        <w:t>| 首年（第 1 年） | 已包含在两合同固定交付内，不另收费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付款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付款方式 | 每年续费日前 30 日内一次性支付 |</w:t>
      </w:r>
    </w:p>
    <w:p>
      <w:pPr/>
      <w:r>
        <w:rPr>
          <w:rFonts w:ascii="Consolas" w:hAnsi="Consolas"/>
          <w:sz w:val="18"/>
        </w:rPr>
        <w:t>| 首个续费日 | Phase 1 终验完成之日起满 12 个月 |</w:t>
      </w:r>
    </w:p>
    <w:p>
      <w:pPr/>
      <w:r>
        <w:rPr>
          <w:rFonts w:ascii="Consolas" w:hAnsi="Consolas"/>
          <w:sz w:val="18"/>
        </w:rPr>
        <w:t>| 开票 | 乙方在收到款项后 10 个工作日内开具增值税发票 |</w:t>
      </w:r>
    </w:p>
    <w:p>
      <w:pPr/>
      <w:r>
        <w:rPr>
          <w:rFonts w:ascii="Consolas" w:hAnsi="Consolas"/>
          <w:sz w:val="18"/>
        </w:rPr>
        <w:t>| 税费 | 本订单金额为不含增值税金额；如甲方要求开具增值税发票，税费由甲方另行承担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有效期与终止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本订单有效期 | 自首个续费日起 12 个月；每年续费后自动延续 12 个月 |</w:t>
      </w:r>
    </w:p>
    <w:p>
      <w:pPr/>
      <w:r>
        <w:rPr>
          <w:rFonts w:ascii="Consolas" w:hAnsi="Consolas"/>
          <w:sz w:val="18"/>
        </w:rPr>
        <w:t>| 不续费 | 甲方在续费日前 30 日书面通知不续费的，本订单到期终止；到期后软件许可与运维支持停止 |</w:t>
      </w:r>
    </w:p>
    <w:p>
      <w:pPr/>
      <w:r>
        <w:rPr>
          <w:rFonts w:ascii="Consolas" w:hAnsi="Consolas"/>
          <w:sz w:val="18"/>
        </w:rPr>
        <w:t>| 提前终止 | 任一方提前 30 日书面通知可终止；已付未到期的费用按比例退还 |</w:t>
      </w:r>
    </w:p>
    <w:p>
      <w:pPr/>
      <w:r>
        <w:rPr>
          <w:rFonts w:ascii="Consolas" w:hAnsi="Consolas"/>
          <w:sz w:val="18"/>
        </w:rPr>
        <w:t>| 终止后义务 | 保密、数据返还、争议解决条款继续有效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适用条款</w:t>
      </w:r>
    </w:p>
    <w:p/>
    <w:p>
      <w:r>
        <w:t>本订单未约定事项，参照主合同相关条款执行（包括但不限于保密、知识产权、不可抗力、适用法律与争议解决）。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签署</w:t>
      </w:r>
    </w:p>
    <w:p/>
    <w:p>
      <w:pPr/>
      <w:r>
        <w:rPr>
          <w:rFonts w:ascii="Consolas" w:hAnsi="Consolas"/>
          <w:sz w:val="18"/>
        </w:rPr>
        <w:t>| 甲方（盖章） | 乙方（盖章） |</w:t>
      </w:r>
    </w:p>
    <w:p>
      <w:pPr/>
      <w:r>
        <w:rPr>
          <w:rFonts w:ascii="Consolas" w:hAnsi="Consolas"/>
          <w:sz w:val="18"/>
        </w:rPr>
        <w:t>|-------------|-------------|</w:t>
      </w:r>
    </w:p>
    <w:p>
      <w:pPr/>
      <w:r>
        <w:rPr>
          <w:rFonts w:ascii="Consolas" w:hAnsi="Consolas"/>
          <w:sz w:val="18"/>
        </w:rPr>
        <w:t>| 授权代表：__________ | 授权代表：__________ |</w:t>
      </w:r>
    </w:p>
    <w:p>
      <w:pPr/>
      <w:r>
        <w:rPr>
          <w:rFonts w:ascii="Consolas" w:hAnsi="Consolas"/>
          <w:sz w:val="18"/>
        </w:rPr>
        <w:t>| 日期：__________ | 日期：__________ |</w:t>
      </w:r>
    </w:p>
    <w:p>
      <w:pPr/>
      <w:r>
        <w:rPr>
          <w:rFonts w:ascii="Consolas" w:hAnsi="Consolas"/>
          <w:sz w:val="18"/>
        </w:rPr>
        <w:t>| 合同签订于：____ 省 ____ 市 ____ 区 | |</w:t>
      </w:r>
    </w:p>
    <w:p/>
    <w:p>
      <w:r>
        <w:br w:type="page"/>
      </w:r>
    </w:p>
    <w:p>
      <w:pPr>
        <w:pStyle w:val="Heading1"/>
        <w:jc w:val="center"/>
      </w:pPr>
      <w:r>
        <w:t>现场服务订单</w:t>
      </w:r>
    </w:p>
    <w:p>
      <w:pPr>
        <w:pStyle w:val="Heading1"/>
      </w:pPr>
      <w:r>
        <w:t>智方云现场服务订单</w:t>
      </w:r>
    </w:p>
    <w:p/>
    <w:p>
      <w:pPr>
        <w:ind w:left="720"/>
      </w:pPr>
      <w:r>
        <w:rPr>
          <w:i/>
        </w:rPr>
        <w:t>本订单为独立服务协议，引用但不修改以下主合同：</w:t>
      </w:r>
    </w:p>
    <w:p>
      <w:pPr>
        <w:ind w:left="720"/>
      </w:pPr>
      <w:r>
        <w:rPr>
          <w:i/>
        </w:rPr>
        <w:t>- 《智方云本地 AI 硬件设备及标准系统交付合同》（合同编号：CUBECLOUD-HWOS-2026-P01）</w:t>
      </w:r>
    </w:p>
    <w:p>
      <w:pPr>
        <w:ind w:left="720"/>
      </w:pPr>
      <w:r>
        <w:rPr>
          <w:i/>
        </w:rPr>
        <w:t>- 《智方云法律 Agent 应用定制服务合同》（合同编号：CUBECLOUD-LEGALAGENT-2026-P01）</w:t>
      </w:r>
    </w:p>
    <w:p>
      <w:r>
        <w:t>&gt;</w:t>
      </w:r>
    </w:p>
    <w:p>
      <w:pPr>
        <w:ind w:left="720"/>
      </w:pPr>
      <w:r>
        <w:rPr>
          <w:i/>
        </w:rPr>
        <w:t>本订单项下服务不属于上述两合同固定交付范围。本订单可于主合同签署后、实际现场服务需求确认时补签。</w:t>
      </w:r>
    </w:p>
    <w:p>
      <w:r>
        <w:t>&gt;</w:t>
      </w:r>
    </w:p>
    <w:p>
      <w:pPr>
        <w:ind w:left="720"/>
      </w:pPr>
      <w:r>
        <w:rPr>
          <w:i/>
        </w:rPr>
        <w:t>**注意**：首次交付的 3 个工作日现场安装与培训已包含在两合同固定交付内，不另收费，无需通过本订单。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双方信息</w:t>
      </w:r>
    </w:p>
    <w:p/>
    <w:p>
      <w:pPr/>
      <w:r>
        <w:rPr>
          <w:rFonts w:ascii="Consolas" w:hAnsi="Consolas"/>
          <w:sz w:val="18"/>
        </w:rPr>
        <w:t>| 字段 | 内容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甲方（客户） | ______________________ |</w:t>
      </w:r>
    </w:p>
    <w:p>
      <w:pPr/>
      <w:r>
        <w:rPr>
          <w:rFonts w:ascii="Consolas" w:hAnsi="Consolas"/>
          <w:sz w:val="18"/>
        </w:rPr>
        <w:t>| 乙方（服务方） | 智方云科技（深圳）有限公司 |</w:t>
      </w:r>
    </w:p>
    <w:p>
      <w:pPr/>
      <w:r>
        <w:rPr>
          <w:rFonts w:ascii="Consolas" w:hAnsi="Consolas"/>
          <w:sz w:val="18"/>
        </w:rPr>
        <w:t>| 关联主合同 | CUBECLOUD-HWOS-2026-P01 / CUBECLOUD-LEGALAGENT-2026-P01 |</w:t>
      </w:r>
    </w:p>
    <w:p>
      <w:pPr/>
      <w:r>
        <w:rPr>
          <w:rFonts w:ascii="Consolas" w:hAnsi="Consolas"/>
          <w:sz w:val="18"/>
        </w:rPr>
        <w:t>| 本订单编号 | CUBECLOUD-ONSITE-2026-____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服务范围</w:t>
      </w:r>
    </w:p>
    <w:p/>
    <w:p>
      <w:r>
        <w:t>乙方按本订单约定，向甲方提供以下现场支持服务：</w:t>
      </w:r>
    </w:p>
    <w:p/>
    <w:p>
      <w:pPr>
        <w:pStyle w:val="ListBullet"/>
      </w:pPr>
      <w:r>
        <w:t>- 系统升级与性能调优（现场操作）</w:t>
      </w:r>
    </w:p>
    <w:p>
      <w:pPr>
        <w:pStyle w:val="ListBullet"/>
      </w:pPr>
      <w:r>
        <w:t>- 现场 workshop 与进阶培训</w:t>
      </w:r>
    </w:p>
    <w:p>
      <w:pPr>
        <w:pStyle w:val="ListBullet"/>
      </w:pPr>
      <w:r>
        <w:t>- 现场 troubleshooting 与问题复现</w:t>
      </w:r>
    </w:p>
    <w:p>
      <w:pPr>
        <w:pStyle w:val="ListBullet"/>
      </w:pPr>
      <w:r>
        <w:t>- 新硬件 / 外设的现场集成与验证</w:t>
      </w:r>
    </w:p>
    <w:p>
      <w:pPr>
        <w:pStyle w:val="ListBullet"/>
      </w:pPr>
      <w:r>
        <w:t>- 双方书面确认的其他现场工作</w:t>
      </w:r>
    </w:p>
    <w:p/>
    <w:p>
      <w:r>
        <w:t>**明确不包含**：首次交付的 3 个工作日现场安装与基础培训（已在固定交付内）、硬件厂商保修范围内的故障维修、远程顾问服务（另签《远程顾问服务订单》）。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服务地点与条件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服务地点 | 甲方北京办公室（或双方书面确认的其他地点） |</w:t>
      </w:r>
    </w:p>
    <w:p>
      <w:pPr/>
      <w:r>
        <w:rPr>
          <w:rFonts w:ascii="Consolas" w:hAnsi="Consolas"/>
          <w:sz w:val="18"/>
        </w:rPr>
        <w:t>| 甲方提供条件 | 现场电源、网络、显示器、机柜空间及必要的办公环境 |</w:t>
      </w:r>
    </w:p>
    <w:p>
      <w:pPr/>
      <w:r>
        <w:rPr>
          <w:rFonts w:ascii="Consolas" w:hAnsi="Consolas"/>
          <w:sz w:val="18"/>
        </w:rPr>
        <w:t>| 乙方人员 | 1-2 名工程师，视服务内容确定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费率</w:t>
      </w:r>
    </w:p>
    <w:p/>
    <w:p>
      <w:pPr/>
      <w:r>
        <w:rPr>
          <w:rFonts w:ascii="Consolas" w:hAnsi="Consolas"/>
          <w:sz w:val="18"/>
        </w:rPr>
        <w:t>| 选项 | 单价 / 包价 | 数量 | 小计 |</w:t>
      </w:r>
    </w:p>
    <w:p>
      <w:pPr/>
      <w:r>
        <w:rPr>
          <w:rFonts w:ascii="Consolas" w:hAnsi="Consolas"/>
          <w:sz w:val="18"/>
        </w:rPr>
        <w:t>|------|------------|------|------|</w:t>
      </w:r>
    </w:p>
    <w:p>
      <w:pPr/>
      <w:r>
        <w:rPr>
          <w:rFonts w:ascii="Consolas" w:hAnsi="Consolas"/>
          <w:sz w:val="18"/>
        </w:rPr>
        <w:t>| ☐ 按天计费 | CNY ________ / 天 | ____ 天 | CNY ________ |</w:t>
      </w:r>
    </w:p>
    <w:p>
      <w:pPr/>
      <w:r>
        <w:rPr>
          <w:rFonts w:ascii="Consolas" w:hAnsi="Consolas"/>
          <w:sz w:val="18"/>
        </w:rPr>
        <w:t>| ☐ 按小时计费 | CNY ________ / 小时 | ____ 小时 | CNY ________ |</w:t>
      </w:r>
    </w:p>
    <w:p>
      <w:pPr/>
      <w:r>
        <w:rPr>
          <w:rFonts w:ascii="Consolas" w:hAnsi="Consolas"/>
          <w:sz w:val="18"/>
        </w:rPr>
        <w:t>| ☐ 5 天现场支持包 | CNY 43,200（参考价） | 1 包 | CNY ________ |</w:t>
      </w:r>
    </w:p>
    <w:p/>
    <w:p>
      <w:pPr>
        <w:ind w:left="720"/>
      </w:pPr>
      <w:r>
        <w:rPr>
          <w:i/>
        </w:rPr>
        <w:t>按天计费以 8 小时 / 天为基准；不足一天按小时折算。</w:t>
      </w:r>
    </w:p>
    <w:p>
      <w:pPr>
        <w:ind w:left="720"/>
      </w:pPr>
      <w:r>
        <w:rPr>
          <w:i/>
        </w:rPr>
        <w:t>5 天包可拆分使用，有效期自本订单签署之日起 12 个月。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差旅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交通 | 实报实销（经济舱 / 高铁二等座，或双方书面确认的其他标准） |</w:t>
      </w:r>
    </w:p>
    <w:p>
      <w:pPr/>
      <w:r>
        <w:rPr>
          <w:rFonts w:ascii="Consolas" w:hAnsi="Consolas"/>
          <w:sz w:val="18"/>
        </w:rPr>
        <w:t>| 住宿 | 实报实销（商务酒店标准，或双方书面确认的其他标准） |</w:t>
      </w:r>
    </w:p>
    <w:p>
      <w:pPr/>
      <w:r>
        <w:rPr>
          <w:rFonts w:ascii="Consolas" w:hAnsi="Consolas"/>
          <w:sz w:val="18"/>
        </w:rPr>
        <w:t>| 餐补 | 按乙方差旅制度或双方书面确认的标准 |</w:t>
      </w:r>
    </w:p>
    <w:p>
      <w:pPr/>
      <w:r>
        <w:rPr>
          <w:rFonts w:ascii="Consolas" w:hAnsi="Consolas"/>
          <w:sz w:val="18"/>
        </w:rPr>
        <w:t>| 结算 | 差旅费用不计入服务费，单独凭票据结算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付款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付款方式 | 服务完成后 10 个工作日内一次性支付（或预付包签署后 5 个工作日内支付） |</w:t>
      </w:r>
    </w:p>
    <w:p>
      <w:pPr/>
      <w:r>
        <w:rPr>
          <w:rFonts w:ascii="Consolas" w:hAnsi="Consolas"/>
          <w:sz w:val="18"/>
        </w:rPr>
        <w:t>| 开票 | 乙方在收到款项后 10 个工作日内开具增值税发票 |</w:t>
      </w:r>
    </w:p>
    <w:p>
      <w:pPr/>
      <w:r>
        <w:rPr>
          <w:rFonts w:ascii="Consolas" w:hAnsi="Consolas"/>
          <w:sz w:val="18"/>
        </w:rPr>
        <w:t>| 税费 | 本订单金额为不含增值税金额；如甲方要求开具增值税发票，税费由甲方另行承担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取消与改期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甲方取消 | 提前 5 个工作日书面通知，不产生费用；5 个工作日内取消，乙方已发生的差旅费用由甲方承担 |</w:t>
      </w:r>
    </w:p>
    <w:p>
      <w:pPr/>
      <w:r>
        <w:rPr>
          <w:rFonts w:ascii="Consolas" w:hAnsi="Consolas"/>
          <w:sz w:val="18"/>
        </w:rPr>
        <w:t>| 乙方取消 | 提前 5 个工作日书面通知，不产生费用；乙方协助重新安排 |</w:t>
      </w:r>
    </w:p>
    <w:p>
      <w:pPr/>
      <w:r>
        <w:rPr>
          <w:rFonts w:ascii="Consolas" w:hAnsi="Consolas"/>
          <w:sz w:val="18"/>
        </w:rPr>
        <w:t>| 改期 | 双方协商确认新的服务日期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有效期与终止</w:t>
      </w:r>
    </w:p>
    <w:p/>
    <w:p>
      <w:pPr/>
      <w:r>
        <w:rPr>
          <w:rFonts w:ascii="Consolas" w:hAnsi="Consolas"/>
          <w:sz w:val="18"/>
        </w:rPr>
        <w:t>| 项目 | 约定 |</w:t>
      </w:r>
    </w:p>
    <w:p>
      <w:pPr/>
      <w:r>
        <w:rPr>
          <w:rFonts w:ascii="Consolas" w:hAnsi="Consolas"/>
          <w:sz w:val="18"/>
        </w:rPr>
        <w:t>|------|------|</w:t>
      </w:r>
    </w:p>
    <w:p>
      <w:pPr/>
      <w:r>
        <w:rPr>
          <w:rFonts w:ascii="Consolas" w:hAnsi="Consolas"/>
          <w:sz w:val="18"/>
        </w:rPr>
        <w:t>| 本订单有效期 | 自签署之日起 12 个月，或约定服务全部完成之日（以较早者为准） |</w:t>
      </w:r>
    </w:p>
    <w:p>
      <w:pPr/>
      <w:r>
        <w:rPr>
          <w:rFonts w:ascii="Consolas" w:hAnsi="Consolas"/>
          <w:sz w:val="18"/>
        </w:rPr>
        <w:t>| 提前终止 | 任一方提前 30 日书面通知可终止；已付未完成的服务按比例退还 |</w:t>
      </w:r>
    </w:p>
    <w:p>
      <w:pPr/>
      <w:r>
        <w:rPr>
          <w:rFonts w:ascii="Consolas" w:hAnsi="Consolas"/>
          <w:sz w:val="18"/>
        </w:rPr>
        <w:t>| 终止后义务 | 保密、数据返还、争议解决条款继续有效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适用条款</w:t>
      </w:r>
    </w:p>
    <w:p/>
    <w:p>
      <w:r>
        <w:t>本订单未约定事项，参照主合同相关条款执行（包括但不限于保密、知识产权、不可抗力、适用法律与争议解决）。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签署</w:t>
      </w:r>
    </w:p>
    <w:p/>
    <w:p>
      <w:pPr/>
      <w:r>
        <w:rPr>
          <w:rFonts w:ascii="Consolas" w:hAnsi="Consolas"/>
          <w:sz w:val="18"/>
        </w:rPr>
        <w:t>| 甲方（盖章） | 乙方（盖章） |</w:t>
      </w:r>
    </w:p>
    <w:p>
      <w:pPr/>
      <w:r>
        <w:rPr>
          <w:rFonts w:ascii="Consolas" w:hAnsi="Consolas"/>
          <w:sz w:val="18"/>
        </w:rPr>
        <w:t>|-------------|-------------|</w:t>
      </w:r>
    </w:p>
    <w:p>
      <w:pPr/>
      <w:r>
        <w:rPr>
          <w:rFonts w:ascii="Consolas" w:hAnsi="Consolas"/>
          <w:sz w:val="18"/>
        </w:rPr>
        <w:t>| 授权代表：__________ | 授权代表：__________ |</w:t>
      </w:r>
    </w:p>
    <w:p>
      <w:pPr/>
      <w:r>
        <w:rPr>
          <w:rFonts w:ascii="Consolas" w:hAnsi="Consolas"/>
          <w:sz w:val="18"/>
        </w:rPr>
        <w:t>| 日期：__________ | 日期：__________ |</w:t>
      </w:r>
    </w:p>
    <w:p>
      <w:pPr/>
      <w:r>
        <w:rPr>
          <w:rFonts w:ascii="Consolas" w:hAnsi="Consolas"/>
          <w:sz w:val="18"/>
        </w:rPr>
        <w:t>| 合同签订于：____ 省 ____ 市 ____ 区 |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