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13FF22" w14:textId="0D6A5F65" w:rsidR="000263C3" w:rsidRPr="004F3971" w:rsidRDefault="00000000">
      <w:pPr>
        <w:spacing w:before="440"/>
        <w:jc w:val="center"/>
        <w:rPr>
          <w:color w:val="000000" w:themeColor="text1"/>
        </w:rPr>
      </w:pPr>
      <w:r w:rsidRPr="004F3971">
        <w:rPr>
          <w:rFonts w:ascii="Aptos Display" w:hAnsi="Aptos Display"/>
          <w:b/>
          <w:color w:val="000000" w:themeColor="text1"/>
          <w:sz w:val="48"/>
        </w:rPr>
        <w:t>GUÍA DE LABORATORIO</w:t>
      </w:r>
    </w:p>
    <w:p w14:paraId="252F701A" w14:textId="77777777" w:rsidR="000263C3" w:rsidRPr="004F3971" w:rsidRDefault="00000000">
      <w:pPr>
        <w:jc w:val="center"/>
        <w:rPr>
          <w:color w:val="000000" w:themeColor="text1"/>
        </w:rPr>
      </w:pPr>
      <w:r w:rsidRPr="004F3971">
        <w:rPr>
          <w:b/>
          <w:color w:val="000000" w:themeColor="text1"/>
          <w:sz w:val="30"/>
        </w:rPr>
        <w:t>Primera Ley de la Termodinámica y equivalente mecánico del calor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263C3" w:rsidRPr="004F3971" w14:paraId="1F7D5931" w14:textId="77777777">
        <w:trPr>
          <w:jc w:val="center"/>
        </w:trPr>
        <w:tc>
          <w:tcPr>
            <w:tcW w:w="5040" w:type="dxa"/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C6A7E" w14:textId="77777777" w:rsidR="000263C3" w:rsidRPr="004F3971" w:rsidRDefault="00000000">
            <w:pPr>
              <w:rPr>
                <w:color w:val="000000" w:themeColor="text1"/>
              </w:rPr>
            </w:pPr>
            <w:r w:rsidRPr="004F3971">
              <w:rPr>
                <w:b/>
                <w:color w:val="000000" w:themeColor="text1"/>
              </w:rPr>
              <w:t>Asignatura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E1D78" w14:textId="77777777" w:rsidR="000263C3" w:rsidRPr="004F3971" w:rsidRDefault="00000000">
            <w:pPr>
              <w:rPr>
                <w:color w:val="000000" w:themeColor="text1"/>
              </w:rPr>
            </w:pPr>
            <w:r w:rsidRPr="004F3971">
              <w:rPr>
                <w:color w:val="000000" w:themeColor="text1"/>
              </w:rPr>
              <w:t>Biofísica</w:t>
            </w:r>
          </w:p>
        </w:tc>
      </w:tr>
      <w:tr w:rsidR="000263C3" w:rsidRPr="004F3971" w14:paraId="0805DD94" w14:textId="77777777">
        <w:trPr>
          <w:jc w:val="center"/>
        </w:trPr>
        <w:tc>
          <w:tcPr>
            <w:tcW w:w="5040" w:type="dxa"/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D3630D" w14:textId="77777777" w:rsidR="000263C3" w:rsidRPr="004F3971" w:rsidRDefault="00000000">
            <w:pPr>
              <w:rPr>
                <w:color w:val="000000" w:themeColor="text1"/>
              </w:rPr>
            </w:pPr>
            <w:r w:rsidRPr="004F3971">
              <w:rPr>
                <w:b/>
                <w:color w:val="000000" w:themeColor="text1"/>
              </w:rPr>
              <w:t>Programa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8BB0AF" w14:textId="77777777" w:rsidR="000263C3" w:rsidRPr="004F3971" w:rsidRDefault="00000000">
            <w:pPr>
              <w:rPr>
                <w:color w:val="000000" w:themeColor="text1"/>
              </w:rPr>
            </w:pPr>
            <w:r w:rsidRPr="004F3971">
              <w:rPr>
                <w:color w:val="000000" w:themeColor="text1"/>
              </w:rPr>
              <w:t>Medicina / Ciencias de la Salud</w:t>
            </w:r>
          </w:p>
        </w:tc>
      </w:tr>
      <w:tr w:rsidR="000263C3" w:rsidRPr="004F3971" w14:paraId="77C9E645" w14:textId="77777777">
        <w:trPr>
          <w:jc w:val="center"/>
        </w:trPr>
        <w:tc>
          <w:tcPr>
            <w:tcW w:w="5040" w:type="dxa"/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122C7D" w14:textId="77777777" w:rsidR="000263C3" w:rsidRPr="004F3971" w:rsidRDefault="00000000">
            <w:pPr>
              <w:rPr>
                <w:color w:val="000000" w:themeColor="text1"/>
              </w:rPr>
            </w:pPr>
            <w:r w:rsidRPr="004F3971">
              <w:rPr>
                <w:b/>
                <w:color w:val="000000" w:themeColor="text1"/>
              </w:rPr>
              <w:t>Modalidad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419A51" w14:textId="77777777" w:rsidR="000263C3" w:rsidRPr="004F3971" w:rsidRDefault="00000000">
            <w:pPr>
              <w:rPr>
                <w:color w:val="000000" w:themeColor="text1"/>
              </w:rPr>
            </w:pPr>
            <w:r w:rsidRPr="004F3971">
              <w:rPr>
                <w:color w:val="000000" w:themeColor="text1"/>
              </w:rPr>
              <w:t>Laboratorio virtual con Streamlit</w:t>
            </w:r>
          </w:p>
        </w:tc>
      </w:tr>
      <w:tr w:rsidR="000263C3" w:rsidRPr="004F3971" w14:paraId="49526F99" w14:textId="77777777">
        <w:trPr>
          <w:jc w:val="center"/>
        </w:trPr>
        <w:tc>
          <w:tcPr>
            <w:tcW w:w="5040" w:type="dxa"/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3E4E6" w14:textId="77777777" w:rsidR="000263C3" w:rsidRPr="004F3971" w:rsidRDefault="00000000">
            <w:pPr>
              <w:rPr>
                <w:color w:val="000000" w:themeColor="text1"/>
              </w:rPr>
            </w:pPr>
            <w:r w:rsidRPr="004F3971">
              <w:rPr>
                <w:b/>
                <w:color w:val="000000" w:themeColor="text1"/>
              </w:rPr>
              <w:t>Aplicación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C0FA63" w14:textId="77777777" w:rsidR="000263C3" w:rsidRPr="004F3971" w:rsidRDefault="00000000">
            <w:pPr>
              <w:rPr>
                <w:color w:val="000000" w:themeColor="text1"/>
              </w:rPr>
            </w:pPr>
            <w:r w:rsidRPr="004F3971">
              <w:rPr>
                <w:color w:val="000000" w:themeColor="text1"/>
              </w:rPr>
              <w:t>app.py</w:t>
            </w:r>
          </w:p>
        </w:tc>
      </w:tr>
    </w:tbl>
    <w:p w14:paraId="7A900CEE" w14:textId="77777777" w:rsidR="000263C3" w:rsidRPr="004F3971" w:rsidRDefault="00000000">
      <w:pPr>
        <w:jc w:val="center"/>
        <w:rPr>
          <w:color w:val="000000" w:themeColor="text1"/>
        </w:rPr>
      </w:pPr>
      <w:r w:rsidRPr="004F3971">
        <w:rPr>
          <w:noProof/>
          <w:color w:val="000000" w:themeColor="text1"/>
        </w:rPr>
        <w:drawing>
          <wp:inline distT="0" distB="0" distL="0" distR="0" wp14:anchorId="6F023946" wp14:editId="435C205A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arato_equivalente_cal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0A30" w14:textId="77777777" w:rsidR="000263C3" w:rsidRPr="004F3971" w:rsidRDefault="00000000">
      <w:pPr>
        <w:jc w:val="center"/>
        <w:rPr>
          <w:color w:val="000000" w:themeColor="text1"/>
        </w:rPr>
      </w:pPr>
      <w:r w:rsidRPr="004F3971">
        <w:rPr>
          <w:i/>
          <w:color w:val="000000" w:themeColor="text1"/>
          <w:sz w:val="17"/>
        </w:rPr>
        <w:t>Figura 1. Montaje conceptual del equivalente mecánico del calor.</w:t>
      </w:r>
    </w:p>
    <w:p w14:paraId="3D8C935A" w14:textId="77777777" w:rsidR="000263C3" w:rsidRPr="004F3971" w:rsidRDefault="00000000">
      <w:pPr>
        <w:rPr>
          <w:color w:val="000000" w:themeColor="text1"/>
        </w:rPr>
      </w:pPr>
      <w:r w:rsidRPr="004F3971">
        <w:rPr>
          <w:color w:val="000000" w:themeColor="text1"/>
        </w:rPr>
        <w:br w:type="page"/>
      </w:r>
    </w:p>
    <w:p w14:paraId="54FDBB37" w14:textId="77777777" w:rsidR="000263C3" w:rsidRPr="004F3971" w:rsidRDefault="00000000">
      <w:pPr>
        <w:pStyle w:val="Ttulo1"/>
        <w:rPr>
          <w:color w:val="000000" w:themeColor="text1"/>
        </w:rPr>
      </w:pPr>
      <w:r w:rsidRPr="004F3971">
        <w:rPr>
          <w:color w:val="000000" w:themeColor="text1"/>
        </w:rPr>
        <w:lastRenderedPageBreak/>
        <w:t>1. Introducción</w:t>
      </w:r>
    </w:p>
    <w:p w14:paraId="2503FD75" w14:textId="77777777" w:rsidR="000263C3" w:rsidRPr="004F3971" w:rsidRDefault="00000000">
      <w:pPr>
        <w:rPr>
          <w:color w:val="000000" w:themeColor="text1"/>
        </w:rPr>
      </w:pPr>
      <w:r w:rsidRPr="004F3971">
        <w:rPr>
          <w:color w:val="000000" w:themeColor="text1"/>
        </w:rPr>
        <w:t xml:space="preserve">La primera ley de la termodinámica establece que la energía no se crea ni se destruye, sino que se transforma. En este laboratorio virtual se estudia cómo el </w:t>
      </w:r>
      <w:r w:rsidRPr="004F3971">
        <w:rPr>
          <w:b/>
          <w:color w:val="000000" w:themeColor="text1"/>
        </w:rPr>
        <w:t>trabajo mecánico</w:t>
      </w:r>
      <w:r w:rsidRPr="004F3971">
        <w:rPr>
          <w:color w:val="000000" w:themeColor="text1"/>
        </w:rPr>
        <w:t xml:space="preserve"> realizado sobre un cilindro de aluminio puede transformarse en </w:t>
      </w:r>
      <w:r w:rsidRPr="004F3971">
        <w:rPr>
          <w:b/>
          <w:color w:val="000000" w:themeColor="text1"/>
        </w:rPr>
        <w:t>energía térmica</w:t>
      </w:r>
      <w:r w:rsidRPr="004F3971">
        <w:rPr>
          <w:color w:val="000000" w:themeColor="text1"/>
        </w:rPr>
        <w:t xml:space="preserve"> por fricción.</w:t>
      </w:r>
    </w:p>
    <w:p w14:paraId="251F2821" w14:textId="77777777" w:rsidR="000263C3" w:rsidRPr="004F3971" w:rsidRDefault="00000000">
      <w:pPr>
        <w:rPr>
          <w:color w:val="000000" w:themeColor="text1"/>
        </w:rPr>
      </w:pPr>
      <w:r w:rsidRPr="004F3971">
        <w:rPr>
          <w:color w:val="000000" w:themeColor="text1"/>
        </w:rPr>
        <w:t xml:space="preserve">La simulación reproduce un montaje con un </w:t>
      </w:r>
      <w:r w:rsidRPr="004F3971">
        <w:rPr>
          <w:b/>
          <w:color w:val="000000" w:themeColor="text1"/>
        </w:rPr>
        <w:t>cilindro de aluminio</w:t>
      </w:r>
      <w:r w:rsidRPr="004F3971">
        <w:rPr>
          <w:color w:val="000000" w:themeColor="text1"/>
        </w:rPr>
        <w:t xml:space="preserve">, una </w:t>
      </w:r>
      <w:r w:rsidRPr="004F3971">
        <w:rPr>
          <w:b/>
          <w:color w:val="000000" w:themeColor="text1"/>
        </w:rPr>
        <w:t>masa colgante</w:t>
      </w:r>
      <w:r w:rsidRPr="004F3971">
        <w:rPr>
          <w:color w:val="000000" w:themeColor="text1"/>
        </w:rPr>
        <w:t xml:space="preserve">, una </w:t>
      </w:r>
      <w:r w:rsidRPr="004F3971">
        <w:rPr>
          <w:b/>
          <w:color w:val="000000" w:themeColor="text1"/>
        </w:rPr>
        <w:t>cuerda de nylon</w:t>
      </w:r>
      <w:r w:rsidRPr="004F3971">
        <w:rPr>
          <w:color w:val="000000" w:themeColor="text1"/>
        </w:rPr>
        <w:t xml:space="preserve">, una </w:t>
      </w:r>
      <w:r w:rsidRPr="004F3971">
        <w:rPr>
          <w:b/>
          <w:color w:val="000000" w:themeColor="text1"/>
        </w:rPr>
        <w:t>manivela</w:t>
      </w:r>
      <w:r w:rsidRPr="004F3971">
        <w:rPr>
          <w:color w:val="000000" w:themeColor="text1"/>
        </w:rPr>
        <w:t xml:space="preserve"> y un </w:t>
      </w:r>
      <w:r w:rsidRPr="004F3971">
        <w:rPr>
          <w:b/>
          <w:color w:val="000000" w:themeColor="text1"/>
        </w:rPr>
        <w:t>termistor</w:t>
      </w:r>
      <w:r w:rsidRPr="004F3971">
        <w:rPr>
          <w:color w:val="000000" w:themeColor="text1"/>
        </w:rPr>
        <w:t xml:space="preserve">. A medida que el sistema gira, el trabajo mecánico se disipa por fricción y aumenta la temperatura del cilindro. A partir de ello, el estudiante puede calcular el </w:t>
      </w:r>
      <w:r w:rsidRPr="004F3971">
        <w:rPr>
          <w:b/>
          <w:color w:val="000000" w:themeColor="text1"/>
        </w:rPr>
        <w:t>equivalente mecánico del calor</w:t>
      </w:r>
      <w:r w:rsidRPr="004F3971">
        <w:rPr>
          <w:color w:val="000000" w:themeColor="text1"/>
        </w:rPr>
        <w:t xml:space="preserve"> y contrastarlo con el valor de referencia de </w:t>
      </w:r>
      <w:r w:rsidRPr="004F3971">
        <w:rPr>
          <w:b/>
          <w:color w:val="000000" w:themeColor="text1"/>
        </w:rPr>
        <w:t>4.18 J/cal</w:t>
      </w:r>
      <w:r w:rsidRPr="004F3971">
        <w:rPr>
          <w:color w:val="000000" w:themeColor="text1"/>
        </w:rPr>
        <w:t>.</w:t>
      </w:r>
    </w:p>
    <w:p w14:paraId="37533D6D" w14:textId="77777777" w:rsidR="000263C3" w:rsidRPr="004F3971" w:rsidRDefault="00000000">
      <w:pPr>
        <w:pStyle w:val="Ttulo1"/>
        <w:rPr>
          <w:color w:val="000000" w:themeColor="text1"/>
        </w:rPr>
      </w:pPr>
      <w:r w:rsidRPr="004F3971">
        <w:rPr>
          <w:color w:val="000000" w:themeColor="text1"/>
        </w:rPr>
        <w:t>2. Objetivos</w:t>
      </w:r>
    </w:p>
    <w:p w14:paraId="0F68445C" w14:textId="77777777" w:rsidR="000263C3" w:rsidRPr="004F3971" w:rsidRDefault="00000000">
      <w:pPr>
        <w:pStyle w:val="Ttulo2"/>
        <w:rPr>
          <w:color w:val="000000" w:themeColor="text1"/>
        </w:rPr>
      </w:pPr>
      <w:r w:rsidRPr="004F3971">
        <w:rPr>
          <w:color w:val="000000" w:themeColor="text1"/>
        </w:rPr>
        <w:t>Objetivo general</w:t>
      </w:r>
    </w:p>
    <w:p w14:paraId="2E133505" w14:textId="77777777" w:rsidR="000263C3" w:rsidRPr="004F3971" w:rsidRDefault="00000000">
      <w:pPr>
        <w:rPr>
          <w:color w:val="000000" w:themeColor="text1"/>
        </w:rPr>
      </w:pPr>
      <w:r w:rsidRPr="004F3971">
        <w:rPr>
          <w:color w:val="000000" w:themeColor="text1"/>
        </w:rPr>
        <w:t>Analizar la relación entre trabajo mecánico, variación de temperatura y energía térmica, aplicando la primera ley de la termodinámica.</w:t>
      </w:r>
    </w:p>
    <w:p w14:paraId="31E5D21D" w14:textId="77777777" w:rsidR="000263C3" w:rsidRPr="004F3971" w:rsidRDefault="00000000">
      <w:pPr>
        <w:pStyle w:val="Ttulo2"/>
        <w:rPr>
          <w:color w:val="000000" w:themeColor="text1"/>
        </w:rPr>
      </w:pPr>
      <w:r w:rsidRPr="004F3971">
        <w:rPr>
          <w:color w:val="000000" w:themeColor="text1"/>
        </w:rPr>
        <w:t>Objetivos específicos</w:t>
      </w:r>
    </w:p>
    <w:p w14:paraId="58BA7F72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1. </w:t>
      </w:r>
      <w:r w:rsidRPr="004F3971">
        <w:rPr>
          <w:color w:val="000000" w:themeColor="text1"/>
        </w:rPr>
        <w:t>Calcular el trabajo mecánico transferido al cilindro.</w:t>
      </w:r>
    </w:p>
    <w:p w14:paraId="05B81B40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2. </w:t>
      </w:r>
      <w:r w:rsidRPr="004F3971">
        <w:rPr>
          <w:color w:val="000000" w:themeColor="text1"/>
        </w:rPr>
        <w:t>Determinar el aumento de temperatura del cilindro en función del número de vueltas.</w:t>
      </w:r>
    </w:p>
    <w:p w14:paraId="02FA09C5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3. </w:t>
      </w:r>
      <w:r w:rsidRPr="004F3971">
        <w:rPr>
          <w:color w:val="000000" w:themeColor="text1"/>
        </w:rPr>
        <w:t>Estimar el calor absorbido por el cilindro de aluminio.</w:t>
      </w:r>
    </w:p>
    <w:p w14:paraId="4D5581CA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4. </w:t>
      </w:r>
      <w:r w:rsidRPr="004F3971">
        <w:rPr>
          <w:color w:val="000000" w:themeColor="text1"/>
        </w:rPr>
        <w:t>Calcular el equivalente mecánico del calor en J/cal.</w:t>
      </w:r>
    </w:p>
    <w:p w14:paraId="6460F734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5. </w:t>
      </w:r>
      <w:r w:rsidRPr="004F3971">
        <w:rPr>
          <w:color w:val="000000" w:themeColor="text1"/>
        </w:rPr>
        <w:t>Comparar resultados del simulador con cálculos manuales.</w:t>
      </w:r>
    </w:p>
    <w:p w14:paraId="76F8680B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6. </w:t>
      </w:r>
      <w:r w:rsidRPr="004F3971">
        <w:rPr>
          <w:color w:val="000000" w:themeColor="text1"/>
        </w:rPr>
        <w:t>Interpretar el modelo ideal y sus limitaciones.</w:t>
      </w:r>
    </w:p>
    <w:p w14:paraId="32BC6C40" w14:textId="77777777" w:rsidR="000263C3" w:rsidRPr="004F3971" w:rsidRDefault="00000000">
      <w:pPr>
        <w:pStyle w:val="Ttulo1"/>
        <w:rPr>
          <w:color w:val="000000" w:themeColor="text1"/>
        </w:rPr>
      </w:pPr>
      <w:r w:rsidRPr="004F3971">
        <w:rPr>
          <w:color w:val="000000" w:themeColor="text1"/>
        </w:rPr>
        <w:t>3. Fundamento teórico</w:t>
      </w:r>
    </w:p>
    <w:p w14:paraId="0191AFA4" w14:textId="77777777" w:rsidR="000263C3" w:rsidRPr="004F3971" w:rsidRDefault="00000000">
      <w:pPr>
        <w:rPr>
          <w:color w:val="000000" w:themeColor="text1"/>
        </w:rPr>
      </w:pPr>
      <w:r w:rsidRPr="004F3971">
        <w:rPr>
          <w:color w:val="000000" w:themeColor="text1"/>
        </w:rPr>
        <w:t>En términos generales, la primera ley se expresa como:</w:t>
      </w:r>
    </w:p>
    <w:p w14:paraId="4D0BD8A1" w14:textId="77777777" w:rsidR="000263C3" w:rsidRPr="004F3971" w:rsidRDefault="00000000">
      <w:pPr>
        <w:spacing w:before="60" w:after="140"/>
        <w:jc w:val="center"/>
        <w:rPr>
          <w:color w:val="000000" w:themeColor="text1"/>
        </w:rPr>
      </w:pPr>
      <w:r w:rsidRPr="004F3971">
        <w:rPr>
          <w:rFonts w:ascii="Cambria Math" w:hAnsi="Cambria Math"/>
          <w:i/>
          <w:color w:val="000000" w:themeColor="text1"/>
          <w:sz w:val="26"/>
        </w:rPr>
        <w:t>Δ U = Q + W</w:t>
      </w:r>
    </w:p>
    <w:p w14:paraId="5A827F37" w14:textId="77777777" w:rsidR="000263C3" w:rsidRPr="004F3971" w:rsidRDefault="00000000">
      <w:pPr>
        <w:rPr>
          <w:color w:val="000000" w:themeColor="text1"/>
        </w:rPr>
      </w:pPr>
      <w:r w:rsidRPr="004F3971">
        <w:rPr>
          <w:color w:val="000000" w:themeColor="text1"/>
        </w:rPr>
        <w:t>En este simulador, se considera un caso ideal en el cual el trabajo por fricción incrementa la energía interna del cilindro y las pérdidas netas de calor al ambiente se aproximan a cero.</w:t>
      </w:r>
    </w:p>
    <w:p w14:paraId="5B574768" w14:textId="77777777" w:rsidR="000263C3" w:rsidRPr="004F3971" w:rsidRDefault="00000000">
      <w:pPr>
        <w:jc w:val="center"/>
        <w:rPr>
          <w:color w:val="000000" w:themeColor="text1"/>
        </w:rPr>
      </w:pPr>
      <w:r w:rsidRPr="004F3971">
        <w:rPr>
          <w:noProof/>
          <w:color w:val="000000" w:themeColor="text1"/>
        </w:rPr>
        <w:lastRenderedPageBreak/>
        <w:drawing>
          <wp:inline distT="0" distB="0" distL="0" distR="0" wp14:anchorId="4051E227" wp14:editId="205DDA9F">
            <wp:extent cx="59436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rgia_trabajo_a_cal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463C" w14:textId="77777777" w:rsidR="000263C3" w:rsidRPr="004F3971" w:rsidRDefault="00000000">
      <w:pPr>
        <w:jc w:val="center"/>
        <w:rPr>
          <w:color w:val="000000" w:themeColor="text1"/>
        </w:rPr>
      </w:pPr>
      <w:r w:rsidRPr="004F3971">
        <w:rPr>
          <w:i/>
          <w:color w:val="000000" w:themeColor="text1"/>
          <w:sz w:val="17"/>
        </w:rPr>
        <w:t>Figura 2. Conversión de trabajo mecánico en energía térmica por fricción.</w:t>
      </w:r>
    </w:p>
    <w:p w14:paraId="4EA24363" w14:textId="77777777" w:rsidR="000263C3" w:rsidRPr="004F3971" w:rsidRDefault="00000000">
      <w:pPr>
        <w:pStyle w:val="Ttulo2"/>
        <w:rPr>
          <w:color w:val="000000" w:themeColor="text1"/>
        </w:rPr>
      </w:pPr>
      <w:r w:rsidRPr="004F3971">
        <w:rPr>
          <w:color w:val="000000" w:themeColor="text1"/>
        </w:rPr>
        <w:t>Ecuaciones del simulador</w:t>
      </w:r>
    </w:p>
    <w:p w14:paraId="420013C4" w14:textId="77777777" w:rsidR="000263C3" w:rsidRPr="004F3971" w:rsidRDefault="00000000">
      <w:pPr>
        <w:rPr>
          <w:color w:val="000000" w:themeColor="text1"/>
        </w:rPr>
      </w:pPr>
      <w:r w:rsidRPr="004F3971">
        <w:rPr>
          <w:b/>
          <w:color w:val="000000" w:themeColor="text1"/>
        </w:rPr>
        <w:t>Trabajo mecánico:</w:t>
      </w:r>
    </w:p>
    <w:p w14:paraId="18032823" w14:textId="77777777" w:rsidR="000263C3" w:rsidRPr="004F3971" w:rsidRDefault="00000000">
      <w:pPr>
        <w:spacing w:before="60" w:after="140"/>
        <w:jc w:val="center"/>
        <w:rPr>
          <w:color w:val="000000" w:themeColor="text1"/>
        </w:rPr>
      </w:pPr>
      <w:r w:rsidRPr="004F3971">
        <w:rPr>
          <w:rFonts w:ascii="Cambria Math" w:hAnsi="Cambria Math"/>
          <w:i/>
          <w:color w:val="000000" w:themeColor="text1"/>
          <w:sz w:val="26"/>
        </w:rPr>
        <w:t>W = 2π n r m g</w:t>
      </w:r>
    </w:p>
    <w:p w14:paraId="4C2789B3" w14:textId="77777777" w:rsidR="000263C3" w:rsidRPr="004F3971" w:rsidRDefault="00000000">
      <w:pPr>
        <w:rPr>
          <w:color w:val="000000" w:themeColor="text1"/>
        </w:rPr>
      </w:pPr>
      <w:r w:rsidRPr="004F3971">
        <w:rPr>
          <w:b/>
          <w:color w:val="000000" w:themeColor="text1"/>
        </w:rPr>
        <w:t>Calor absorbido por el cilindro:</w:t>
      </w:r>
    </w:p>
    <w:p w14:paraId="23DA80B4" w14:textId="77777777" w:rsidR="000263C3" w:rsidRPr="004F3971" w:rsidRDefault="00000000">
      <w:pPr>
        <w:spacing w:before="60" w:after="140"/>
        <w:jc w:val="center"/>
        <w:rPr>
          <w:color w:val="000000" w:themeColor="text1"/>
        </w:rPr>
      </w:pPr>
      <w:r w:rsidRPr="004F3971">
        <w:rPr>
          <w:rFonts w:ascii="Cambria Math" w:hAnsi="Cambria Math"/>
          <w:i/>
          <w:color w:val="000000" w:themeColor="text1"/>
          <w:sz w:val="26"/>
        </w:rPr>
        <w:t>Q = m_cilindro c_e Δ T</w:t>
      </w:r>
    </w:p>
    <w:p w14:paraId="108849B8" w14:textId="77777777" w:rsidR="000263C3" w:rsidRPr="004F3971" w:rsidRDefault="00000000">
      <w:pPr>
        <w:rPr>
          <w:color w:val="000000" w:themeColor="text1"/>
        </w:rPr>
      </w:pPr>
      <w:r w:rsidRPr="004F3971">
        <w:rPr>
          <w:b/>
          <w:color w:val="000000" w:themeColor="text1"/>
        </w:rPr>
        <w:t>Cambio de temperatura:</w:t>
      </w:r>
    </w:p>
    <w:p w14:paraId="5780C087" w14:textId="77777777" w:rsidR="000263C3" w:rsidRPr="004F3971" w:rsidRDefault="00000000">
      <w:pPr>
        <w:spacing w:before="60" w:after="140"/>
        <w:jc w:val="center"/>
        <w:rPr>
          <w:color w:val="000000" w:themeColor="text1"/>
        </w:rPr>
      </w:pPr>
      <w:r w:rsidRPr="004F3971">
        <w:rPr>
          <w:rFonts w:ascii="Cambria Math" w:hAnsi="Cambria Math"/>
          <w:i/>
          <w:color w:val="000000" w:themeColor="text1"/>
          <w:sz w:val="26"/>
        </w:rPr>
        <w:t>Δ T = T_f - T_i</w:t>
      </w:r>
    </w:p>
    <w:p w14:paraId="0166ED17" w14:textId="77777777" w:rsidR="000263C3" w:rsidRPr="004F3971" w:rsidRDefault="00000000">
      <w:pPr>
        <w:rPr>
          <w:color w:val="000000" w:themeColor="text1"/>
        </w:rPr>
      </w:pPr>
      <w:r w:rsidRPr="004F3971">
        <w:rPr>
          <w:b/>
          <w:color w:val="000000" w:themeColor="text1"/>
        </w:rPr>
        <w:t>Equivalente mecánico del calor:</w:t>
      </w:r>
    </w:p>
    <w:p w14:paraId="64A22A00" w14:textId="77777777" w:rsidR="000263C3" w:rsidRPr="004F3971" w:rsidRDefault="00000000">
      <w:pPr>
        <w:spacing w:before="60" w:after="140"/>
        <w:jc w:val="center"/>
        <w:rPr>
          <w:color w:val="000000" w:themeColor="text1"/>
        </w:rPr>
      </w:pPr>
      <w:r w:rsidRPr="004F3971">
        <w:rPr>
          <w:rFonts w:ascii="Cambria Math" w:hAnsi="Cambria Math"/>
          <w:i/>
          <w:color w:val="000000" w:themeColor="text1"/>
          <w:sz w:val="26"/>
        </w:rPr>
        <w:t>E_q = (W)/(Q)</w:t>
      </w:r>
    </w:p>
    <w:p w14:paraId="3C322701" w14:textId="77777777" w:rsidR="000263C3" w:rsidRPr="004F3971" w:rsidRDefault="00000000">
      <w:pPr>
        <w:rPr>
          <w:color w:val="000000" w:themeColor="text1"/>
        </w:rPr>
      </w:pPr>
      <w:r w:rsidRPr="004F3971">
        <w:rPr>
          <w:b/>
          <w:color w:val="000000" w:themeColor="text1"/>
        </w:rPr>
        <w:t>Calor específico del aluminio usado por la app:</w:t>
      </w:r>
    </w:p>
    <w:p w14:paraId="6B0F30F8" w14:textId="77777777" w:rsidR="000263C3" w:rsidRPr="004F3971" w:rsidRDefault="00000000">
      <w:pPr>
        <w:spacing w:before="60" w:after="140"/>
        <w:jc w:val="center"/>
        <w:rPr>
          <w:color w:val="000000" w:themeColor="text1"/>
        </w:rPr>
      </w:pPr>
      <w:r w:rsidRPr="004F3971">
        <w:rPr>
          <w:rFonts w:ascii="Cambria Math" w:hAnsi="Cambria Math"/>
          <w:i/>
          <w:color w:val="000000" w:themeColor="text1"/>
          <w:sz w:val="26"/>
        </w:rPr>
        <w:t>c_e = 920 J/(kg· ^° C)</w:t>
      </w:r>
    </w:p>
    <w:p w14:paraId="40D6919B" w14:textId="77777777" w:rsidR="000263C3" w:rsidRPr="004F3971" w:rsidRDefault="00000000">
      <w:pPr>
        <w:rPr>
          <w:color w:val="000000" w:themeColor="text1"/>
        </w:rPr>
      </w:pPr>
      <w:r w:rsidRPr="004F3971">
        <w:rPr>
          <w:b/>
          <w:color w:val="000000" w:themeColor="text1"/>
        </w:rPr>
        <w:t>Relación temperatura-resistencia del termistor:</w:t>
      </w:r>
    </w:p>
    <w:p w14:paraId="029CB65D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Montaje físico:</w:t>
      </w:r>
    </w:p>
    <w:p w14:paraId="510CB319" w14:textId="77777777" w:rsidR="000263C3" w:rsidRPr="004F3971" w:rsidRDefault="00000000">
      <w:pPr>
        <w:spacing w:before="60" w:after="140"/>
        <w:jc w:val="center"/>
        <w:rPr>
          <w:color w:val="000000" w:themeColor="text1"/>
        </w:rPr>
      </w:pPr>
      <w:r w:rsidRPr="004F3971">
        <w:rPr>
          <w:rFonts w:ascii="Cambria Math" w:hAnsi="Cambria Math"/>
          <w:i/>
          <w:color w:val="000000" w:themeColor="text1"/>
          <w:sz w:val="26"/>
        </w:rPr>
        <w:t>T(^°C) = -20.5ln(R)+119.4</w:t>
      </w:r>
    </w:p>
    <w:p w14:paraId="6F3FB174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Aplicativo virtual:</w:t>
      </w:r>
    </w:p>
    <w:p w14:paraId="7987AB25" w14:textId="77777777" w:rsidR="000263C3" w:rsidRPr="004F3971" w:rsidRDefault="00000000">
      <w:pPr>
        <w:spacing w:before="60" w:after="140"/>
        <w:jc w:val="center"/>
        <w:rPr>
          <w:color w:val="000000" w:themeColor="text1"/>
        </w:rPr>
      </w:pPr>
      <w:r w:rsidRPr="004F3971">
        <w:rPr>
          <w:rFonts w:ascii="Cambria Math" w:hAnsi="Cambria Math"/>
          <w:i/>
          <w:color w:val="000000" w:themeColor="text1"/>
          <w:sz w:val="26"/>
        </w:rPr>
        <w:lastRenderedPageBreak/>
        <w:t>T = frac217R^0.13 - 151</w:t>
      </w:r>
    </w:p>
    <w:p w14:paraId="64BD9BF5" w14:textId="77777777" w:rsidR="000263C3" w:rsidRPr="004F3971" w:rsidRDefault="00000000">
      <w:pPr>
        <w:pStyle w:val="Ttulo1"/>
        <w:rPr>
          <w:color w:val="000000" w:themeColor="text1"/>
        </w:rPr>
      </w:pPr>
      <w:r w:rsidRPr="004F3971">
        <w:rPr>
          <w:color w:val="000000" w:themeColor="text1"/>
        </w:rPr>
        <w:t>4. Variables del simulador</w:t>
      </w:r>
    </w:p>
    <w:p w14:paraId="5914E709" w14:textId="77777777" w:rsidR="000263C3" w:rsidRPr="004F3971" w:rsidRDefault="00000000">
      <w:pPr>
        <w:pStyle w:val="Ttulo2"/>
        <w:rPr>
          <w:color w:val="000000" w:themeColor="text1"/>
        </w:rPr>
      </w:pPr>
      <w:r w:rsidRPr="004F3971">
        <w:rPr>
          <w:color w:val="000000" w:themeColor="text1"/>
        </w:rPr>
        <w:t>Variables independientes</w:t>
      </w:r>
    </w:p>
    <w:p w14:paraId="11F026BA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Masa colgante (kg)</w:t>
      </w:r>
    </w:p>
    <w:p w14:paraId="450A7AF9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Radio del cilindro (cm)</w:t>
      </w:r>
    </w:p>
    <w:p w14:paraId="3E1C6E49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Masa del cilindro (g)</w:t>
      </w:r>
    </w:p>
    <w:p w14:paraId="63BFB977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Temperatura inicial (°C)</w:t>
      </w:r>
    </w:p>
    <w:p w14:paraId="4D3AE6FE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Velocidad angular (rpm)</w:t>
      </w:r>
    </w:p>
    <w:p w14:paraId="67BC732A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Número máximo de vueltas</w:t>
      </w:r>
    </w:p>
    <w:p w14:paraId="439B0ABE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Intervalo de medición</w:t>
      </w:r>
    </w:p>
    <w:p w14:paraId="2DF7F7DC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Tipo de relación R–T del termistor</w:t>
      </w:r>
    </w:p>
    <w:p w14:paraId="1CEC8EC9" w14:textId="77777777" w:rsidR="000263C3" w:rsidRPr="004F3971" w:rsidRDefault="00000000">
      <w:pPr>
        <w:pStyle w:val="Ttulo2"/>
        <w:rPr>
          <w:color w:val="000000" w:themeColor="text1"/>
        </w:rPr>
      </w:pPr>
      <w:r w:rsidRPr="004F3971">
        <w:rPr>
          <w:color w:val="000000" w:themeColor="text1"/>
        </w:rPr>
        <w:t>Variables dependientes</w:t>
      </w:r>
    </w:p>
    <w:p w14:paraId="3A2E8305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Tiempo (s)</w:t>
      </w:r>
    </w:p>
    <w:p w14:paraId="25653407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Resistencia del termistor, R (kOhm)</w:t>
      </w:r>
    </w:p>
    <w:p w14:paraId="3689C8E2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Temperatura del cilindro, T (°C)</w:t>
      </w:r>
    </w:p>
    <w:p w14:paraId="5EEC65DC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Cambio de temperatura, ΔT (°C)</w:t>
      </w:r>
    </w:p>
    <w:p w14:paraId="2E0C8802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Trabajo acumulado, W (J)</w:t>
      </w:r>
    </w:p>
    <w:p w14:paraId="31CA7B76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Calor calorimétrico, Q (J y cal)</w:t>
      </w:r>
    </w:p>
    <w:p w14:paraId="3FEF2353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Equivalente mecánico, W/Q (J/cal)</w:t>
      </w:r>
    </w:p>
    <w:p w14:paraId="542B0F9A" w14:textId="77777777" w:rsidR="000263C3" w:rsidRPr="004F3971" w:rsidRDefault="00000000">
      <w:pPr>
        <w:pStyle w:val="Ttulo2"/>
        <w:rPr>
          <w:color w:val="000000" w:themeColor="text1"/>
        </w:rPr>
      </w:pPr>
      <w:r w:rsidRPr="004F3971">
        <w:rPr>
          <w:color w:val="000000" w:themeColor="text1"/>
        </w:rPr>
        <w:t>Constantes del modelo</w:t>
      </w:r>
    </w:p>
    <w:p w14:paraId="130268BB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 xml:space="preserve">Aceleración de la gravedad: </w:t>
      </w:r>
      <w:r w:rsidRPr="004F3971">
        <w:rPr>
          <w:b/>
          <w:color w:val="000000" w:themeColor="text1"/>
        </w:rPr>
        <w:t>9.81 m/s²</w:t>
      </w:r>
    </w:p>
    <w:p w14:paraId="5E7882FB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 xml:space="preserve">Calor específico del aluminio: </w:t>
      </w:r>
      <w:r w:rsidRPr="004F3971">
        <w:rPr>
          <w:b/>
          <w:color w:val="000000" w:themeColor="text1"/>
        </w:rPr>
        <w:t>920 J/(kg·°C)</w:t>
      </w:r>
    </w:p>
    <w:p w14:paraId="5045C81A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 xml:space="preserve">Equivalencia de referencia: </w:t>
      </w:r>
      <w:r w:rsidRPr="004F3971">
        <w:rPr>
          <w:b/>
          <w:color w:val="000000" w:themeColor="text1"/>
        </w:rPr>
        <w:t>4.18 J/cal</w:t>
      </w:r>
    </w:p>
    <w:p w14:paraId="201A5D05" w14:textId="77777777" w:rsidR="000263C3" w:rsidRPr="004F3971" w:rsidRDefault="00000000">
      <w:pPr>
        <w:pStyle w:val="Ttulo1"/>
        <w:rPr>
          <w:color w:val="000000" w:themeColor="text1"/>
        </w:rPr>
      </w:pPr>
      <w:r w:rsidRPr="004F3971">
        <w:rPr>
          <w:color w:val="000000" w:themeColor="text1"/>
        </w:rPr>
        <w:t>5. Recursos visuales incorporados en la app</w:t>
      </w:r>
    </w:p>
    <w:p w14:paraId="2E6F5EE9" w14:textId="77777777" w:rsidR="000263C3" w:rsidRPr="004F3971" w:rsidRDefault="00000000">
      <w:pPr>
        <w:rPr>
          <w:color w:val="000000" w:themeColor="text1"/>
        </w:rPr>
      </w:pPr>
      <w:r w:rsidRPr="004F3971">
        <w:rPr>
          <w:color w:val="000000" w:themeColor="text1"/>
        </w:rPr>
        <w:t xml:space="preserve">La carpeta </w:t>
      </w:r>
      <w:r w:rsidRPr="004F3971">
        <w:rPr>
          <w:rFonts w:ascii="Consolas" w:hAnsi="Consolas"/>
          <w:color w:val="000000" w:themeColor="text1"/>
          <w:sz w:val="19"/>
        </w:rPr>
        <w:t>assets/</w:t>
      </w:r>
      <w:r w:rsidRPr="004F3971">
        <w:rPr>
          <w:color w:val="000000" w:themeColor="text1"/>
        </w:rPr>
        <w:t xml:space="preserve"> contiene tres imágenes educativas:</w:t>
      </w:r>
    </w:p>
    <w:p w14:paraId="0198DF2C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1. </w:t>
      </w:r>
      <w:r w:rsidRPr="004F3971">
        <w:rPr>
          <w:rFonts w:ascii="Consolas" w:hAnsi="Consolas"/>
          <w:color w:val="000000" w:themeColor="text1"/>
          <w:sz w:val="19"/>
        </w:rPr>
        <w:t>aparato_equivalente_calor.png</w:t>
      </w:r>
    </w:p>
    <w:p w14:paraId="60B65C3F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2. </w:t>
      </w:r>
      <w:r w:rsidRPr="004F3971">
        <w:rPr>
          <w:rFonts w:ascii="Consolas" w:hAnsi="Consolas"/>
          <w:color w:val="000000" w:themeColor="text1"/>
          <w:sz w:val="19"/>
        </w:rPr>
        <w:t>energia_trabajo_a_calor.png</w:t>
      </w:r>
    </w:p>
    <w:p w14:paraId="4EFDBEBE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3. </w:t>
      </w:r>
      <w:r w:rsidRPr="004F3971">
        <w:rPr>
          <w:rFonts w:ascii="Consolas" w:hAnsi="Consolas"/>
          <w:color w:val="000000" w:themeColor="text1"/>
          <w:sz w:val="19"/>
        </w:rPr>
        <w:t>flujograma_experimento.png</w:t>
      </w:r>
    </w:p>
    <w:p w14:paraId="778B6CDE" w14:textId="77777777" w:rsidR="000263C3" w:rsidRPr="004F3971" w:rsidRDefault="00000000">
      <w:pPr>
        <w:rPr>
          <w:color w:val="000000" w:themeColor="text1"/>
        </w:rPr>
      </w:pPr>
      <w:r w:rsidRPr="004F3971">
        <w:rPr>
          <w:color w:val="000000" w:themeColor="text1"/>
        </w:rPr>
        <w:t>La aplicación verifica su existencia antes de mostrarlas. Si una imagen falta, aparece un aviso sin detener la app.</w:t>
      </w:r>
    </w:p>
    <w:p w14:paraId="3ADC656D" w14:textId="77777777" w:rsidR="000263C3" w:rsidRPr="004F3971" w:rsidRDefault="00000000">
      <w:pPr>
        <w:pStyle w:val="Ttulo1"/>
        <w:rPr>
          <w:color w:val="000000" w:themeColor="text1"/>
        </w:rPr>
      </w:pPr>
      <w:r w:rsidRPr="004F3971">
        <w:rPr>
          <w:color w:val="000000" w:themeColor="text1"/>
        </w:rPr>
        <w:t>6. Instrucciones de uso de la app</w:t>
      </w:r>
    </w:p>
    <w:p w14:paraId="342BEC47" w14:textId="77777777" w:rsidR="000263C3" w:rsidRPr="004F3971" w:rsidRDefault="00000000">
      <w:pPr>
        <w:pStyle w:val="Ttulo2"/>
        <w:rPr>
          <w:color w:val="000000" w:themeColor="text1"/>
        </w:rPr>
      </w:pPr>
      <w:r w:rsidRPr="004F3971">
        <w:rPr>
          <w:color w:val="000000" w:themeColor="text1"/>
        </w:rPr>
        <w:t>6.1. Panel lateral</w:t>
      </w:r>
    </w:p>
    <w:p w14:paraId="141425EE" w14:textId="77777777" w:rsidR="000263C3" w:rsidRPr="004F3971" w:rsidRDefault="00000000">
      <w:pPr>
        <w:rPr>
          <w:color w:val="000000" w:themeColor="text1"/>
        </w:rPr>
      </w:pPr>
      <w:r w:rsidRPr="004F3971">
        <w:rPr>
          <w:color w:val="000000" w:themeColor="text1"/>
        </w:rPr>
        <w:t xml:space="preserve">En </w:t>
      </w:r>
      <w:r w:rsidRPr="004F3971">
        <w:rPr>
          <w:rFonts w:ascii="Consolas" w:hAnsi="Consolas"/>
          <w:color w:val="000000" w:themeColor="text1"/>
          <w:sz w:val="19"/>
        </w:rPr>
        <w:t>st.sidebar</w:t>
      </w:r>
      <w:r w:rsidRPr="004F3971">
        <w:rPr>
          <w:color w:val="000000" w:themeColor="text1"/>
        </w:rPr>
        <w:t xml:space="preserve"> configure:</w:t>
      </w:r>
    </w:p>
    <w:p w14:paraId="63FFCF89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masa colgante;</w:t>
      </w:r>
    </w:p>
    <w:p w14:paraId="67C99DD3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radio del cilindro;</w:t>
      </w:r>
    </w:p>
    <w:p w14:paraId="3CB88670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masa del cilindro;</w:t>
      </w:r>
    </w:p>
    <w:p w14:paraId="0E0A47EA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temperatura inicial;</w:t>
      </w:r>
    </w:p>
    <w:p w14:paraId="3B758B96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velocidad angular;</w:t>
      </w:r>
    </w:p>
    <w:p w14:paraId="2778E072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lastRenderedPageBreak/>
        <w:t>vueltas finales;</w:t>
      </w:r>
    </w:p>
    <w:p w14:paraId="63473EEB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intervalo de medición;</w:t>
      </w:r>
    </w:p>
    <w:p w14:paraId="3F459E7B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ecuación del termistor.</w:t>
      </w:r>
    </w:p>
    <w:p w14:paraId="6CDD97BE" w14:textId="77777777" w:rsidR="000263C3" w:rsidRPr="004F3971" w:rsidRDefault="00000000">
      <w:pPr>
        <w:rPr>
          <w:color w:val="000000" w:themeColor="text1"/>
        </w:rPr>
      </w:pPr>
      <w:r w:rsidRPr="004F3971">
        <w:rPr>
          <w:color w:val="000000" w:themeColor="text1"/>
        </w:rPr>
        <w:t xml:space="preserve">Use </w:t>
      </w:r>
      <w:r w:rsidRPr="004F3971">
        <w:rPr>
          <w:b/>
          <w:color w:val="000000" w:themeColor="text1"/>
        </w:rPr>
        <w:t>“Restablecer valores de la guía”</w:t>
      </w:r>
      <w:r w:rsidRPr="004F3971">
        <w:rPr>
          <w:color w:val="000000" w:themeColor="text1"/>
        </w:rPr>
        <w:t xml:space="preserve"> para regresar a la condición base.</w:t>
      </w:r>
    </w:p>
    <w:p w14:paraId="0C1343AC" w14:textId="77777777" w:rsidR="000263C3" w:rsidRPr="004F3971" w:rsidRDefault="00000000">
      <w:pPr>
        <w:pStyle w:val="Ttulo2"/>
        <w:rPr>
          <w:color w:val="000000" w:themeColor="text1"/>
        </w:rPr>
      </w:pPr>
      <w:r w:rsidRPr="004F3971">
        <w:rPr>
          <w:color w:val="000000" w:themeColor="text1"/>
        </w:rPr>
        <w:t>6.2. Pestaña Simulación</w:t>
      </w:r>
    </w:p>
    <w:p w14:paraId="5A17C352" w14:textId="77777777" w:rsidR="000263C3" w:rsidRPr="004F3971" w:rsidRDefault="00000000">
      <w:pPr>
        <w:rPr>
          <w:color w:val="000000" w:themeColor="text1"/>
        </w:rPr>
      </w:pPr>
      <w:r w:rsidRPr="004F3971">
        <w:rPr>
          <w:color w:val="000000" w:themeColor="text1"/>
        </w:rPr>
        <w:t>Aquí puede:</w:t>
      </w:r>
    </w:p>
    <w:p w14:paraId="5CAD1693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responder una predicción conceptual;</w:t>
      </w:r>
    </w:p>
    <w:p w14:paraId="7747F3EB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observar el fenómeno físico mediante una imagen o un esquema dinámico;</w:t>
      </w:r>
    </w:p>
    <w:p w14:paraId="1E657B81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visualizar la gráfica de temperatura vs número de vueltas;</w:t>
      </w:r>
    </w:p>
    <w:p w14:paraId="363FC461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consultar la tabla de mediciones;</w:t>
      </w:r>
    </w:p>
    <w:p w14:paraId="475D7FC6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descargar la tabla actual en CSV.</w:t>
      </w:r>
    </w:p>
    <w:p w14:paraId="68FBB428" w14:textId="77777777" w:rsidR="000263C3" w:rsidRPr="004F3971" w:rsidRDefault="00000000">
      <w:pPr>
        <w:pStyle w:val="Ttulo2"/>
        <w:rPr>
          <w:color w:val="000000" w:themeColor="text1"/>
        </w:rPr>
      </w:pPr>
      <w:r w:rsidRPr="004F3971">
        <w:rPr>
          <w:color w:val="000000" w:themeColor="text1"/>
        </w:rPr>
        <w:t>6.3. Pestaña Análisis</w:t>
      </w:r>
    </w:p>
    <w:p w14:paraId="1B3B4B95" w14:textId="77777777" w:rsidR="000263C3" w:rsidRPr="004F3971" w:rsidRDefault="00000000">
      <w:pPr>
        <w:rPr>
          <w:color w:val="000000" w:themeColor="text1"/>
        </w:rPr>
      </w:pPr>
      <w:r w:rsidRPr="004F3971">
        <w:rPr>
          <w:color w:val="000000" w:themeColor="text1"/>
        </w:rPr>
        <w:t>Aquí puede:</w:t>
      </w:r>
    </w:p>
    <w:p w14:paraId="4CCF5FEE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visualizar la gráfica de trabajo vs temperatura;</w:t>
      </w:r>
    </w:p>
    <w:p w14:paraId="4AA00E45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estimar el calor específico a partir de la pendiente;</w:t>
      </w:r>
    </w:p>
    <w:p w14:paraId="79503A9D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revisar el balance energético ideal;</w:t>
      </w:r>
    </w:p>
    <w:p w14:paraId="15E5992A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comparar cálculos manuales con el simulador;</w:t>
      </w:r>
    </w:p>
    <w:p w14:paraId="2431AAF7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revisar las ecuaciones del termistor.</w:t>
      </w:r>
    </w:p>
    <w:p w14:paraId="20787CE1" w14:textId="77777777" w:rsidR="000263C3" w:rsidRPr="004F3971" w:rsidRDefault="00000000">
      <w:pPr>
        <w:pStyle w:val="Ttulo2"/>
        <w:rPr>
          <w:color w:val="000000" w:themeColor="text1"/>
        </w:rPr>
      </w:pPr>
      <w:r w:rsidRPr="004F3971">
        <w:rPr>
          <w:color w:val="000000" w:themeColor="text1"/>
        </w:rPr>
        <w:t>6.4. Pestaña Experimentos guiados</w:t>
      </w:r>
    </w:p>
    <w:p w14:paraId="495B9197" w14:textId="77777777" w:rsidR="000263C3" w:rsidRPr="004F3971" w:rsidRDefault="00000000">
      <w:pPr>
        <w:rPr>
          <w:color w:val="000000" w:themeColor="text1"/>
        </w:rPr>
      </w:pPr>
      <w:r w:rsidRPr="004F3971">
        <w:rPr>
          <w:color w:val="000000" w:themeColor="text1"/>
        </w:rPr>
        <w:t>Muestra el flujograma y las actividades sugeridas para desarrollar el laboratorio.</w:t>
      </w:r>
    </w:p>
    <w:p w14:paraId="58ED1D21" w14:textId="77777777" w:rsidR="000263C3" w:rsidRPr="004F3971" w:rsidRDefault="00000000">
      <w:pPr>
        <w:pStyle w:val="Ttulo2"/>
        <w:rPr>
          <w:color w:val="000000" w:themeColor="text1"/>
        </w:rPr>
      </w:pPr>
      <w:r w:rsidRPr="004F3971">
        <w:rPr>
          <w:color w:val="000000" w:themeColor="text1"/>
        </w:rPr>
        <w:t>6.5. Pestaña Registro experimental</w:t>
      </w:r>
    </w:p>
    <w:p w14:paraId="1B835B93" w14:textId="77777777" w:rsidR="000263C3" w:rsidRPr="004F3971" w:rsidRDefault="00000000">
      <w:pPr>
        <w:rPr>
          <w:color w:val="000000" w:themeColor="text1"/>
        </w:rPr>
      </w:pPr>
      <w:r w:rsidRPr="004F3971">
        <w:rPr>
          <w:color w:val="000000" w:themeColor="text1"/>
        </w:rPr>
        <w:t>Permite:</w:t>
      </w:r>
    </w:p>
    <w:p w14:paraId="195CCF0D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registrar una medición;</w:t>
      </w:r>
    </w:p>
    <w:p w14:paraId="187FE57D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borrar todas las mediciones;</w:t>
      </w:r>
    </w:p>
    <w:p w14:paraId="7D93B5FC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visualizar una tabla acumulativa;</w:t>
      </w:r>
    </w:p>
    <w:p w14:paraId="26B992FD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exportar resultados en CSV y Excel.</w:t>
      </w:r>
    </w:p>
    <w:p w14:paraId="3848B2ED" w14:textId="77777777" w:rsidR="000263C3" w:rsidRPr="004F3971" w:rsidRDefault="00000000">
      <w:pPr>
        <w:pStyle w:val="Ttulo1"/>
        <w:rPr>
          <w:color w:val="000000" w:themeColor="text1"/>
        </w:rPr>
      </w:pPr>
      <w:r w:rsidRPr="004F3971">
        <w:rPr>
          <w:color w:val="000000" w:themeColor="text1"/>
        </w:rPr>
        <w:lastRenderedPageBreak/>
        <w:t>7. Procedimiento general</w:t>
      </w:r>
    </w:p>
    <w:p w14:paraId="5804FEB8" w14:textId="77777777" w:rsidR="000263C3" w:rsidRPr="004F3971" w:rsidRDefault="00000000">
      <w:pPr>
        <w:jc w:val="center"/>
        <w:rPr>
          <w:color w:val="000000" w:themeColor="text1"/>
        </w:rPr>
      </w:pPr>
      <w:r w:rsidRPr="004F3971">
        <w:rPr>
          <w:noProof/>
          <w:color w:val="000000" w:themeColor="text1"/>
        </w:rPr>
        <w:drawing>
          <wp:inline distT="0" distB="0" distL="0" distR="0" wp14:anchorId="4B98C12E" wp14:editId="3E37DD20">
            <wp:extent cx="5943600" cy="445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grama_experime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C3C4" w14:textId="77777777" w:rsidR="000263C3" w:rsidRPr="004F3971" w:rsidRDefault="00000000">
      <w:pPr>
        <w:jc w:val="center"/>
        <w:rPr>
          <w:color w:val="000000" w:themeColor="text1"/>
        </w:rPr>
      </w:pPr>
      <w:r w:rsidRPr="004F3971">
        <w:rPr>
          <w:i/>
          <w:color w:val="000000" w:themeColor="text1"/>
          <w:sz w:val="17"/>
        </w:rPr>
        <w:t>Figura 3. Secuencia general del trabajo experimental en la aplicación.</w:t>
      </w:r>
    </w:p>
    <w:p w14:paraId="48DF17C2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1. </w:t>
      </w:r>
      <w:r w:rsidRPr="004F3971">
        <w:rPr>
          <w:color w:val="000000" w:themeColor="text1"/>
        </w:rPr>
        <w:t>Abra la aplicación en Streamlit.</w:t>
      </w:r>
    </w:p>
    <w:p w14:paraId="319F5A59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2. </w:t>
      </w:r>
      <w:r w:rsidRPr="004F3971">
        <w:rPr>
          <w:color w:val="000000" w:themeColor="text1"/>
        </w:rPr>
        <w:t>Revise la imagen del montaje y el esquema de conversión de energía.</w:t>
      </w:r>
    </w:p>
    <w:p w14:paraId="4959DF40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3. </w:t>
      </w:r>
      <w:r w:rsidRPr="004F3971">
        <w:rPr>
          <w:color w:val="000000" w:themeColor="text1"/>
        </w:rPr>
        <w:t>Defina las condiciones experimentales en la barra lateral.</w:t>
      </w:r>
    </w:p>
    <w:p w14:paraId="17D668B4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4. </w:t>
      </w:r>
      <w:r w:rsidRPr="004F3971">
        <w:rPr>
          <w:color w:val="000000" w:themeColor="text1"/>
        </w:rPr>
        <w:t>Ejecute la simulación.</w:t>
      </w:r>
    </w:p>
    <w:p w14:paraId="177B7BB0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5. </w:t>
      </w:r>
      <w:r w:rsidRPr="004F3971">
        <w:rPr>
          <w:color w:val="000000" w:themeColor="text1"/>
        </w:rPr>
        <w:t>Observe la tabla de resultados y la gráfica de temperatura.</w:t>
      </w:r>
    </w:p>
    <w:p w14:paraId="7744CE8C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6. </w:t>
      </w:r>
      <w:r w:rsidRPr="004F3971">
        <w:rPr>
          <w:color w:val="000000" w:themeColor="text1"/>
        </w:rPr>
        <w:t>Analice el trabajo, el calor absorbido y el equivalente mecánico.</w:t>
      </w:r>
    </w:p>
    <w:p w14:paraId="25B4D93B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7. </w:t>
      </w:r>
      <w:r w:rsidRPr="004F3971">
        <w:rPr>
          <w:color w:val="000000" w:themeColor="text1"/>
        </w:rPr>
        <w:t>Registre las condiciones de interés.</w:t>
      </w:r>
    </w:p>
    <w:p w14:paraId="25FE7664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8. </w:t>
      </w:r>
      <w:r w:rsidRPr="004F3971">
        <w:rPr>
          <w:color w:val="000000" w:themeColor="text1"/>
        </w:rPr>
        <w:t>Exporte sus datos para el informe.</w:t>
      </w:r>
    </w:p>
    <w:p w14:paraId="2E109885" w14:textId="77777777" w:rsidR="000263C3" w:rsidRPr="004F3971" w:rsidRDefault="00000000">
      <w:pPr>
        <w:pStyle w:val="Ttulo1"/>
        <w:rPr>
          <w:color w:val="000000" w:themeColor="text1"/>
        </w:rPr>
      </w:pPr>
      <w:r w:rsidRPr="004F3971">
        <w:rPr>
          <w:color w:val="000000" w:themeColor="text1"/>
        </w:rPr>
        <w:t>8. Experimentos guiados</w:t>
      </w:r>
    </w:p>
    <w:p w14:paraId="4DB7F703" w14:textId="77777777" w:rsidR="000263C3" w:rsidRPr="004F3971" w:rsidRDefault="00000000">
      <w:pPr>
        <w:pStyle w:val="Ttulo2"/>
        <w:rPr>
          <w:color w:val="000000" w:themeColor="text1"/>
        </w:rPr>
      </w:pPr>
      <w:r w:rsidRPr="004F3971">
        <w:rPr>
          <w:color w:val="000000" w:themeColor="text1"/>
        </w:rPr>
        <w:t>Experimento 1. Condición basal</w:t>
      </w:r>
    </w:p>
    <w:p w14:paraId="258C1FFC" w14:textId="77777777" w:rsidR="000263C3" w:rsidRPr="004F3971" w:rsidRDefault="00000000">
      <w:pPr>
        <w:rPr>
          <w:color w:val="000000" w:themeColor="text1"/>
        </w:rPr>
      </w:pPr>
      <w:r w:rsidRPr="004F3971">
        <w:rPr>
          <w:color w:val="000000" w:themeColor="text1"/>
        </w:rPr>
        <w:t>Use los valores por defecto de la guía:</w:t>
      </w:r>
    </w:p>
    <w:p w14:paraId="0BB3BD9F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Temperatura inicial: 12 °C</w:t>
      </w:r>
    </w:p>
    <w:p w14:paraId="097E43A6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Velocidad angular: 100 rpm</w:t>
      </w:r>
    </w:p>
    <w:p w14:paraId="4BF5E456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Masa colgante: 4.985 kg</w:t>
      </w:r>
    </w:p>
    <w:p w14:paraId="33459774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Radio: 2.4 cm</w:t>
      </w:r>
    </w:p>
    <w:p w14:paraId="0FCFF950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lastRenderedPageBreak/>
        <w:t>Masa del cilindro: 250 g</w:t>
      </w:r>
    </w:p>
    <w:p w14:paraId="389C2012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Vueltas finales: 100</w:t>
      </w:r>
    </w:p>
    <w:p w14:paraId="58871A3F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Intervalo de medición: 10 vueltas</w:t>
      </w:r>
    </w:p>
    <w:p w14:paraId="5206B635" w14:textId="77777777" w:rsidR="000263C3" w:rsidRPr="004F3971" w:rsidRDefault="00000000">
      <w:pPr>
        <w:rPr>
          <w:color w:val="000000" w:themeColor="text1"/>
        </w:rPr>
      </w:pPr>
      <w:r w:rsidRPr="004F3971">
        <w:rPr>
          <w:b/>
          <w:color w:val="000000" w:themeColor="text1"/>
        </w:rPr>
        <w:t>Actividad:</w:t>
      </w:r>
      <w:r w:rsidRPr="004F3971">
        <w:rPr>
          <w:color w:val="000000" w:themeColor="text1"/>
        </w:rPr>
        <w:t xml:space="preserve"> registre la evolución de T, W y Q.</w:t>
      </w:r>
    </w:p>
    <w:p w14:paraId="6688E87E" w14:textId="77777777" w:rsidR="000263C3" w:rsidRPr="004F3971" w:rsidRDefault="00000000">
      <w:pPr>
        <w:pStyle w:val="Ttulo2"/>
        <w:rPr>
          <w:color w:val="000000" w:themeColor="text1"/>
        </w:rPr>
      </w:pPr>
      <w:r w:rsidRPr="004F3971">
        <w:rPr>
          <w:color w:val="000000" w:themeColor="text1"/>
        </w:rPr>
        <w:t>Experimento 2. Efecto del número de vueltas</w:t>
      </w:r>
    </w:p>
    <w:p w14:paraId="2D4C106D" w14:textId="77777777" w:rsidR="000263C3" w:rsidRPr="004F3971" w:rsidRDefault="00000000">
      <w:pPr>
        <w:rPr>
          <w:color w:val="000000" w:themeColor="text1"/>
        </w:rPr>
      </w:pPr>
      <w:r w:rsidRPr="004F3971">
        <w:rPr>
          <w:color w:val="000000" w:themeColor="text1"/>
        </w:rPr>
        <w:t>Compare al menos tres condiciones:</w:t>
      </w:r>
    </w:p>
    <w:p w14:paraId="5A1EF997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50 vueltas</w:t>
      </w:r>
    </w:p>
    <w:p w14:paraId="715A0772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100 vueltas</w:t>
      </w:r>
    </w:p>
    <w:p w14:paraId="25DC8857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150 vueltas</w:t>
      </w:r>
    </w:p>
    <w:p w14:paraId="1867490D" w14:textId="77777777" w:rsidR="000263C3" w:rsidRPr="004F3971" w:rsidRDefault="00000000">
      <w:pPr>
        <w:rPr>
          <w:color w:val="000000" w:themeColor="text1"/>
        </w:rPr>
      </w:pPr>
      <w:r w:rsidRPr="004F3971">
        <w:rPr>
          <w:b/>
          <w:color w:val="000000" w:themeColor="text1"/>
        </w:rPr>
        <w:t>Actividad:</w:t>
      </w:r>
      <w:r w:rsidRPr="004F3971">
        <w:rPr>
          <w:color w:val="000000" w:themeColor="text1"/>
        </w:rPr>
        <w:t xml:space="preserve"> determine si W, Q y ΔT crecen linealmente.</w:t>
      </w:r>
    </w:p>
    <w:p w14:paraId="4D6A2A39" w14:textId="77777777" w:rsidR="000263C3" w:rsidRPr="004F3971" w:rsidRDefault="00000000">
      <w:pPr>
        <w:pStyle w:val="Ttulo2"/>
        <w:rPr>
          <w:color w:val="000000" w:themeColor="text1"/>
        </w:rPr>
      </w:pPr>
      <w:r w:rsidRPr="004F3971">
        <w:rPr>
          <w:color w:val="000000" w:themeColor="text1"/>
        </w:rPr>
        <w:t>Experimento 3. Efecto de la masa colgante</w:t>
      </w:r>
    </w:p>
    <w:p w14:paraId="7CE2B6E1" w14:textId="77777777" w:rsidR="000263C3" w:rsidRPr="004F3971" w:rsidRDefault="00000000">
      <w:pPr>
        <w:rPr>
          <w:color w:val="000000" w:themeColor="text1"/>
        </w:rPr>
      </w:pPr>
      <w:r w:rsidRPr="004F3971">
        <w:rPr>
          <w:color w:val="000000" w:themeColor="text1"/>
        </w:rPr>
        <w:t>Compare tres masas colgantes manteniendo constantes las demás variables.</w:t>
      </w:r>
    </w:p>
    <w:p w14:paraId="208EBE57" w14:textId="77777777" w:rsidR="000263C3" w:rsidRPr="004F3971" w:rsidRDefault="00000000">
      <w:pPr>
        <w:rPr>
          <w:color w:val="000000" w:themeColor="text1"/>
        </w:rPr>
      </w:pPr>
      <w:r w:rsidRPr="004F3971">
        <w:rPr>
          <w:b/>
          <w:color w:val="000000" w:themeColor="text1"/>
        </w:rPr>
        <w:t>Actividad:</w:t>
      </w:r>
      <w:r w:rsidRPr="004F3971">
        <w:rPr>
          <w:color w:val="000000" w:themeColor="text1"/>
        </w:rPr>
        <w:t xml:space="preserve"> analice cómo cambia el trabajo mecánico y la temperatura final.</w:t>
      </w:r>
    </w:p>
    <w:p w14:paraId="1F28D8F6" w14:textId="77777777" w:rsidR="000263C3" w:rsidRPr="004F3971" w:rsidRDefault="00000000">
      <w:pPr>
        <w:pStyle w:val="Ttulo2"/>
        <w:rPr>
          <w:color w:val="000000" w:themeColor="text1"/>
        </w:rPr>
      </w:pPr>
      <w:r w:rsidRPr="004F3971">
        <w:rPr>
          <w:color w:val="000000" w:themeColor="text1"/>
        </w:rPr>
        <w:t>Experimento 4. Equivalente mecánico del calor</w:t>
      </w:r>
    </w:p>
    <w:p w14:paraId="7D182889" w14:textId="77777777" w:rsidR="000263C3" w:rsidRPr="004F3971" w:rsidRDefault="00000000">
      <w:pPr>
        <w:rPr>
          <w:color w:val="000000" w:themeColor="text1"/>
        </w:rPr>
      </w:pPr>
      <w:r w:rsidRPr="004F3971">
        <w:rPr>
          <w:color w:val="000000" w:themeColor="text1"/>
        </w:rPr>
        <w:t>Seleccione una condición y calcule manualmente:</w:t>
      </w:r>
    </w:p>
    <w:p w14:paraId="22D80170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W (J)</w:t>
      </w:r>
    </w:p>
    <w:p w14:paraId="53BBEE4B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ΔT (°C)</w:t>
      </w:r>
    </w:p>
    <w:p w14:paraId="6BB18D75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Q (cal)</w:t>
      </w:r>
    </w:p>
    <w:p w14:paraId="158CB605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W/Q (J/cal)</w:t>
      </w:r>
    </w:p>
    <w:p w14:paraId="522FA2AD" w14:textId="77777777" w:rsidR="000263C3" w:rsidRPr="004F3971" w:rsidRDefault="00000000">
      <w:pPr>
        <w:rPr>
          <w:color w:val="000000" w:themeColor="text1"/>
        </w:rPr>
      </w:pPr>
      <w:r w:rsidRPr="004F3971">
        <w:rPr>
          <w:color w:val="000000" w:themeColor="text1"/>
        </w:rPr>
        <w:t>Luego compare con el simulador.</w:t>
      </w:r>
    </w:p>
    <w:p w14:paraId="08809DEB" w14:textId="77777777" w:rsidR="000263C3" w:rsidRPr="004F3971" w:rsidRDefault="00000000">
      <w:pPr>
        <w:pStyle w:val="Ttulo2"/>
        <w:rPr>
          <w:color w:val="000000" w:themeColor="text1"/>
        </w:rPr>
      </w:pPr>
      <w:r w:rsidRPr="004F3971">
        <w:rPr>
          <w:color w:val="000000" w:themeColor="text1"/>
        </w:rPr>
        <w:t>Experimento 5. Estimación del calor específico</w:t>
      </w:r>
    </w:p>
    <w:p w14:paraId="4936F665" w14:textId="77777777" w:rsidR="000263C3" w:rsidRPr="004F3971" w:rsidRDefault="00000000">
      <w:pPr>
        <w:rPr>
          <w:color w:val="000000" w:themeColor="text1"/>
        </w:rPr>
      </w:pPr>
      <w:r w:rsidRPr="004F3971">
        <w:rPr>
          <w:color w:val="000000" w:themeColor="text1"/>
        </w:rPr>
        <w:t xml:space="preserve">Use la gráfica </w:t>
      </w:r>
      <w:r w:rsidRPr="004F3971">
        <w:rPr>
          <w:b/>
          <w:color w:val="000000" w:themeColor="text1"/>
        </w:rPr>
        <w:t>W vs T</w:t>
      </w:r>
      <w:r w:rsidRPr="004F3971">
        <w:rPr>
          <w:color w:val="000000" w:themeColor="text1"/>
        </w:rPr>
        <w:t xml:space="preserve"> y el valor de la pendiente.</w:t>
      </w:r>
    </w:p>
    <w:p w14:paraId="5C97591B" w14:textId="77777777" w:rsidR="000263C3" w:rsidRPr="004F3971" w:rsidRDefault="00000000">
      <w:pPr>
        <w:rPr>
          <w:color w:val="000000" w:themeColor="text1"/>
        </w:rPr>
      </w:pPr>
      <w:r w:rsidRPr="004F3971">
        <w:rPr>
          <w:b/>
          <w:color w:val="000000" w:themeColor="text1"/>
        </w:rPr>
        <w:t>Actividad:</w:t>
      </w:r>
      <w:r w:rsidRPr="004F3971">
        <w:rPr>
          <w:color w:val="000000" w:themeColor="text1"/>
        </w:rPr>
        <w:t xml:space="preserve"> estime el calor específico del aluminio y compárelo con el valor teórico del simulador.</w:t>
      </w:r>
    </w:p>
    <w:p w14:paraId="35424789" w14:textId="77777777" w:rsidR="000263C3" w:rsidRPr="004F3971" w:rsidRDefault="00000000">
      <w:pPr>
        <w:pStyle w:val="Ttulo2"/>
        <w:rPr>
          <w:color w:val="000000" w:themeColor="text1"/>
        </w:rPr>
      </w:pPr>
      <w:r w:rsidRPr="004F3971">
        <w:rPr>
          <w:color w:val="000000" w:themeColor="text1"/>
        </w:rPr>
        <w:t>Experimento 6. Investigación libre</w:t>
      </w:r>
    </w:p>
    <w:p w14:paraId="4ABF2DBB" w14:textId="77777777" w:rsidR="000263C3" w:rsidRPr="004F3971" w:rsidRDefault="00000000">
      <w:pPr>
        <w:rPr>
          <w:color w:val="000000" w:themeColor="text1"/>
        </w:rPr>
      </w:pPr>
      <w:r w:rsidRPr="004F3971">
        <w:rPr>
          <w:color w:val="000000" w:themeColor="text1"/>
        </w:rPr>
        <w:t>Formule una pregunta propia, por ejemplo:</w:t>
      </w:r>
    </w:p>
    <w:p w14:paraId="234A4C68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¿cómo cambia el tiempo experimental al variar rpm?</w:t>
      </w:r>
    </w:p>
    <w:p w14:paraId="7461F3B7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¿qué variable produce mayor cambio en ΔT?</w:t>
      </w:r>
    </w:p>
    <w:p w14:paraId="6CCFADB0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¿qué sucede si se duplica la masa colgante?</w:t>
      </w:r>
    </w:p>
    <w:p w14:paraId="76471CAA" w14:textId="77777777" w:rsidR="000263C3" w:rsidRPr="004F3971" w:rsidRDefault="00000000">
      <w:pPr>
        <w:pStyle w:val="Ttulo1"/>
        <w:rPr>
          <w:color w:val="000000" w:themeColor="text1"/>
        </w:rPr>
      </w:pPr>
      <w:r w:rsidRPr="004F3971">
        <w:rPr>
          <w:color w:val="000000" w:themeColor="text1"/>
        </w:rPr>
        <w:t>9. Tabla sugerida para el registro de resultados</w:t>
      </w:r>
    </w:p>
    <w:p w14:paraId="21239CF9" w14:textId="77777777" w:rsidR="000263C3" w:rsidRPr="004F3971" w:rsidRDefault="00000000">
      <w:pPr>
        <w:pStyle w:val="Ttulo2"/>
        <w:rPr>
          <w:color w:val="000000" w:themeColor="text1"/>
        </w:rPr>
      </w:pPr>
      <w:r w:rsidRPr="004F3971">
        <w:rPr>
          <w:color w:val="000000" w:themeColor="text1"/>
        </w:rPr>
        <w:t>9.1. Tabla de medición por condición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 w:rsidR="000263C3" w:rsidRPr="004F3971" w14:paraId="30777A8B" w14:textId="77777777">
        <w:trPr>
          <w:jc w:val="center"/>
        </w:trPr>
        <w:tc>
          <w:tcPr>
            <w:tcW w:w="1260" w:type="dxa"/>
            <w:shd w:val="clear" w:color="auto" w:fill="0B5A8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49AFA1" w14:textId="77777777" w:rsidR="000263C3" w:rsidRPr="004F3971" w:rsidRDefault="00000000">
            <w:pPr>
              <w:jc w:val="center"/>
              <w:rPr>
                <w:color w:val="000000" w:themeColor="text1"/>
              </w:rPr>
            </w:pPr>
            <w:r w:rsidRPr="004F3971">
              <w:rPr>
                <w:b/>
                <w:color w:val="000000" w:themeColor="text1"/>
                <w:sz w:val="18"/>
              </w:rPr>
              <w:t>n (vueltas)</w:t>
            </w:r>
          </w:p>
        </w:tc>
        <w:tc>
          <w:tcPr>
            <w:tcW w:w="1260" w:type="dxa"/>
            <w:shd w:val="clear" w:color="auto" w:fill="0B5A8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E3B604" w14:textId="77777777" w:rsidR="000263C3" w:rsidRPr="004F3971" w:rsidRDefault="00000000">
            <w:pPr>
              <w:jc w:val="center"/>
              <w:rPr>
                <w:color w:val="000000" w:themeColor="text1"/>
              </w:rPr>
            </w:pPr>
            <w:r w:rsidRPr="004F3971">
              <w:rPr>
                <w:b/>
                <w:color w:val="000000" w:themeColor="text1"/>
                <w:sz w:val="18"/>
              </w:rPr>
              <w:t>Tiempo (s)</w:t>
            </w:r>
          </w:p>
        </w:tc>
        <w:tc>
          <w:tcPr>
            <w:tcW w:w="1260" w:type="dxa"/>
            <w:shd w:val="clear" w:color="auto" w:fill="0B5A8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CA7AF8" w14:textId="77777777" w:rsidR="000263C3" w:rsidRPr="004F3971" w:rsidRDefault="00000000">
            <w:pPr>
              <w:jc w:val="center"/>
              <w:rPr>
                <w:color w:val="000000" w:themeColor="text1"/>
              </w:rPr>
            </w:pPr>
            <w:r w:rsidRPr="004F3971">
              <w:rPr>
                <w:b/>
                <w:color w:val="000000" w:themeColor="text1"/>
                <w:sz w:val="18"/>
              </w:rPr>
              <w:t>R (kOhm)</w:t>
            </w:r>
          </w:p>
        </w:tc>
        <w:tc>
          <w:tcPr>
            <w:tcW w:w="1260" w:type="dxa"/>
            <w:shd w:val="clear" w:color="auto" w:fill="0B5A8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DC2275" w14:textId="77777777" w:rsidR="000263C3" w:rsidRPr="004F3971" w:rsidRDefault="00000000">
            <w:pPr>
              <w:jc w:val="center"/>
              <w:rPr>
                <w:color w:val="000000" w:themeColor="text1"/>
              </w:rPr>
            </w:pPr>
            <w:r w:rsidRPr="004F3971">
              <w:rPr>
                <w:b/>
                <w:color w:val="000000" w:themeColor="text1"/>
                <w:sz w:val="18"/>
              </w:rPr>
              <w:t>T (°C)</w:t>
            </w:r>
          </w:p>
        </w:tc>
        <w:tc>
          <w:tcPr>
            <w:tcW w:w="1260" w:type="dxa"/>
            <w:shd w:val="clear" w:color="auto" w:fill="0B5A8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22BC59" w14:textId="77777777" w:rsidR="000263C3" w:rsidRPr="004F3971" w:rsidRDefault="00000000">
            <w:pPr>
              <w:jc w:val="center"/>
              <w:rPr>
                <w:color w:val="000000" w:themeColor="text1"/>
              </w:rPr>
            </w:pPr>
            <w:r w:rsidRPr="004F3971">
              <w:rPr>
                <w:b/>
                <w:color w:val="000000" w:themeColor="text1"/>
                <w:sz w:val="18"/>
              </w:rPr>
              <w:t>ΔT (°C)</w:t>
            </w:r>
          </w:p>
        </w:tc>
        <w:tc>
          <w:tcPr>
            <w:tcW w:w="1260" w:type="dxa"/>
            <w:shd w:val="clear" w:color="auto" w:fill="0B5A8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04DA4" w14:textId="77777777" w:rsidR="000263C3" w:rsidRPr="004F3971" w:rsidRDefault="00000000">
            <w:pPr>
              <w:jc w:val="center"/>
              <w:rPr>
                <w:color w:val="000000" w:themeColor="text1"/>
              </w:rPr>
            </w:pPr>
            <w:r w:rsidRPr="004F3971">
              <w:rPr>
                <w:b/>
                <w:color w:val="000000" w:themeColor="text1"/>
                <w:sz w:val="18"/>
              </w:rPr>
              <w:t>W (J)</w:t>
            </w:r>
          </w:p>
        </w:tc>
        <w:tc>
          <w:tcPr>
            <w:tcW w:w="1260" w:type="dxa"/>
            <w:shd w:val="clear" w:color="auto" w:fill="0B5A8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CF65F8" w14:textId="77777777" w:rsidR="000263C3" w:rsidRPr="004F3971" w:rsidRDefault="00000000">
            <w:pPr>
              <w:jc w:val="center"/>
              <w:rPr>
                <w:color w:val="000000" w:themeColor="text1"/>
              </w:rPr>
            </w:pPr>
            <w:r w:rsidRPr="004F3971">
              <w:rPr>
                <w:b/>
                <w:color w:val="000000" w:themeColor="text1"/>
                <w:sz w:val="18"/>
              </w:rPr>
              <w:t>Q (cal)</w:t>
            </w:r>
          </w:p>
        </w:tc>
        <w:tc>
          <w:tcPr>
            <w:tcW w:w="1260" w:type="dxa"/>
            <w:shd w:val="clear" w:color="auto" w:fill="0B5A8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87A952" w14:textId="77777777" w:rsidR="000263C3" w:rsidRPr="004F3971" w:rsidRDefault="00000000">
            <w:pPr>
              <w:jc w:val="center"/>
              <w:rPr>
                <w:color w:val="000000" w:themeColor="text1"/>
              </w:rPr>
            </w:pPr>
            <w:r w:rsidRPr="004F3971">
              <w:rPr>
                <w:b/>
                <w:color w:val="000000" w:themeColor="text1"/>
                <w:sz w:val="18"/>
              </w:rPr>
              <w:t>W/Q (J/cal)</w:t>
            </w:r>
          </w:p>
        </w:tc>
      </w:tr>
      <w:tr w:rsidR="000263C3" w:rsidRPr="004F3971" w14:paraId="27F419F0" w14:textId="77777777">
        <w:trPr>
          <w:jc w:val="center"/>
        </w:trPr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4F278" w14:textId="77777777" w:rsidR="000263C3" w:rsidRPr="004F3971" w:rsidRDefault="00000000">
            <w:pPr>
              <w:rPr>
                <w:color w:val="000000" w:themeColor="text1"/>
              </w:rPr>
            </w:pPr>
            <w:r w:rsidRPr="004F3971">
              <w:rPr>
                <w:color w:val="000000" w:themeColor="text1"/>
                <w:sz w:val="18"/>
              </w:rPr>
              <w:t>0</w:t>
            </w: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F6ECD7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E8C8B3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6857A3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F6F58A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366321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85EB70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60AAB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</w:tr>
      <w:tr w:rsidR="000263C3" w:rsidRPr="004F3971" w14:paraId="017D07B4" w14:textId="77777777">
        <w:trPr>
          <w:jc w:val="center"/>
        </w:trPr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93E188" w14:textId="77777777" w:rsidR="000263C3" w:rsidRPr="004F3971" w:rsidRDefault="00000000">
            <w:pPr>
              <w:rPr>
                <w:color w:val="000000" w:themeColor="text1"/>
              </w:rPr>
            </w:pPr>
            <w:r w:rsidRPr="004F3971">
              <w:rPr>
                <w:color w:val="000000" w:themeColor="text1"/>
                <w:sz w:val="18"/>
              </w:rPr>
              <w:t>10</w:t>
            </w: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3FF3F9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7F81EF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A865A5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05124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5C8FD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3C75F0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8564E8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</w:tr>
      <w:tr w:rsidR="000263C3" w:rsidRPr="004F3971" w14:paraId="7BB24456" w14:textId="77777777">
        <w:trPr>
          <w:jc w:val="center"/>
        </w:trPr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9D3BC3" w14:textId="77777777" w:rsidR="000263C3" w:rsidRPr="004F3971" w:rsidRDefault="00000000">
            <w:pPr>
              <w:rPr>
                <w:color w:val="000000" w:themeColor="text1"/>
              </w:rPr>
            </w:pPr>
            <w:r w:rsidRPr="004F3971">
              <w:rPr>
                <w:color w:val="000000" w:themeColor="text1"/>
                <w:sz w:val="18"/>
              </w:rPr>
              <w:lastRenderedPageBreak/>
              <w:t>20</w:t>
            </w: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0A8A9A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73DDFF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849A1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CD7A59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DB63D3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917808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B6B7B5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</w:tr>
      <w:tr w:rsidR="000263C3" w:rsidRPr="004F3971" w14:paraId="66331D6A" w14:textId="77777777">
        <w:trPr>
          <w:jc w:val="center"/>
        </w:trPr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F4902E" w14:textId="77777777" w:rsidR="000263C3" w:rsidRPr="004F3971" w:rsidRDefault="00000000">
            <w:pPr>
              <w:rPr>
                <w:color w:val="000000" w:themeColor="text1"/>
              </w:rPr>
            </w:pPr>
            <w:r w:rsidRPr="004F3971">
              <w:rPr>
                <w:color w:val="000000" w:themeColor="text1"/>
                <w:sz w:val="18"/>
              </w:rPr>
              <w:t>...</w:t>
            </w: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BEEA1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0E7FFE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50E89F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F90231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D5D0E4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BB926B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ECF9AC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</w:tr>
    </w:tbl>
    <w:p w14:paraId="51FC54DB" w14:textId="77777777" w:rsidR="000263C3" w:rsidRPr="004F3971" w:rsidRDefault="000263C3">
      <w:pPr>
        <w:spacing w:after="40"/>
        <w:rPr>
          <w:color w:val="000000" w:themeColor="text1"/>
        </w:rPr>
      </w:pPr>
    </w:p>
    <w:p w14:paraId="58503E3B" w14:textId="77777777" w:rsidR="000263C3" w:rsidRPr="004F3971" w:rsidRDefault="00000000">
      <w:pPr>
        <w:pStyle w:val="Ttulo2"/>
        <w:rPr>
          <w:color w:val="000000" w:themeColor="text1"/>
        </w:rPr>
      </w:pPr>
      <w:r w:rsidRPr="004F3971">
        <w:rPr>
          <w:color w:val="000000" w:themeColor="text1"/>
        </w:rPr>
        <w:t>9.2. Tabla de comparación manual vs simulador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0263C3" w:rsidRPr="004F3971" w14:paraId="0C3527CB" w14:textId="77777777">
        <w:trPr>
          <w:jc w:val="center"/>
        </w:trPr>
        <w:tc>
          <w:tcPr>
            <w:tcW w:w="2016" w:type="dxa"/>
            <w:shd w:val="clear" w:color="auto" w:fill="0B5A8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70541F" w14:textId="77777777" w:rsidR="000263C3" w:rsidRPr="004F3971" w:rsidRDefault="00000000">
            <w:pPr>
              <w:jc w:val="center"/>
              <w:rPr>
                <w:color w:val="000000" w:themeColor="text1"/>
              </w:rPr>
            </w:pPr>
            <w:r w:rsidRPr="004F3971">
              <w:rPr>
                <w:b/>
                <w:color w:val="000000" w:themeColor="text1"/>
                <w:sz w:val="18"/>
              </w:rPr>
              <w:t>Magnitud</w:t>
            </w:r>
          </w:p>
        </w:tc>
        <w:tc>
          <w:tcPr>
            <w:tcW w:w="2016" w:type="dxa"/>
            <w:shd w:val="clear" w:color="auto" w:fill="0B5A8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57F851" w14:textId="77777777" w:rsidR="000263C3" w:rsidRPr="004F3971" w:rsidRDefault="00000000">
            <w:pPr>
              <w:jc w:val="center"/>
              <w:rPr>
                <w:color w:val="000000" w:themeColor="text1"/>
              </w:rPr>
            </w:pPr>
            <w:r w:rsidRPr="004F3971">
              <w:rPr>
                <w:b/>
                <w:color w:val="000000" w:themeColor="text1"/>
                <w:sz w:val="18"/>
              </w:rPr>
              <w:t>Manual</w:t>
            </w:r>
          </w:p>
        </w:tc>
        <w:tc>
          <w:tcPr>
            <w:tcW w:w="2016" w:type="dxa"/>
            <w:shd w:val="clear" w:color="auto" w:fill="0B5A8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DE0BE" w14:textId="77777777" w:rsidR="000263C3" w:rsidRPr="004F3971" w:rsidRDefault="00000000">
            <w:pPr>
              <w:jc w:val="center"/>
              <w:rPr>
                <w:color w:val="000000" w:themeColor="text1"/>
              </w:rPr>
            </w:pPr>
            <w:r w:rsidRPr="004F3971">
              <w:rPr>
                <w:b/>
                <w:color w:val="000000" w:themeColor="text1"/>
                <w:sz w:val="18"/>
              </w:rPr>
              <w:t>Simulador</w:t>
            </w:r>
          </w:p>
        </w:tc>
        <w:tc>
          <w:tcPr>
            <w:tcW w:w="2016" w:type="dxa"/>
            <w:shd w:val="clear" w:color="auto" w:fill="0B5A8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039E08" w14:textId="77777777" w:rsidR="000263C3" w:rsidRPr="004F3971" w:rsidRDefault="00000000">
            <w:pPr>
              <w:jc w:val="center"/>
              <w:rPr>
                <w:color w:val="000000" w:themeColor="text1"/>
              </w:rPr>
            </w:pPr>
            <w:r w:rsidRPr="004F3971">
              <w:rPr>
                <w:b/>
                <w:color w:val="000000" w:themeColor="text1"/>
                <w:sz w:val="18"/>
              </w:rPr>
              <w:t>Diferencia</w:t>
            </w:r>
          </w:p>
        </w:tc>
        <w:tc>
          <w:tcPr>
            <w:tcW w:w="2016" w:type="dxa"/>
            <w:shd w:val="clear" w:color="auto" w:fill="0B5A8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D27DE9" w14:textId="77777777" w:rsidR="000263C3" w:rsidRPr="004F3971" w:rsidRDefault="00000000">
            <w:pPr>
              <w:jc w:val="center"/>
              <w:rPr>
                <w:color w:val="000000" w:themeColor="text1"/>
              </w:rPr>
            </w:pPr>
            <w:r w:rsidRPr="004F3971">
              <w:rPr>
                <w:b/>
                <w:color w:val="000000" w:themeColor="text1"/>
                <w:sz w:val="18"/>
              </w:rPr>
              <w:t>% error</w:t>
            </w:r>
          </w:p>
        </w:tc>
      </w:tr>
      <w:tr w:rsidR="000263C3" w:rsidRPr="004F3971" w14:paraId="7C887DD1" w14:textId="77777777">
        <w:trPr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44498C" w14:textId="77777777" w:rsidR="000263C3" w:rsidRPr="004F3971" w:rsidRDefault="00000000">
            <w:pPr>
              <w:rPr>
                <w:color w:val="000000" w:themeColor="text1"/>
              </w:rPr>
            </w:pPr>
            <w:r w:rsidRPr="004F3971">
              <w:rPr>
                <w:color w:val="000000" w:themeColor="text1"/>
                <w:sz w:val="18"/>
              </w:rPr>
              <w:t>Trabajo W (J)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C65F8B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4C2FAF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CE44C3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30ADCE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</w:tr>
      <w:tr w:rsidR="000263C3" w:rsidRPr="004F3971" w14:paraId="748CC093" w14:textId="77777777">
        <w:trPr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4FADCB" w14:textId="77777777" w:rsidR="000263C3" w:rsidRPr="004F3971" w:rsidRDefault="00000000">
            <w:pPr>
              <w:rPr>
                <w:color w:val="000000" w:themeColor="text1"/>
              </w:rPr>
            </w:pPr>
            <w:r w:rsidRPr="004F3971">
              <w:rPr>
                <w:color w:val="000000" w:themeColor="text1"/>
                <w:sz w:val="18"/>
              </w:rPr>
              <w:t>ΔT (°C)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CB09C1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42161E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7510C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CCEC28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</w:tr>
      <w:tr w:rsidR="000263C3" w:rsidRPr="004F3971" w14:paraId="084FAAEF" w14:textId="77777777">
        <w:trPr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C4C5F5" w14:textId="77777777" w:rsidR="000263C3" w:rsidRPr="004F3971" w:rsidRDefault="00000000">
            <w:pPr>
              <w:rPr>
                <w:color w:val="000000" w:themeColor="text1"/>
              </w:rPr>
            </w:pPr>
            <w:r w:rsidRPr="004F3971">
              <w:rPr>
                <w:color w:val="000000" w:themeColor="text1"/>
                <w:sz w:val="18"/>
              </w:rPr>
              <w:t>Q (cal)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EB19E6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4D7ADA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6EBF0F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A46F53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</w:tr>
      <w:tr w:rsidR="000263C3" w:rsidRPr="004F3971" w14:paraId="137DA9FC" w14:textId="77777777">
        <w:trPr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D35E3" w14:textId="77777777" w:rsidR="000263C3" w:rsidRPr="004F3971" w:rsidRDefault="00000000">
            <w:pPr>
              <w:rPr>
                <w:color w:val="000000" w:themeColor="text1"/>
              </w:rPr>
            </w:pPr>
            <w:r w:rsidRPr="004F3971">
              <w:rPr>
                <w:color w:val="000000" w:themeColor="text1"/>
                <w:sz w:val="18"/>
              </w:rPr>
              <w:t>Equivalente (J/cal)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E945F7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2E0259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1D0692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91DAA4" w14:textId="77777777" w:rsidR="000263C3" w:rsidRPr="004F3971" w:rsidRDefault="000263C3">
            <w:pPr>
              <w:jc w:val="center"/>
              <w:rPr>
                <w:color w:val="000000" w:themeColor="text1"/>
              </w:rPr>
            </w:pPr>
          </w:p>
        </w:tc>
      </w:tr>
    </w:tbl>
    <w:p w14:paraId="56EEEB4F" w14:textId="77777777" w:rsidR="000263C3" w:rsidRPr="004F3971" w:rsidRDefault="000263C3">
      <w:pPr>
        <w:spacing w:after="40"/>
        <w:rPr>
          <w:color w:val="000000" w:themeColor="text1"/>
        </w:rPr>
      </w:pPr>
    </w:p>
    <w:p w14:paraId="26C60979" w14:textId="77777777" w:rsidR="000263C3" w:rsidRPr="004F3971" w:rsidRDefault="00000000">
      <w:pPr>
        <w:pStyle w:val="Ttulo1"/>
        <w:rPr>
          <w:color w:val="000000" w:themeColor="text1"/>
        </w:rPr>
      </w:pPr>
      <w:r w:rsidRPr="004F3971">
        <w:rPr>
          <w:color w:val="000000" w:themeColor="text1"/>
        </w:rPr>
        <w:t>10. Cálculos a realizar</w:t>
      </w:r>
    </w:p>
    <w:p w14:paraId="16661D48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1. </w:t>
      </w:r>
      <w:r w:rsidRPr="004F3971">
        <w:rPr>
          <w:color w:val="000000" w:themeColor="text1"/>
        </w:rPr>
        <w:t>Calcule manualmente el trabajo mecánico para una condición dada.</w:t>
      </w:r>
    </w:p>
    <w:p w14:paraId="667E2114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2. </w:t>
      </w:r>
      <w:r w:rsidRPr="004F3971">
        <w:rPr>
          <w:color w:val="000000" w:themeColor="text1"/>
        </w:rPr>
        <w:t>Calcule el incremento de temperatura usando la relación calorimétrica.</w:t>
      </w:r>
    </w:p>
    <w:p w14:paraId="0FC7F8E0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3. </w:t>
      </w:r>
      <w:r w:rsidRPr="004F3971">
        <w:rPr>
          <w:color w:val="000000" w:themeColor="text1"/>
        </w:rPr>
        <w:t>Calcule el calor absorbido en calorías.</w:t>
      </w:r>
    </w:p>
    <w:p w14:paraId="05A35F7A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4. </w:t>
      </w:r>
      <w:r w:rsidRPr="004F3971">
        <w:rPr>
          <w:color w:val="000000" w:themeColor="text1"/>
        </w:rPr>
        <w:t>Calcule el equivalente mecánico del calor.</w:t>
      </w:r>
    </w:p>
    <w:p w14:paraId="67928457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5. </w:t>
      </w:r>
      <w:r w:rsidRPr="004F3971">
        <w:rPr>
          <w:color w:val="000000" w:themeColor="text1"/>
        </w:rPr>
        <w:t>Compare el resultado con 4.18 J/cal.</w:t>
      </w:r>
    </w:p>
    <w:p w14:paraId="7AEBE035" w14:textId="77777777" w:rsidR="000263C3" w:rsidRPr="004F3971" w:rsidRDefault="00000000">
      <w:pPr>
        <w:pStyle w:val="Ttulo1"/>
        <w:rPr>
          <w:color w:val="000000" w:themeColor="text1"/>
        </w:rPr>
      </w:pPr>
      <w:r w:rsidRPr="004F3971">
        <w:rPr>
          <w:color w:val="000000" w:themeColor="text1"/>
        </w:rPr>
        <w:t>11. Preguntas de análisis</w:t>
      </w:r>
    </w:p>
    <w:p w14:paraId="460552F4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1. </w:t>
      </w:r>
      <w:r w:rsidRPr="004F3971">
        <w:rPr>
          <w:color w:val="000000" w:themeColor="text1"/>
        </w:rPr>
        <w:t>¿Por qué aumentar la masa colgante incrementa el trabajo mecánico?</w:t>
      </w:r>
    </w:p>
    <w:p w14:paraId="554C44AA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2. </w:t>
      </w:r>
      <w:r w:rsidRPr="004F3971">
        <w:rPr>
          <w:color w:val="000000" w:themeColor="text1"/>
        </w:rPr>
        <w:t>¿Qué relación observa entre el número de vueltas y la temperatura final?</w:t>
      </w:r>
    </w:p>
    <w:p w14:paraId="69F3086B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3. </w:t>
      </w:r>
      <w:r w:rsidRPr="004F3971">
        <w:rPr>
          <w:color w:val="000000" w:themeColor="text1"/>
        </w:rPr>
        <w:t>¿Por qué en este modelo ideal las rpm cambian el tiempo, pero no el trabajo total para un mismo número de vueltas?</w:t>
      </w:r>
    </w:p>
    <w:p w14:paraId="2B96E8D5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4. </w:t>
      </w:r>
      <w:r w:rsidRPr="004F3971">
        <w:rPr>
          <w:color w:val="000000" w:themeColor="text1"/>
        </w:rPr>
        <w:t>¿Qué significado físico tiene el cociente W/Q?</w:t>
      </w:r>
    </w:p>
    <w:p w14:paraId="576F05CD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5. </w:t>
      </w:r>
      <w:r w:rsidRPr="004F3971">
        <w:rPr>
          <w:color w:val="000000" w:themeColor="text1"/>
        </w:rPr>
        <w:t>¿Por qué el valor experimental puede diferir del valor de referencia de 4.18 J/cal?</w:t>
      </w:r>
    </w:p>
    <w:p w14:paraId="593E5BD1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6. </w:t>
      </w:r>
      <w:r w:rsidRPr="004F3971">
        <w:rPr>
          <w:color w:val="000000" w:themeColor="text1"/>
        </w:rPr>
        <w:t>¿Cómo se interpreta la primera ley en este experimento?</w:t>
      </w:r>
    </w:p>
    <w:p w14:paraId="485552AB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7. </w:t>
      </w:r>
      <w:r w:rsidRPr="004F3971">
        <w:rPr>
          <w:color w:val="000000" w:themeColor="text1"/>
        </w:rPr>
        <w:t>¿Qué limitaciones tiene suponer que no hay pérdidas térmicas al ambiente?</w:t>
      </w:r>
    </w:p>
    <w:p w14:paraId="0C5139A0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8. </w:t>
      </w:r>
      <w:r w:rsidRPr="004F3971">
        <w:rPr>
          <w:color w:val="000000" w:themeColor="text1"/>
        </w:rPr>
        <w:t>¿Qué aplicaciones biomédicas o tecnológicas pueden relacionarse con la transformación de energía mecánica en térmica?</w:t>
      </w:r>
    </w:p>
    <w:p w14:paraId="231C57E3" w14:textId="77777777" w:rsidR="000263C3" w:rsidRPr="004F3971" w:rsidRDefault="00000000">
      <w:pPr>
        <w:pStyle w:val="Ttulo1"/>
        <w:rPr>
          <w:color w:val="000000" w:themeColor="text1"/>
        </w:rPr>
      </w:pPr>
      <w:r w:rsidRPr="004F3971">
        <w:rPr>
          <w:color w:val="000000" w:themeColor="text1"/>
        </w:rPr>
        <w:t>12. Conclusiones esperadas</w:t>
      </w:r>
    </w:p>
    <w:p w14:paraId="1164721D" w14:textId="77777777" w:rsidR="000263C3" w:rsidRPr="004F3971" w:rsidRDefault="00000000">
      <w:pPr>
        <w:rPr>
          <w:color w:val="000000" w:themeColor="text1"/>
        </w:rPr>
      </w:pPr>
      <w:r w:rsidRPr="004F3971">
        <w:rPr>
          <w:color w:val="000000" w:themeColor="text1"/>
        </w:rPr>
        <w:t>Al finalizar el laboratorio, el estudiante debe ser capaz de concluir que:</w:t>
      </w:r>
    </w:p>
    <w:p w14:paraId="557A836C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el trabajo mecánico puede transformarse en energía térmica;</w:t>
      </w:r>
    </w:p>
    <w:p w14:paraId="5810AB9C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el incremento de temperatura depende del trabajo transferido al sistema;</w:t>
      </w:r>
    </w:p>
    <w:p w14:paraId="129476A9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el equivalente mecánico del calor relaciona cuantitativamente joules y calorías;</w:t>
      </w:r>
    </w:p>
    <w:p w14:paraId="6498F5F4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lastRenderedPageBreak/>
        <w:t>el modelo ideal facilita la comprensión, pero no representa todas las pérdidas del sistema real.</w:t>
      </w:r>
    </w:p>
    <w:p w14:paraId="5B207332" w14:textId="77777777" w:rsidR="000263C3" w:rsidRPr="004F3971" w:rsidRDefault="00000000">
      <w:pPr>
        <w:pStyle w:val="Ttulo1"/>
        <w:rPr>
          <w:color w:val="000000" w:themeColor="text1"/>
        </w:rPr>
      </w:pPr>
      <w:r w:rsidRPr="004F3971">
        <w:rPr>
          <w:color w:val="000000" w:themeColor="text1"/>
        </w:rPr>
        <w:t>13. Producto a entregar</w:t>
      </w:r>
    </w:p>
    <w:p w14:paraId="06F0320A" w14:textId="77777777" w:rsidR="000263C3" w:rsidRPr="004F3971" w:rsidRDefault="00000000">
      <w:pPr>
        <w:rPr>
          <w:color w:val="000000" w:themeColor="text1"/>
        </w:rPr>
      </w:pPr>
      <w:r w:rsidRPr="004F3971">
        <w:rPr>
          <w:color w:val="000000" w:themeColor="text1"/>
        </w:rPr>
        <w:t>Entregar un informe breve con:</w:t>
      </w:r>
    </w:p>
    <w:p w14:paraId="47BC5A30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1. </w:t>
      </w:r>
      <w:r w:rsidRPr="004F3971">
        <w:rPr>
          <w:color w:val="000000" w:themeColor="text1"/>
        </w:rPr>
        <w:t>objetivo;</w:t>
      </w:r>
    </w:p>
    <w:p w14:paraId="1FDCB1E4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2. </w:t>
      </w:r>
      <w:r w:rsidRPr="004F3971">
        <w:rPr>
          <w:color w:val="000000" w:themeColor="text1"/>
        </w:rPr>
        <w:t>fundamento teórico resumido;</w:t>
      </w:r>
    </w:p>
    <w:p w14:paraId="70A1321F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3. </w:t>
      </w:r>
      <w:r w:rsidRPr="004F3971">
        <w:rPr>
          <w:color w:val="000000" w:themeColor="text1"/>
        </w:rPr>
        <w:t>tabla(s) de datos;</w:t>
      </w:r>
    </w:p>
    <w:p w14:paraId="730CB53D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4. </w:t>
      </w:r>
      <w:r w:rsidRPr="004F3971">
        <w:rPr>
          <w:color w:val="000000" w:themeColor="text1"/>
        </w:rPr>
        <w:t>gráficas relevantes;</w:t>
      </w:r>
    </w:p>
    <w:p w14:paraId="4991C73E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5. </w:t>
      </w:r>
      <w:r w:rsidRPr="004F3971">
        <w:rPr>
          <w:color w:val="000000" w:themeColor="text1"/>
        </w:rPr>
        <w:t>cálculos manuales;</w:t>
      </w:r>
    </w:p>
    <w:p w14:paraId="78956685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6. </w:t>
      </w:r>
      <w:r w:rsidRPr="004F3971">
        <w:rPr>
          <w:color w:val="000000" w:themeColor="text1"/>
        </w:rPr>
        <w:t>comparación con el simulador;</w:t>
      </w:r>
    </w:p>
    <w:p w14:paraId="168AE3B8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7. </w:t>
      </w:r>
      <w:r w:rsidRPr="004F3971">
        <w:rPr>
          <w:color w:val="000000" w:themeColor="text1"/>
        </w:rPr>
        <w:t>respuestas a las preguntas de análisis;</w:t>
      </w:r>
    </w:p>
    <w:p w14:paraId="694ED6CB" w14:textId="77777777" w:rsidR="000263C3" w:rsidRPr="004F3971" w:rsidRDefault="00000000">
      <w:pPr>
        <w:ind w:left="317" w:hanging="317"/>
        <w:rPr>
          <w:color w:val="000000" w:themeColor="text1"/>
        </w:rPr>
      </w:pPr>
      <w:r w:rsidRPr="004F3971">
        <w:rPr>
          <w:b/>
          <w:color w:val="000000" w:themeColor="text1"/>
        </w:rPr>
        <w:t xml:space="preserve">8. </w:t>
      </w:r>
      <w:r w:rsidRPr="004F3971">
        <w:rPr>
          <w:color w:val="000000" w:themeColor="text1"/>
        </w:rPr>
        <w:t>conclusiones.</w:t>
      </w:r>
    </w:p>
    <w:p w14:paraId="1093187E" w14:textId="77777777" w:rsidR="000263C3" w:rsidRPr="004F3971" w:rsidRDefault="00000000">
      <w:pPr>
        <w:pStyle w:val="Ttulo1"/>
        <w:rPr>
          <w:color w:val="000000" w:themeColor="text1"/>
        </w:rPr>
      </w:pPr>
      <w:r w:rsidRPr="004F3971">
        <w:rPr>
          <w:color w:val="000000" w:themeColor="text1"/>
        </w:rPr>
        <w:t>14. Criterios de evaluación sugeridos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263C3" w:rsidRPr="004F3971" w14:paraId="18A6E61B" w14:textId="77777777">
        <w:trPr>
          <w:jc w:val="center"/>
        </w:trPr>
        <w:tc>
          <w:tcPr>
            <w:tcW w:w="5040" w:type="dxa"/>
            <w:shd w:val="clear" w:color="auto" w:fill="0B5A8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1F5F14" w14:textId="77777777" w:rsidR="000263C3" w:rsidRPr="004F3971" w:rsidRDefault="00000000">
            <w:pPr>
              <w:jc w:val="center"/>
              <w:rPr>
                <w:color w:val="000000" w:themeColor="text1"/>
              </w:rPr>
            </w:pPr>
            <w:r w:rsidRPr="004F3971">
              <w:rPr>
                <w:b/>
                <w:color w:val="000000" w:themeColor="text1"/>
                <w:sz w:val="18"/>
              </w:rPr>
              <w:t>Criterio</w:t>
            </w:r>
          </w:p>
        </w:tc>
        <w:tc>
          <w:tcPr>
            <w:tcW w:w="5040" w:type="dxa"/>
            <w:shd w:val="clear" w:color="auto" w:fill="0B5A8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8F8325" w14:textId="77777777" w:rsidR="000263C3" w:rsidRPr="004F3971" w:rsidRDefault="00000000">
            <w:pPr>
              <w:jc w:val="center"/>
              <w:rPr>
                <w:color w:val="000000" w:themeColor="text1"/>
              </w:rPr>
            </w:pPr>
            <w:r w:rsidRPr="004F3971">
              <w:rPr>
                <w:b/>
                <w:color w:val="000000" w:themeColor="text1"/>
                <w:sz w:val="18"/>
              </w:rPr>
              <w:t>Porcentaje</w:t>
            </w:r>
          </w:p>
        </w:tc>
      </w:tr>
      <w:tr w:rsidR="000263C3" w:rsidRPr="004F3971" w14:paraId="45A3ACFD" w14:textId="77777777">
        <w:trPr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D64E1C" w14:textId="77777777" w:rsidR="000263C3" w:rsidRPr="004F3971" w:rsidRDefault="00000000">
            <w:pPr>
              <w:rPr>
                <w:color w:val="000000" w:themeColor="text1"/>
              </w:rPr>
            </w:pPr>
            <w:r w:rsidRPr="004F3971">
              <w:rPr>
                <w:color w:val="000000" w:themeColor="text1"/>
                <w:sz w:val="18"/>
              </w:rPr>
              <w:t>Comprensión conceptual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7F59C5" w14:textId="77777777" w:rsidR="000263C3" w:rsidRPr="004F3971" w:rsidRDefault="00000000">
            <w:pPr>
              <w:jc w:val="center"/>
              <w:rPr>
                <w:color w:val="000000" w:themeColor="text1"/>
              </w:rPr>
            </w:pPr>
            <w:r w:rsidRPr="004F3971">
              <w:rPr>
                <w:color w:val="000000" w:themeColor="text1"/>
                <w:sz w:val="18"/>
              </w:rPr>
              <w:t>20%</w:t>
            </w:r>
          </w:p>
        </w:tc>
      </w:tr>
      <w:tr w:rsidR="000263C3" w:rsidRPr="004F3971" w14:paraId="6285FD8E" w14:textId="77777777">
        <w:trPr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303842" w14:textId="77777777" w:rsidR="000263C3" w:rsidRPr="004F3971" w:rsidRDefault="00000000">
            <w:pPr>
              <w:rPr>
                <w:color w:val="000000" w:themeColor="text1"/>
              </w:rPr>
            </w:pPr>
            <w:r w:rsidRPr="004F3971">
              <w:rPr>
                <w:color w:val="000000" w:themeColor="text1"/>
                <w:sz w:val="18"/>
              </w:rPr>
              <w:t>Uso correcto del simulador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B075A" w14:textId="77777777" w:rsidR="000263C3" w:rsidRPr="004F3971" w:rsidRDefault="00000000">
            <w:pPr>
              <w:jc w:val="center"/>
              <w:rPr>
                <w:color w:val="000000" w:themeColor="text1"/>
              </w:rPr>
            </w:pPr>
            <w:r w:rsidRPr="004F3971">
              <w:rPr>
                <w:color w:val="000000" w:themeColor="text1"/>
                <w:sz w:val="18"/>
              </w:rPr>
              <w:t>15%</w:t>
            </w:r>
          </w:p>
        </w:tc>
      </w:tr>
      <w:tr w:rsidR="000263C3" w:rsidRPr="004F3971" w14:paraId="7C65D71B" w14:textId="77777777">
        <w:trPr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D2613" w14:textId="77777777" w:rsidR="000263C3" w:rsidRPr="004F3971" w:rsidRDefault="00000000">
            <w:pPr>
              <w:rPr>
                <w:color w:val="000000" w:themeColor="text1"/>
              </w:rPr>
            </w:pPr>
            <w:r w:rsidRPr="004F3971">
              <w:rPr>
                <w:color w:val="000000" w:themeColor="text1"/>
                <w:sz w:val="18"/>
              </w:rPr>
              <w:t>Registro y organización de datos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8A798D" w14:textId="77777777" w:rsidR="000263C3" w:rsidRPr="004F3971" w:rsidRDefault="00000000">
            <w:pPr>
              <w:jc w:val="center"/>
              <w:rPr>
                <w:color w:val="000000" w:themeColor="text1"/>
              </w:rPr>
            </w:pPr>
            <w:r w:rsidRPr="004F3971">
              <w:rPr>
                <w:color w:val="000000" w:themeColor="text1"/>
                <w:sz w:val="18"/>
              </w:rPr>
              <w:t>15%</w:t>
            </w:r>
          </w:p>
        </w:tc>
      </w:tr>
      <w:tr w:rsidR="000263C3" w:rsidRPr="004F3971" w14:paraId="3AA5F843" w14:textId="77777777">
        <w:trPr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FA328C" w14:textId="77777777" w:rsidR="000263C3" w:rsidRPr="004F3971" w:rsidRDefault="00000000">
            <w:pPr>
              <w:rPr>
                <w:color w:val="000000" w:themeColor="text1"/>
              </w:rPr>
            </w:pPr>
            <w:r w:rsidRPr="004F3971">
              <w:rPr>
                <w:color w:val="000000" w:themeColor="text1"/>
                <w:sz w:val="18"/>
              </w:rPr>
              <w:t>Cálculos manuales y comparación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721BEC" w14:textId="77777777" w:rsidR="000263C3" w:rsidRPr="004F3971" w:rsidRDefault="00000000">
            <w:pPr>
              <w:jc w:val="center"/>
              <w:rPr>
                <w:color w:val="000000" w:themeColor="text1"/>
              </w:rPr>
            </w:pPr>
            <w:r w:rsidRPr="004F3971">
              <w:rPr>
                <w:color w:val="000000" w:themeColor="text1"/>
                <w:sz w:val="18"/>
              </w:rPr>
              <w:t>20%</w:t>
            </w:r>
          </w:p>
        </w:tc>
      </w:tr>
      <w:tr w:rsidR="000263C3" w:rsidRPr="004F3971" w14:paraId="09C75DBF" w14:textId="77777777">
        <w:trPr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31FFC7" w14:textId="77777777" w:rsidR="000263C3" w:rsidRPr="004F3971" w:rsidRDefault="00000000">
            <w:pPr>
              <w:rPr>
                <w:color w:val="000000" w:themeColor="text1"/>
              </w:rPr>
            </w:pPr>
            <w:r w:rsidRPr="004F3971">
              <w:rPr>
                <w:color w:val="000000" w:themeColor="text1"/>
                <w:sz w:val="18"/>
              </w:rPr>
              <w:t>Interpretación y análisis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2E3C2C" w14:textId="77777777" w:rsidR="000263C3" w:rsidRPr="004F3971" w:rsidRDefault="00000000">
            <w:pPr>
              <w:jc w:val="center"/>
              <w:rPr>
                <w:color w:val="000000" w:themeColor="text1"/>
              </w:rPr>
            </w:pPr>
            <w:r w:rsidRPr="004F3971">
              <w:rPr>
                <w:color w:val="000000" w:themeColor="text1"/>
                <w:sz w:val="18"/>
              </w:rPr>
              <w:t>20%</w:t>
            </w:r>
          </w:p>
        </w:tc>
      </w:tr>
      <w:tr w:rsidR="000263C3" w:rsidRPr="004F3971" w14:paraId="738B28FD" w14:textId="77777777">
        <w:trPr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64224E" w14:textId="77777777" w:rsidR="000263C3" w:rsidRPr="004F3971" w:rsidRDefault="00000000">
            <w:pPr>
              <w:rPr>
                <w:color w:val="000000" w:themeColor="text1"/>
              </w:rPr>
            </w:pPr>
            <w:r w:rsidRPr="004F3971">
              <w:rPr>
                <w:color w:val="000000" w:themeColor="text1"/>
                <w:sz w:val="18"/>
              </w:rPr>
              <w:t>Presentación del informe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84F3D5" w14:textId="77777777" w:rsidR="000263C3" w:rsidRPr="004F3971" w:rsidRDefault="00000000">
            <w:pPr>
              <w:jc w:val="center"/>
              <w:rPr>
                <w:color w:val="000000" w:themeColor="text1"/>
              </w:rPr>
            </w:pPr>
            <w:r w:rsidRPr="004F3971">
              <w:rPr>
                <w:color w:val="000000" w:themeColor="text1"/>
                <w:sz w:val="18"/>
              </w:rPr>
              <w:t>10%</w:t>
            </w:r>
          </w:p>
        </w:tc>
      </w:tr>
    </w:tbl>
    <w:p w14:paraId="3CB0605B" w14:textId="77777777" w:rsidR="000263C3" w:rsidRPr="004F3971" w:rsidRDefault="000263C3">
      <w:pPr>
        <w:spacing w:after="40"/>
        <w:rPr>
          <w:color w:val="000000" w:themeColor="text1"/>
        </w:rPr>
      </w:pPr>
    </w:p>
    <w:p w14:paraId="556D52DB" w14:textId="77777777" w:rsidR="000263C3" w:rsidRPr="004F3971" w:rsidRDefault="00000000">
      <w:pPr>
        <w:pStyle w:val="Ttulo1"/>
        <w:rPr>
          <w:color w:val="000000" w:themeColor="text1"/>
        </w:rPr>
      </w:pPr>
      <w:r w:rsidRPr="004F3971">
        <w:rPr>
          <w:color w:val="000000" w:themeColor="text1"/>
        </w:rPr>
        <w:t>15. Limitaciones del modelo</w:t>
      </w:r>
    </w:p>
    <w:p w14:paraId="5E10868E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No se incluyen pérdidas térmicas cuantitativas al ambiente.</w:t>
      </w:r>
    </w:p>
    <w:p w14:paraId="3B06DE1D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El sistema se trata como ideal y homogéneo.</w:t>
      </w:r>
    </w:p>
    <w:p w14:paraId="1183C0ED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Se asume transferencia eficiente del trabajo al cilindro.</w:t>
      </w:r>
    </w:p>
    <w:p w14:paraId="068CF508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Las ecuaciones del termistor se usan con fines didácticos.</w:t>
      </w:r>
    </w:p>
    <w:p w14:paraId="68A0D878" w14:textId="77777777" w:rsidR="000263C3" w:rsidRPr="004F3971" w:rsidRDefault="00000000">
      <w:pPr>
        <w:pStyle w:val="Ttulo1"/>
        <w:rPr>
          <w:color w:val="000000" w:themeColor="text1"/>
        </w:rPr>
      </w:pPr>
      <w:r w:rsidRPr="004F3971">
        <w:rPr>
          <w:color w:val="000000" w:themeColor="text1"/>
        </w:rPr>
        <w:t>16. Bibliografía breve sugerida</w:t>
      </w:r>
    </w:p>
    <w:p w14:paraId="7D9D6601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Material base de la guía de laboratorio de Primera Ley de la Termodinámica.</w:t>
      </w:r>
    </w:p>
    <w:p w14:paraId="1A5F4294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Textos introductorios de Biofísica y Termodinámica.</w:t>
      </w:r>
    </w:p>
    <w:p w14:paraId="5389F82A" w14:textId="77777777" w:rsidR="000263C3" w:rsidRPr="004F3971" w:rsidRDefault="00000000">
      <w:pPr>
        <w:pStyle w:val="Listaconvietas"/>
        <w:rPr>
          <w:color w:val="000000" w:themeColor="text1"/>
        </w:rPr>
      </w:pPr>
      <w:r w:rsidRPr="004F3971">
        <w:rPr>
          <w:color w:val="000000" w:themeColor="text1"/>
        </w:rPr>
        <w:t>Recursos docentes sobre equivalente mecánico del calor y calorimetría.</w:t>
      </w:r>
    </w:p>
    <w:sectPr w:rsidR="000263C3" w:rsidRPr="004F3971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4B6A9B" w14:textId="77777777" w:rsidR="00405F54" w:rsidRDefault="00405F54">
      <w:pPr>
        <w:spacing w:after="0" w:line="240" w:lineRule="auto"/>
      </w:pPr>
      <w:r>
        <w:separator/>
      </w:r>
    </w:p>
  </w:endnote>
  <w:endnote w:type="continuationSeparator" w:id="0">
    <w:p w14:paraId="7BC5661D" w14:textId="77777777" w:rsidR="00405F54" w:rsidRDefault="00405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2F6C8F" w14:textId="77777777" w:rsidR="000263C3" w:rsidRDefault="00000000">
    <w:pPr>
      <w:pStyle w:val="Piedepgina"/>
      <w:jc w:val="center"/>
    </w:pPr>
    <w:r>
      <w:rPr>
        <w:color w:val="6E6E6E"/>
        <w:sz w:val="16"/>
      </w:rPr>
      <w:t xml:space="preserve">Primera Ley de la </w:t>
    </w:r>
    <w:proofErr w:type="spellStart"/>
    <w:r>
      <w:rPr>
        <w:color w:val="6E6E6E"/>
        <w:sz w:val="16"/>
      </w:rPr>
      <w:t>Termodinámica</w:t>
    </w:r>
    <w:proofErr w:type="spellEnd"/>
    <w:r>
      <w:rPr>
        <w:color w:val="6E6E6E"/>
        <w:sz w:val="16"/>
      </w:rPr>
      <w:t xml:space="preserve"> | </w:t>
    </w:r>
    <w:proofErr w:type="spellStart"/>
    <w:r>
      <w:rPr>
        <w:color w:val="6E6E6E"/>
        <w:sz w:val="16"/>
      </w:rPr>
      <w:t>Biofísica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1EEB87" w14:textId="77777777" w:rsidR="00405F54" w:rsidRDefault="00405F54">
      <w:pPr>
        <w:spacing w:after="0" w:line="240" w:lineRule="auto"/>
      </w:pPr>
      <w:r>
        <w:separator/>
      </w:r>
    </w:p>
  </w:footnote>
  <w:footnote w:type="continuationSeparator" w:id="0">
    <w:p w14:paraId="4D5A7AF8" w14:textId="77777777" w:rsidR="00405F54" w:rsidRDefault="00405F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0888975">
    <w:abstractNumId w:val="8"/>
  </w:num>
  <w:num w:numId="2" w16cid:durableId="1471292111">
    <w:abstractNumId w:val="6"/>
  </w:num>
  <w:num w:numId="3" w16cid:durableId="1487673921">
    <w:abstractNumId w:val="5"/>
  </w:num>
  <w:num w:numId="4" w16cid:durableId="1103574406">
    <w:abstractNumId w:val="4"/>
  </w:num>
  <w:num w:numId="5" w16cid:durableId="1922369958">
    <w:abstractNumId w:val="7"/>
  </w:num>
  <w:num w:numId="6" w16cid:durableId="565607344">
    <w:abstractNumId w:val="3"/>
  </w:num>
  <w:num w:numId="7" w16cid:durableId="289282320">
    <w:abstractNumId w:val="2"/>
  </w:num>
  <w:num w:numId="8" w16cid:durableId="439643764">
    <w:abstractNumId w:val="1"/>
  </w:num>
  <w:num w:numId="9" w16cid:durableId="3504219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3C3"/>
    <w:rsid w:val="00034616"/>
    <w:rsid w:val="0006063C"/>
    <w:rsid w:val="0015074B"/>
    <w:rsid w:val="0029639D"/>
    <w:rsid w:val="00326F90"/>
    <w:rsid w:val="00405F54"/>
    <w:rsid w:val="004F3971"/>
    <w:rsid w:val="00756A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3827B3"/>
  <w14:defaultImageDpi w14:val="300"/>
  <w15:docId w15:val="{92A1E3CF-AFC7-4F46-A05D-975937685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B5A8E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B5A8E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0B5A8E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1355</Words>
  <Characters>7454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CARLOS PACHECO LONDOÑO</cp:lastModifiedBy>
  <cp:revision>2</cp:revision>
  <dcterms:created xsi:type="dcterms:W3CDTF">2013-12-23T23:15:00Z</dcterms:created>
  <dcterms:modified xsi:type="dcterms:W3CDTF">2026-09-26T12:31:00Z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2026-09-26T12:31:17Z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4315a7df-746c-49b1-a438-8212a8d17b2d</vt:lpwstr>
  </property>
  <property fmtid="{D5CDD505-2E9C-101B-9397-08002B2CF9AE}" pid="8" name="MSIP_Label_f535a957-b352-4c2d-aa57-80f72177303d_ContentBits">
    <vt:lpwstr>0</vt:lpwstr>
  </property>
  <property fmtid="{D5CDD505-2E9C-101B-9397-08002B2CF9AE}" pid="9" name="MSIP_Label_f535a957-b352-4c2d-aa57-80f72177303d_Tag">
    <vt:lpwstr>50, 3, 0, 1</vt:lpwstr>
  </property>
</Properties>
</file>