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tbl_evento (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cod_evento INT PRIMARY KEY AUTO_INCREMENT NOT NULL,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cod_categoria INT NOT NULL,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cod_usuario INT NOT NULL,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nm_evento VARCHAR(50) NOT NULL,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telefone VARCHAR(30) NOT NULL,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dt_inicio DATE NOT NULL,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dt_fim DATE NOT NULL,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hr_inicio TIME NOT NULL,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hr_fim TIME NOT NULL,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dt_cadastro DATE NOT NULL,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 NUMERIC(7,2)  NOT NULL,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bairro VARCHAR(50) NOT NULL,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cidade VARCHAR(50) NOT NULL,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 INT NOT NULL,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VARCHAR(70)  NOT NULL,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descricao VARCHAR(200) NOT NULL,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adicionais VARCHAR(200) NOT NULL,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situacao CHAR(1) NOT NULL,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prioridade CHAR(1) NOT NULL,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reprovado CHAR(1) NOT NULL,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vizualizado CHAR(1) NOT NULL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tbl_categoria (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cod_categoria INT PRIMARY KEY AUTO_INCREMENT NOT NULL,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nm_categoria VARCHAR(50) NOT NULL,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situacao CHAR(1) NOT NULL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tbl_usuario (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cod_usuario INT PRIMARY KEY AUTO_INCREMENT NOT NULL,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nm_usuario VARCHAR(50) NOT NULL,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VARCHAR(100) NOT NULL,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cpf VARCHAR(20) NOT NULL,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senha VARCHAR(32) NOT NULL,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cargo CHAR(1)  NOT NULL,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situacao CHAR(1) NOT NULL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tbl_img (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cod_img INT PRIMARY KEY AUTO_INCREMENT NOT NULL,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cod_evento INT NOT NULL,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nm_img VARCHAR(30) NOT NULL,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 CHAR(1) NOT NULL,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secundaria CHAR(1) NOT NULL,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KEY(cod_evento) REFERENCES tbl_evento (cod_evento)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tbl_evento ADD FOREIGN KEY(cod_categoria) REFERENCES tbl_categoria (cod_categoria);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tbl_evento ADD FOREIGN KEY(cod_usuario) REFERENCES tbl_usuario (cod_usuario);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tbl_usuario(nm_usuario,email,senha,cpf,situacao,cargo) values ('adm','adm@adm.com','b09c600fddc573f117449b3723f23d64','111.111.111-11','a','a');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