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pgyxukeuat6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Pack2U 전환 게이트 및 롤백 기준 (Go/No-Go)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qifn1yl8kbr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목적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단일화 전환 시점을 수치 기반으로 판단하고, 실패 시 즉시 복귀 절차를 표준화한다.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eh10tsdj3vj8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단계별 게이트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t22bth7i610" w:id="3"/>
      <w:bookmarkEnd w:id="3"/>
      <w:r w:rsidDel="00000000" w:rsidR="00000000" w:rsidRPr="00000000">
        <w:rPr>
          <w:rtl w:val="0"/>
        </w:rPr>
        <w:t xml:space="preserve">Gate A (Phase1 -&gt; Phase2)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모델/키 정책 문서 승인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브리지 PoC에서 샘플 3업체 동기화 성공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CUST_CD 누락 0건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No-Go 시 조치: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매핑 정비 후 재검증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1kbb2bnuh024" w:id="4"/>
      <w:bookmarkEnd w:id="4"/>
      <w:r w:rsidDel="00000000" w:rsidR="00000000" w:rsidRPr="00000000">
        <w:rPr>
          <w:rtl w:val="0"/>
        </w:rPr>
        <w:t xml:space="preserve">Gate B (Phase2 -&gt; Phase3)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읽기 대시보드와 시트 집계 diff ±0.5% 이내(10영업일)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브리지 오류율 1% 미만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운영팀 “조회 품질 OK” 승인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No-Go 시 조치: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조회만 유지, 입력 이관 연기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fzuw5y3vqvml" w:id="5"/>
      <w:bookmarkEnd w:id="5"/>
      <w:r w:rsidDel="00000000" w:rsidR="00000000" w:rsidRPr="00000000">
        <w:rPr>
          <w:rtl w:val="0"/>
        </w:rPr>
        <w:t xml:space="preserve">Gate C (Phase3 -&gt; Phase4)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입력 기능 사용 비율 70% 이상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충돌건 중 미해결 0건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송장/상태 전환 SLA 충족(30분 내 95%)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No-Go 시 조치: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웹 입력 범위를 제한하고 시트 우선 유지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gs2htaaxhe2u" w:id="6"/>
      <w:bookmarkEnd w:id="6"/>
      <w:r w:rsidDel="00000000" w:rsidR="00000000" w:rsidRPr="00000000">
        <w:rPr>
          <w:rtl w:val="0"/>
        </w:rPr>
        <w:t xml:space="preserve">Gate D (Phase4 -&gt; Phase5)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이카운트 업로드 성공률 98% 이상(2주)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업로드 멱등 충돌 0건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월정산 결과 diff ±0.3% 이내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No-Go 시 조치: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업로드만 시트 fallback 허용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wpdb1pbnokua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Gate E (최종 Cutover)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3주 연속 핵심 KPI 충족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S1 장애 0건, S2 장애 주당 2건 이하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운영/관리자 승인 완료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2wx8mowrpgn5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롤백 트리거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즉시 롤백(S1):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업로드 전면 실패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 누락/중복 대량 발생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CUST_CD 매칭 오류로 회계 영향 발생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조건부 롤백(S2):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업체군 반복 장애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브리지 충돌 누적(당일 10건 이상)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gicsyp4eupyd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롤백 레벨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L1 (기능 롤백)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웹 쓰기 중지, 읽기 유지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L2 (도메인 롤백)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업로드/정산만 시트 복귀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L3 (전체 롤백)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시트 단독 운영 복귀, 웹은 모니터링 전용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b3znsqtokg0m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롤백 실행 절차 (30분 내)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Incident 선언(S1/S2 구분)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브리지 쓰기 비활성화(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bridge.write_enabled=false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공지(영향 범위/복구 ETA)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시트 fallback 메뉴 실행(업로드/발주 경로 복귀)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무결성 점검(diff 리포트)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재발 방지 항목 등록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qdaq14ixyd3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복구(Forward fix) 조건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원인 패치 완료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시나리오 재현 테스트 통과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파일럿 업체 1일 재검증 성공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승인 후 단계적 재개(업체군 20% -&gt; 50% -&gt; 100%)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3v9ee5pecff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의사결정 매트릭스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승인권자: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리드: L1 결정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오너: L2 결정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대표/총괄: L3 결정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기록: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사고번호, 영향건수, 손실추정, 조치, 재발방지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fxwioaev8eig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체크리스트 (Cutover Day)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브리지/큐 대기 0건 확인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매핑 시트 CUST_CD 누락 0건 확인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자동예약 트리거 상태 확인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업로드 테스트 1건 성공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롤백 스위치 위치 운영팀 공유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종료 후 24시간 집중 모니터링 계획 배포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