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lafmy68eq7" w:id="0"/>
      <w:bookmarkEnd w:id="0"/>
      <w:r w:rsidDel="00000000" w:rsidR="00000000" w:rsidRPr="00000000">
        <w:rPr>
          <w:rtl w:val="0"/>
        </w:rPr>
        <w:t xml:space="preserve">📦 팩투유 (FactoYou) 위탁 배송 및 쇼핑몰 송장 분배 시스템 아키텍처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AI 어시스턴트 방장(Antigravity)이 다음 작업 세션(내일)에도 팩투유 시스템의 복잡한 톱니바퀴 구조를 잊지 않고 정확하게 코드를 반영하기 위해 데이터베이스에 영구 저장하는 시스템 요약서입니다.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5igxzavprs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데이터 파이프라인 (ETL 구조)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[수집]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팩투유(FactoYou) 솔루션을 통해 스마트스토어, 쿠팡, 11번가 등 모든 오픈마켓의 주문 데이터를 마스터 구글 시트 엑셀로 한 번에 당겨옵니다.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[분리]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우리 창고에서 나가는 물건이 아닌, '외부 대리발송(위탁발송) 업체'로 던져야 하는 주문들만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업체별대리발송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탭으로 분리 필터링합니다.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[송장 수합]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여러 위탁발송 업체들이 제각기 다른 택배사와 다른 방식(카톡 텍스트, 엑셀 붙여넣기, 이미지 사진 등)으로 보내오는 중구난방 송장번호들을 이 구글 시트에 매핑해야 합니다.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과거 발생했던 대참사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스크립트 적용을 위해 임의로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A열을 새로 추가했더니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모든 기둥이 우측으로 한 칸씩 밀려나면서 아래 4번 역분배와 5번 이카운트 파이프라인이 연쇄 붕괴됨.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AI 백엔드 튜닝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엑셀 헤더의 단어(품목, 수량, 옵션, 단가, 상태 등)를 스스로 읽어 블랙리스트 열로 배제하고, 순수하게 이름/전화번호만 정밀 타겟팅하여 빈 행의 송장번호를 낚아채는 **[V4 광역 안전 엔진]**이 개발 완료 및 이식 대기 중!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[역분배]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송장 매핑이 완료되면, 구글 시트 하단에 구분되어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쇼핑몰별 전용 탭들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(스마트스토어 탭, 쿠팡 탭 등)에 걸려있는 엑셀 함수(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VLOOKUP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등)가 송장번호를 쭉쭉 빨아들여 각 쇼핑몰 고객에게 배송 출발 알림을 쏩니다.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[ERP 전송]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이카운트 ERP 전송용 탭(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판매전표입력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품목등록,변경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매입전표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등)은 A열부터 끝열까지 위치 값(Index)이 1mm의 오차도 없이 뼛속까지 하드코딩 되어 있으므로, 시트 전체의 열 추가/삭제는 묻지도 따지지도 않고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절대 금지 구역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0lac21pq58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다음 세션 즉시 실행할 작전 지침서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절대 규칙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기존 구글 시트의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열(Column) 구조를 단 하나도 새로 추가/수정하지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(함수 밀림, 팩투유 오류, 이카운트 API 붕괴 완벽 차단)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사장님께서 하실 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원상 복구된 원본 시트에서 **"기존 구조상 원래 송장번호가 들어가야만 하는 빈 기둥 열의 알파벳(예: H열, K열 등)"**만 찾아주시면 됩니다.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AI가 할 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사장님이 좌표를 찍어주시면,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autoTracking.gs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 변수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숫자 1개만 해당 기둥 위치로 수정하여 V4 엔진의 타겟 과녁을 재조준합니다. (예: K열이라면 trackCol = 10 으로 단 1초 만에 세팅 변경 후 영구 가동)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4wl749fk66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차기 개발 마스터플랜 (2026년 4월 논의 확정안)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시스템은 단순 연동을 넘어선 '스마트 관제 탑' 수준으로 진화 중이며, 다음 3가지 핵심 축을 기준으로 순차 개발을 대기 중입니다.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중앙 에러 및 로그 관제 모니터 (Error Logging)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백그라운드 서버에서 일어나는 모든 연동 내역과 API 에러를 전용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[시스템_로그]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시트에 시간순 기록.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치명적인 에러 시 텔레그램/슬랙 등을 통해 사장님 스마트폰으로 즉시 경고 푸시 알림 발송.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메인 시트 다이렉트 수정 (엑셀 업로드 파괴 엔진)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이카운트에 단가/재고 수정 시 양식에 맞춰 복사하거나 엑셀로 다운받아 업로드해야 했음.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상품정보(최적화사본)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메인 시트에서 숫자를 고치고 [다이렉트 전송] 버튼을 누르면, AI 스크립트가 '변경된 값'과 '품목코드'만 안전하게 뽑아내어 이카운트 서버에 무설정 API로 꽂아 넣음.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탭(Tab) 감지 기능으로 엉뚱한 탭에서 실행되지 않도록 메뉴 권한을 분리 차단.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 알림창 &amp; 창고 현장용 모바일 스캐너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안전재고 경고 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품목 재고가 임계치 밑으로 떨어지거나 매입가/출고가 마진율이 무너지면 즉시 발주 알림을 보냄.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PDA 바코드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PC 엑셀 대신, 스마트폰 카메라로 상품 바코드를 찍어 즉시 단가를 수정하고 이카운트 전표를 전송하는 현장 중심 웹앱(Web-App) 구현.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vs3jw38x2sl" w:id="4"/>
      <w:bookmarkEnd w:id="4"/>
      <w:r w:rsidDel="00000000" w:rsidR="00000000" w:rsidRPr="00000000">
        <w:rPr>
          <w:rtl w:val="0"/>
        </w:rPr>
        <w:t xml:space="preserve">4. 이카운트 ERP 동기화 파이프라인 ⚠️ 핵심 정보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j1vdv45yk2x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데이터 흐름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이카운트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이카운트-품목정보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moveToEcount.gs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상품정보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A열(상태)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이카운트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이카운트-재고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moveToEcount.gs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상품정보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G열(재고수량)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33r6b8gmmisa" w:id="6"/>
      <w:bookmarkEnd w:id="6"/>
      <w:r w:rsidDel="00000000" w:rsidR="00000000" w:rsidRPr="00000000">
        <w:rPr>
          <w:rtl w:val="0"/>
        </w:rPr>
        <w:t xml:space="preserve">4-2. 주요 파일 역할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ecount.gs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이카운트 로그인/세션 관리, API 호출 (3단계)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fetchItem.gs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개별 품목 스캔 (선택 항목용)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moveToEcount.gs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이카운트-품목정보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상품정보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A열 상태 갱신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ecount_sync_modal.html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동기화 진행상황 표시 UI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fpf7hgq8xa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4-3. 세션 관리 (중요!)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로그인 세션 ID는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특수문자 포함 → HTML↔GAS 직렬화 시 인코딩 손상 발생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서버 메모리에 안전 보관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ecountStep1()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로그인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PropertiesService.getScriptProperties().setProperty('_EC_SID', sessionId)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저장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ecountStep2()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ecountStep3()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.getProperty('_EC_SID')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직접 참조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jbsdv7om34s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4-4. HTTP 412 에러 방지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IIS 서버가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Expect: 100-continue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헤더를 거부함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API 호출 headers에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"Expect": 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명시적 추가 필수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rryjzh4kgm4x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4-5. 이카운트 품목그룹3 (CLASS_CD3) 코드표 ✅ 확정</w:t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ERP → 기초정보 → 품목그룹 → 그룹3에서 확인 (2026-04-13 실제 화면 캡처로 확인)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CLASS_CD3 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이카운트 상태명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상품정보 A열 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 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판매중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판매중(재고까지만)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판매중(재고까지만)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품절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단종품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특판/할인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특판/할인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상세제작종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상세제작종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소싱중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소싱중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`` (빈값)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미분류 (내부용 품목)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판매중 (기본값)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혼동 주의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9003 = 품절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9004 = 단종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(반대로 오해하기 쉬움!)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PROD_SELL_TYPE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필드('B'/'Y'/'N')는 실제 판매상태와 무관하므로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CLASS_CD3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신뢰할 것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a7sa0h9j4r5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4-6. 상품정보 A열 조건부 서식 색상 규칙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배경색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priceManager.gs 검색어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핑크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#f4cccc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SEARCH("품절", $A2)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#d9d9d9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SEARCH("단종", $A2)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판매중(재고까지만)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노랑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#fff2cc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SEARCH("재고까지만", $A2)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흰색 (기본)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