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u w:val="single"/>
          <w:shd w:fill="auto" w:val="clear"/>
        </w:rPr>
        <w:t xml:space="preserve">TEAM RESPONSIBILITY BREAKDOWN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Survesh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Helped with File Transfer Code, Completed all UCMs, and UML Class Diagrams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Robert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GUI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s, Helped with File Transfer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Adam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File Transfer, Edited Errors and Helped with UCMs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Brydon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Majority of Coding, Added Threads, some README updates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