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0" w:line="312" w:lineRule="auto"/>
        <w:jc w:val="center"/>
        <w:rPr>
          <w:rFonts w:ascii="휴먼명조" w:hAnsi="휴먼명조" w:eastAsia="휴먼명조" w:cs="휴먼명조"/>
          <w:b/>
          <w:bCs/>
          <w:sz w:val="32"/>
          <w:szCs w:val="32"/>
        </w:rPr>
      </w:pPr>
      <w:r>
        <w:rPr>
          <w:rFonts w:ascii="휴먼명조" w:hAnsi="휴먼명조" w:eastAsia="휴먼명조" w:cs="휴먼명조"/>
          <w:b/>
          <w:bCs/>
          <w:sz w:val="32"/>
          <w:szCs w:val="32"/>
        </w:rPr>
        <w:t xml:space="preserve">제6회 학생 SW·AI 인재 양성 프로젝트 결과 보고서</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9360"/>
      </w:tblGrid>
      <w:tr>
        <w:trPr>
          <w:tblHeader/>
        </w:trPr>
        <w:tc>
          <w:tcPr>
            <w:tcW w:w="936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주제명</w:t>
            </w:r>
          </w:p>
        </w:tc>
      </w:tr>
      <w:tr>
        <w:tc>
          <w:tcPr>
            <w:tcW w:w="936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머신러닝 모델 기반의 식물 전기 신호 시각화 및 패턴 분석을 활용한 실시간 상태 분류 시스템 구현</w:t>
            </w:r>
          </w:p>
        </w:tc>
      </w:tr>
    </w:tbl>
    <w:p>
      <w:pPr>
        <w:spacing w:before="0" w:after="80" w:line="312" w:lineRule="auto"/>
        <w:rPr>
          <w:rFonts w:ascii="휴먼명조" w:hAnsi="휴먼명조" w:eastAsia="휴먼명조" w:cs="휴먼명조"/>
          <w:sz w:val="22"/>
          <w:szCs w:val="22"/>
        </w:rPr>
      </w:pPr>
    </w:p>
    <w:p>
      <w:pPr>
        <w:spacing w:before="0" w:after="1600" w:line="312" w:lineRule="auto"/>
        <w:rPr>
          <w:rFonts w:ascii="휴먼명조" w:hAnsi="휴먼명조" w:eastAsia="휴먼명조" w:cs="휴먼명조"/>
          <w:sz w:val="22"/>
          <w:szCs w:val="22"/>
        </w:rPr>
      </w:pP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영천고등학교 1학년 박선진</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유도혁</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이유찬</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박소미</w:t>
      </w:r>
    </w:p>
    <w:p>
      <w:pPr>
        <w:spacing w:before="0" w:after="800" w:line="312" w:lineRule="auto"/>
        <w:rPr>
          <w:rFonts w:ascii="휴먼명조" w:hAnsi="휴먼명조" w:eastAsia="휴먼명조" w:cs="휴먼명조"/>
          <w:sz w:val="22"/>
          <w:szCs w:val="22"/>
        </w:rPr>
      </w:pP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자문위원: ㈜에이포랩  김민재</w:t>
      </w: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지도교사: 영천고등학교  이민정</w:t>
      </w:r>
    </w:p>
    <w:p>
      <w:r>
        <w:br w:type="page"/>
      </w:r>
    </w:p>
    <w:p>
      <w:pPr>
        <w:spacing w:before="0" w:after="400" w:line="312" w:lineRule="auto"/>
        <w:jc w:val="center"/>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목    차</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연구 요약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Ⅰ. 서론</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Ⅱ. 연구 배경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Ⅲ. 연구 방법 및 내용</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Ⅳ. 연구 결과</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Ⅴ. 결론 및 제언</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참고 문헌</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부 록</w:t>
      </w:r>
    </w:p>
    <w:p>
      <w:r>
        <w:br w:type="page"/>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연구 요약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제목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머신러닝 모델 기반의 식물 전기 신호 시각화 및 패턴 분석을 활용한 실시간 상태 분류 시스템 구현</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목표</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식물의 미세 전기 신호를 수집하여 인간이 직관적으로 이해할 수 있는 정보로 변환하는 '실시간 식물 상태 분류 시스템(식물 번역기)'을 구현한다. 정상 · 수분부족 · 자극 세 가지 상태를 실시간으로 분류하는 것이 목표이며, 실험 대상 식물종으로 방울토마토를 선정했다.</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내용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라즈베리파이 5 + AD8232(생체전위 증폭기) + ADS1115(16비트 ADC)로 250 Hz 측정 시스템 구현 대역통과·노치 필터 후 10초 창 단위로 스펙트로그램(224×224)과 통계·주파수 특징 14개를 추출 SVM·Random Forest를 시간순 그룹 분할로 학습하여 두 특징 방식을 비교 분류가 되지 않는 원인을 추적하여 측정계 결함 4종을 발견·제거하고, 접촉 조건을 달리한 4조건 대조실험 수행 문헌 조사와 실측값 대조를 통해 목표 미달성의 근본 원인을 분석</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성과</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시스템 구현과 2상태(정상·자극) 실시간 반응 확인까지 진행하였다. 다만 검출된 신호가 식물에서 온 것임을 아직 입증하지 못했고, 수분부족 상태는 측정 조건을 확보하지 못해 3상태 분류의 최종 검증은 진행 중이다. 측정 시스템 구현 — ADC 연속변환 전환으로 샘플레이트 확보, 상용전원 50/60 Hz 자동 판별, 브라우저 통합 웹 시스템 개발 초기에 얻은 높은 정확도가 신뢰할 수 없는 값임을 규명 — 식물 반응이 아니라 클래스 간 전극 부착 조건의 차이를 학습한 결과였음 검출 신호의 상당 부분이 실험자 신체를 통한 전위 결합임을 대조실험으로 확인 측정계의 구조적 한계 규명 — AD8232의 통과대역(0.5–40 Hz)이 수분부족 신호 대역(10⁻⁴–10⁻² Hz)을 원리적으로 차단하며, 입력 임피던스가 식물 조직 측정 요구치에 미달함</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Ⅰ. 서론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연구개요 및 내용 (연구 목적과 필요성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연구의 필요성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반려식물 재배와 스마트농업에 대한 관심이 커지며 식물의 생육 상태를 실시간으로 관리할 정밀 시스템의 필요성이 높아지고 있다. 그러나 현재의 식물 관리 방식은 대부분 토양 수분이나 잎의 시듦 같은 외형적 변화(Phenotype)에 의존한다. 이러한 변화는 생리적 상태가 이미 악화된 뒤에 나타나는 사후 지표인 경우가 많아 대응 시기를 놓치기 쉽고, 미세한 환경 변화나 초기 스트레스는 관찰만으로 파악하기 어렵다.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식물은 수분 부족이나 물리적 자극 같은 외부 스트레스에 반응하여 전기적 생체신호(Electrophysiological signals)를 발생시킨다[3]. 이 신호는 체내에서 정보를 신속하게 전달하는 즉각적인 정보원으로, 외형적 변화가 나타나기 전 단계에서 내적 생리 상태를 정량적으로 판단할 근거를 제공한다. 따라서 이 미세 신호를 포착·해석하는 접근은 식물의 생존율을 높이고 생육 환경을 최적화하는 데 유효한 경로가 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 목적</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연구에서는 식물의 미세 전기 신호를 수집하여 인간이 직관적으로 이해할 수 있는 정보로 변환하는 '실시간 식물 상태 분류 시스템(식물 번역기)'을 구현하고자 한다. 이를 위해 라즈베리파이 기반의 데이터 수집 체계를 구축하고, 수집된 데이터를 전처리하여 SVM 및 Random Forest 등의 머신러닝 모델로 식물의 상태를 정상 · 수분부족 · 자극 세 가지로 분류할 계획이다. 실험 대상 식물종으로는 재배가 쉽고 자극 반응이 비교적 뚜렷하다고 알려진 방울토마토를 선정했다. 이를 위한 세부 목표는 다음과 같다.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AD8232 생체전위 증폭기와 ADS1115 ADC로 방울토마토의 미세 전위를 250 Hz로 안정적으로 획득한다.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획득한 시계열을 스펙트로그램과 명시적 특징으로 변환하고, SVM·Random Forest로 세 상태를 분류한다.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분류 정확도 70 % 이상을 달성한다.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SSH·VNC 없이 브라우저만으로 수집–학습–추론이 가능한 통합 시스템을 구현한다.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 문제</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저비용 장비로 방울토마토의 세 가지 상태를 구분할 수 있는 전기신호를 획득할 수 있는가?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획득한 신호로 학습한 분류기가 실제 환경에서 세 상태를 정확히 판별하는가?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Ⅳ장은 이 두 질문에 대해 현재까지 확인된 것과 확인되지 않은 것을 구분하여 서술하고, 측정계가 갖는 구조적 한계를 문헌과 대조하여 분석한다.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Ⅱ. 연구 배경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이론적 배경, 선행연구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식물의 전기신호</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발생 기전과 두 가지 신호 유형</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식물이 전기신호를 낸다는 관찰은 1873년 Burdon-Sanderson이 파리지옥(Dionaea muscipula)에서 처음 기록했고[18], 20세기 초 Bose가 여러 식물종에서 자극 반응 전위를 측정하며 이어졌다[19]. 다만 이 신호가 실제 생리 반응을 유발하는지는 오랫동안 논쟁거리였고, Fromm과 Lautner가 광합성률 저하·호흡 증가·유전자 발현 변화로 이어짐을 정리하며 정량적 답을 주었다[3].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세포도 동물 신경세포처럼 세포막을 사이에 둔 이온 농도 차로 −100 ~ −200 mV의 막전위를 유지한다. 자극이 문턱값을 넘으면 Ca²⁺ 유입 → Cl⁻ 유출(탈분극) → K⁺ 유출(재분극) 순서로 막전위가 무너졌다 돌아온다. 동물 신경의 Na⁺/K⁺ 기전과 채널 종류만 다를 뿐 원리가 같은 전-무(all-or-none) 방식의 재생성 신호이며, 여기서 두 유형이 갈린다.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활동전위(AP) — 접촉·전기 자극에 대한 전-무 방식의 신호. 원통형질연락으로 이어진 체관부를 따라 전기적으로 자기재생하며 전파되어 거리가 멀어져도 진폭이 거의 줄지 않는다.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변동전위(VP) — 상처·건조 등 손상성 자극에 대해 발생하는 등급성(graded) 신호. 화학 신호가 물관부의 유압 변화로 이동해 막전위를 이차적으로 흔들므로 거리에 따라 감쇠하고, 지속 시간이 수 분에서 수십 분에 이른다[13].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설계에서 결정적인 것은 이 신호들의 크기와 속도다. 진폭은 측정 방식에 따라 편차가 커서 표면 전극의 과도 신호는 1 mV 미만으로[9], 토마토 줄기에서는 21.2 mV로[12] 보고된다. 속도는 더 중요하다. 토마토 AP의 전파 속도 5.6 ± 0.5 cm/min[12]은 초속 0.93 mm여서, 전극을 3 cm 간격으로 붙이면 신호가 두 전극 사이를 지나는 데 약 32초가 걸린다. 다만 이 32초는 신호가 전극 사이를 건너가는 시간이지 전극 하나가 보는 파형의 지속시간이 아니다. 후자는 문헌이 0.025–2초로 보고하므로[9] 0.5–40 Hz다. 즉 한 신호에 두 시간 규모가 공존한다 — 빠른 과도 성분과 수십 초 규모의 기준점 이동이며, 이 구분이 Ⅳ장 6절에서 결정적으로 쓰인다. 전용 축삭 없이 체관부 세포를 하나씩 거쳐 가므로 신경 신호(초속 수 m)보다 10⁵배 느리다. 이 진폭과 속도가 Ⅳ장 6절 분석의 근거다.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수분 스트레스의 시간 규모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토양 수분이 부족해지면 뿌리의 삼투압 조절이 변하고 기공이 닫히며 막전위가 서서히 이동한다. AP·VP처럼 특정 순간의 이벤트가 아니라 막전위 기준점 자체가 옮겨 가는 준정상(quasi-steady) 변화다. 접촉 자극이 초 단위인 데 비해 수분부족은 수 시간~수 일에 걸쳐 진행되어 시간 규모가 10,000배 이상 차이 나며, 이는 곧 두 신호의 주파수 대역이 완전히 다르다는 뜻이다.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수분부족이라면 토양 수분 센서로 충분하지 않은가라는 의문이 나올 수 있다. 그러나 토양 센서는 흙의 물 함량을 잴 뿐 식물 자체의 수분 상태를 재지 않는다. 뿌리 손상, 염류 집적, 또는 흙은 젖어 있어도 증산 요구량이 흡수를 앞지르는 경우처럼 흙은 정상인데 식물은 스트레스를 겪는 상황을 놓친다. Ríos-Rojas 등은 과수 줄기 전위로[20], Cattani 등은 포도나무에서[21] 이를 보완하는 센서를 제시했다. 자극(초 단위)과 수분부족(시간~일 단위)을 같은 전극 한 세트로 잡는 것이 본 연구의 목표다.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생체전위 측정 회로의 원리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Analog Devices가 웨어러블 심박수 모니터용으로 설계한 단일 리드 생체전위 프런트엔드다[1]. 소자 자체가 (a) 사람 피부라는 저저항·저잡음 전극 환경과 (b) 심박(1–2 Hz 근방) 대역을 전제로 최적화되어 있어, 이 전제가 식물 측정과 어긋나는 지점이 곧 본 연구의 결과를 좌우한다.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계측 증폭기와 공통모드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핵심은 계측 증폭기로, 두 측정 전극(RA·LA) 사이의 차이만 증폭하고 공통으로 들어오는 신호는 제거한다. 이 능력의 지표가 CMRR이며 AD8232는 80 dB 수준으로 설계되었다[1]. 그러나 CMRR은 두 입력 전극의 임피던스가 균형을 이룰 때만 사양대로 동작한다 — 한쪽 접촉 저항이 크게 높으면 균형이 깨지며 실효 CMRR이 급격히 낮아진다. 흙에 꽂은 전극처럼 접촉 저항이 크고 불안정하면 이 조건 자체가 무너진다.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RLD 능동 피드백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세 번째 전극(RL)을 단순 접지로 쓰지 않고, RA·LA에서 감지한 공통모드 잡음을 반전 증폭해 RL로 되돌려보내 능동 상쇄하는 RLD(Right Leg Drive) 음성 피드백 루프를 갖는다[1]. 즉 RL은 받기만 하는 단자가 아니라 내보내는 단자이며, RL 쪽 부하 임피던스가 루프 이득에 포함되는 구조라 부하가 설계 전제를 크게 벗어나면 루프가 발진하거나 출력이 포화할 수 있다. 이 구조가 실제로 어떤 결과를 낳는지는 Ⅳ장 3절에서 대조실험으로 확인하였다.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대역 제한과 입력 임피던스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0.5 Hz 2극 고역통과 + 40 Hz 2극 저역통과 필터가 내장된 고정 구조이며[8], 차단주파수가 실리콘 내부 RC 값으로 정해져 있어 소프트웨어로 바꿀 수 없다. 입력단은 사람 피부(50 kΩ 안팎)를 전제하지만 차동 입력 임피던스 자체는 10 GΩ ∥ 7.5 pF로[1] 식물 전위 측정 요구치 10 MΩ 이상[10]을 넉넉히 충족한다. 따라서 문제는 입력 임피던스의 절대값이 아니라, 높은 전극 임피던스가 오프셋 전류·입력 용량·CMRR 균형을 통해 일으키는 이차적 효과다(Ⅳ장 6절 (3)).</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스펙트로그램 기반 시계열 분류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시계열 분류에 널리 쓰이는 방법은 단시간 푸리에 변환(STFT)으로 시간–주파수 표현인 스펙트로그램을 만들어 이미지로 분류하는 것이다. 다만 스펙트로그램을 이미지로 렌더링할 때 각 창의 최솟값–최댓값으로 개별 정규화가 수행되며, 이 과정에서 신호의 절대적 크기 정보가 소실된다.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이에 대한 대안으로 본 연구는 명시적 특징 추출을 병행한다. 평균·표준편차·RMS·왜도·첨도·영교차율·피크투피크(시간영역)와 총에너지·대역별 파워·스펙트럴 중심·대역폭·피크 주파수(주파수영역) 등 14개를 수치로 직접 계산해 사용한다.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선행연구 검토</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토마토 전기신호의 실측 특성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대상인 토마토에 대해서는 이미 정량적 측정이 보고되어 있다. Volkov 연구진은 야생형 토마토에서 활동전위의 진폭 21.2 ± 2.4 mV, 전파 속도 5.6 ± 0.5 cm/min을 측정했고, 9 V 전기자극에는 40 mV 진폭 신호가 3.5–4.5 mm/s로 전파됨을 확인했다[12]. 변동전위는 더 느려 진폭 수십 mV, 지속 수십 분으로 보고된다[13]. 이 값들을 주파수로 환산했을 때 드러나는 문제가 Ⅳ장 6절의 출발점이다(1절 (1) 참조).</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전기신호 기반 상태 분류 선행연구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전기신호를 머신러닝으로 분류하려는 시도는 이미 여러 건 보고되어 있으며, 토마토를 대상으로 한 연구도 존재한다.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 식물 전기신호 기반 분류 선행연구</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 · 과제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방식</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Volkov et al.[12]</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전기신호 전파 특성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전극, 고임피던스 전위계</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가뭄 분류 연구[14]</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 vs 가뭄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BIOPAC MP150, 증상 발현 전후 측정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영양결핍 분류[15]</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영양소별 결핍</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전기생리 신호 분해 + 표본공간 축소</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관리용 수분스트레스 검출[16]</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 스트레스 조기 검출</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PhytoNode 센서, 16개체 18일 연속 측정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본 연구</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정상/수분부족/자극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AD8232 (ECG용), 심전도 젤 패드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표에서 드러나듯 선행연구는 예외 없이 식물 전기생리 전용 장비 또는 범용 생체신호 계측기를 사용하며, 심전도 전용 소자를 전용(轉用)한 사례는 학술 문헌에서 찾기 어려웠다. 메이커 커뮤니티에는 AD8232를 식물에 연결한 사례가 다수 있으나, 측정된 신호가 식물에서 온 것인지 검증한 기록은 확인되지 않았다.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전문 측정 장비의 사양</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세포외 전기신호 측정 프로토콜을 정리한 문헌은 비분극성 Ag/AgCl 전극, 입력 임피던스 2 × 10¹³ Ω의 전압 폴로어, DC 결합(고역통과 필터 없음), 40–100 Hz 샘플링·24비트 ADC를 제시한다[17]. 샘플링 요구치가 VP·수분 스트레스의 느린 대역에 비해 훨씬 높아 보이지만 모순은 아니다 — 같은 전극으로 AP의 0.025초짜리 가장자리까지 함께 잡아야 하고, 나이퀴스트 여유와 60 Hz 계열 잡음 제거용 여유 대역까지 고려하면 40–100 Hz는 VP·AP를 동시에 놓치지 않기 위한 하한선에 가깝다.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AD8232를 이 항목들과 나란히 놓으면 샘플링 주파수(250 Hz)와 입력 임피던스는 요구치를 충족하는 반면 DC 결합은 구조적으로 불가능하다. 항목별 대조는 Ⅳ장 6절 표10에 정리했다.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Ⅲ. 연구 방법 및 내용</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설계, 방법, 내용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측정 시스템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하드웨어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식물에 부착한 3개 전극에서 시작해 라즈베리파이까지 이어지는 단일 신호 경로로 구성된다. AD8232는 디지털 출력이 없으므로 증폭된 아날로그 전위를 ADS1115로 변환한 뒤 I2C로 전달한다.</w:t>
      </w:r>
    </w:p>
    <w:p>
      <w:pPr>
        <w:keepNext/>
        <w:spacing w:before="120" w:after="60"/>
        <w:jc w:val="center"/>
      </w:pPr>
      <w:r>
        <w:drawing>
          <wp:inline distT="0" distB="0" distL="0" distR="0">
            <wp:extent cx="4950000" cy="110000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0.png"/>
                    <pic:cNvPicPr/>
                  </pic:nvPicPr>
                  <pic:blipFill>
                    <a:blip r:embed="rId100"/>
                    <a:stretch>
                      <a:fillRect/>
                    </a:stretch>
                  </pic:blipFill>
                  <pic:spPr>
                    <a:xfrm>
                      <a:off x="0" y="0"/>
                      <a:ext cx="4950000" cy="110000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 측정 시스템 하드웨어 구성</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AD8232는 디지털 출력이 없으므로 측정된 전위를 파이가 읽으려면 반드시 ADS1115를 거쳐야 한다. RL 전극은 단순 접지가 아니라 RLD 능동 피드백 회로의 출력단이며(Ⅱ장 2절), 이 전극이 접촉한 대상의 임피던스가 루프 안정성을 좌우한다.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ADS1115는 라즈베리파이의 3V3·GND·I2C(SCL·SDA)에 연결하고, A0 채널로 AD8232의 OUTPUT을 받는다. 공통 접지가 확보되지 않으면 두 소자의 기준 전위가 어긋나 측정값이 무의미해지므로 AD8232와 ADS1115의 GND는 반드시 같은 지점에 연결한다. I2C 주소는 기본 0x48이며 i2cdetect로 인식 여부를 확인한다. 핀 번호 단위의 배선표는 부록의 저장소 README에 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전극 배치와 기준 전위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세 전극의 역할은 서로 다르다. RA·LA는 측정 전극으로 줄기 표면의 서로 떨어진 두 지점에 부착해 그 사이의 전위차를 잰다. 반면 RL은 기준 전극으로, 단순한 접지가 아니라 RLD 능동 피드백 회로의 출력단이다(Ⅱ장 2절 (2)).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RL이 안정적인 기준 전위를 잡지 못하면 AD8232의 출력이 전원 레일에 붙어 포화된다. 포화된 구간에서는 입력이 변해도 출력이 움직이지 않으므로, 그 데이터로는 어떤 분석도 성립하지 않는다.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따라서 측정을 시작하기 전에 출력 기준점이 전원 범위의 중간 부근에 있는지부터 확인해야 한다. 기준점이 상단이나 하단 레일에 붙어 있으면 전극 배치를 먼저 바로잡고, 그 뒤에 데이터를 수집한다. 본 연구에서 이 확인 절차가 왜 필요한지는 Ⅳ장 3절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실험 장치 전체 사진 — 화분·브레드보드·라즈베리파이가 한 프레임에</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 부착 상태 근접 사진 — RA·LA 밀착 정도와 토양 속 RL</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신호 획득 설정</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표2. 신호 획득 파라미터</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설정값</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분석 대역 상한 20 Hz의 나이퀴스트 조건 충족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데이터레이트</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860 SPS</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250 Hz 달성에 필요한 최소 설정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변환 모드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연속변환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싱글샷은 샘플당 8 ms 이상</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I2C 클럭</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400 kHz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기본 100 kHz는 대역폭 부족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대역통과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0.5 – 20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하한은 AD8232 아날로그 대역이 정한 값, 상한은 신호가 희박한 20–40 Hz 잡음 배제</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노치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국내 상용전원. 신호에서 50/60 Hz를 재어 자동 판별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분석 창 길이</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 초 (2,500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동일 센서 선행연구의 구간 3–15초[22][23] 범위 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창 이동 간격</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80 % 중첩으로 표본 수 확보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STFT 조각 길이</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512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주파수 간격 0.49 Hz — 관심 대역 41구간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안정화 대기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20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부착 직후의 접촉 전위·상처 반응 배제</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신호 처리 및 특징 추출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수집된 원시 전압 시계열은 대역통과·노치 필터를 거쳐 10초 창으로 분할되고, 각 창에서 두 가지 방식으로 특징이 추출된다. 학습 시와 실시간 추론 시에 완전히 동일한 함수를 공유하도록 모듈을 분리하여 학습–서빙 간 불일치를 구조적으로 차단했다.</w:t>
      </w:r>
    </w:p>
    <w:p>
      <w:pPr>
        <w:keepNext/>
        <w:spacing w:before="120" w:after="60"/>
        <w:jc w:val="center"/>
      </w:pPr>
      <w:r>
        <w:drawing>
          <wp:inline distT="0" distB="0" distL="0" distR="0">
            <wp:extent cx="4950000" cy="124300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1.png"/>
                    <pic:cNvPicPr/>
                  </pic:nvPicPr>
                  <pic:blipFill>
                    <a:blip r:embed="rId101"/>
                    <a:stretch>
                      <a:fillRect/>
                    </a:stretch>
                  </pic:blipFill>
                  <pic:spPr>
                    <a:xfrm>
                      <a:off x="0" y="0"/>
                      <a:ext cx="4950000" cy="124300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그림4. 신호 처리 및 학습 파이프라인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분류 모델 및 검증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학습 알고리즘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SVM(선형·RBF 커널)과 Random Forest를 각각 GridSearchCV로 하이퍼파라미터를 탐색해 학습하고 비교했다[4]. 픽셀 방식은 표준화 후 PCA로 차원을 축소했고, 명시적 특징 방식은 표준화만 적용했다.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데이터 누수 차단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10초 창을 2초 간격으로 이동시키므로 인접한 두 창은 80 %가 물리적으로 동일한 신호를 공유한다. 무작위 분할을 쓰면 겹치는 창이 학습·평가 양쪽에 들어가 정확도가 부풀려진다. 이를 막기 위해 원본 파일별로 창을 시간순 정렬 후 앞부분 70 %를 학습, 뒷부분 30 %를 평가로 나누고, 경계에서 겹치는 창을 폐기했다. 폐기할 개수는 창 길이 W와 이동 간격 S에서 ⌈W/S⌉ − 1로 계산한다. 본 연구의 설정(10초 창, 2초 이동)에서는 4개다.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값을 상수로 고정하면 창 설정을 바꿀 때 누수가 되살아난다. 실제로 본 연구는 창을 2초에서 10초로 변경한 뒤에도 폐기 개수를 1로 두고 있었으며, 그 동안 학습 구간의 마지막 창이 평가 구간의 앞쪽 창 4개와 시간적으로 겹친 상태로 평가되었다. 이는 Ⅳ장 2절 (4)에서 다루는 "높은 정확도가 그 자체로는 타당성을 보장하지 않는다"는 문제가 본 연구의 코드 안에서 재현된 사례이며, 분할 파라미터를 데이터 생성 조건에서 유도해야 하는 이유를 보여준다.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실험 설계</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표3. 상태별 데이터 수집 조건</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상태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성격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수집 조건</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길이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정상</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충분히 관수한 상태에서 5분간 무접촉 방치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순간 이벤트</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5분간 10–20초 간격으로 잎·줄기에 반복 접촉</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중단 후 3–5일 경과 시점에 측정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분류기가 학습한 것이 식물 반응인지 검증하기 위해 두 가지 대조실험을 함께 설계했다(Ⅳ장 3절). 하나는 접촉 주체와 접촉 매개를 바꾸어 인체 전위 결합 여부를 가리는 4조건 실험이고, 다른 하나는 (가) 배선을 고정한 채 식물체만 접촉하는 조건과 (나) 식물은 건드리지 않고 전극 연결부·배선만 흔드는 조건을 비교해 물리적 흔들림에 의한 잡음을 가려내는 진동 아티팩트 실험이다.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재현성 및 소스코드 공개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수집·전처리·학습·실시간 추론에 사용한 전체 소스코드는 GitHub 저장소[7]에 공개되어 있다. 부록 1절의 모듈 구성과 저장소 README의 재현 절차를 따르면 동일한 측정 시스템을 재구성할 수 있다. 학습–추론 간 특징 추출 함수를 공유하도록 설계했으므로(Ⅲ장 2절), 저장소의 코드만으로 학습 시와 동일한 조건의 실시간 분류가 재현된다.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Ⅳ. 연구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 결과 해석 및 논의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신호 획득 및 특징 추출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구현을 마쳤으나, 보고서에 실을 만한 안정적인 측정 데이터는 아직 확보하지 못했다. 3절에서 서술하듯 전극 접촉과 배선 진동에서 비롯된 잡음이 신호를 지배하고 있어, 획득한 파형을 식물의 전기신호로 제시할 수 없는 상태다. 파형·스펙트로그램·특징 추출 결과는 아래 조건을 갖춘 재측정 이후에 제시한다.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데이터 수집 후 삽입 · 그림5–7</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상태별 원신호 파형 · 접촉 이벤트 구간 · 10초 창 스펙트로그램</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측정계 결함의 발견과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학습을 시도하는 과정에서 네 가지 측정계 결함이 발견되었다. 이 중 셋은 제거하기 전까지 분류기가 식물 신호가 아닌 것을 학습하게 만들었다. 아래는 각 결함의 내용과 소스코드에 반영한 해결 방법이며, 개선 폭을 보이는 정량 수치는 재측정 후 채운다.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실효 샘플레이트 왜곡</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ADS1115의 초기 설정(128 SPS · 싱글샷)에서는 읽을 때마다 변환을 시작하고 끝날 때까지 기다리므로 한 샘플에 8 ms 이상이 소요된다. 목표한 250 Hz에 크게 못 미치는 속도인데, 필터와 스펙트로그램은 여전히 250 Hz를 가정하므로 모든 주파수 성분이 그 비율만큼 밀려서 해석된다.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I2C 클럭 400 kHz, data_rate=860, 연속변환 모드로 변경했다. 아울러 저장 파일에 가정한 격자(i/fs)가 아니라 실제 경과 시각을 기록하도록 바꿔, 하드웨어가 목표 속도를 못 따라가더라도 전처리가 CSV의 시각으로부터 샘플레이트를 역산하게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상용전원 유도잡음의 주파수 판별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초기 코드의 노치 필터는 50 Hz로 고정되어 있었으나 한국의 상용전원은 60 Hz이므로 이 필터는 실측 데이터에서 아무 일도 하지 않았다. 전극과 식물이 안테나 역할을 해 전등·콘센트의 교류를 그대로 유입시키는데, 정작 그것을 제거해야 할 필터가 다른 주파수를 겨냥하고 있었던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신호에서 50 Hz와 60 Hz의 파워를 직접 측정해 강한 쪽을 노치하는 자동 판별 로직을 구현하고, 판별한 주파수를 모델 번들에 함께 저장해 추론 시에도 학습과 동일한 필터가 적용되도록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이벤트 라벨링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자극은 정상·수분부족과 달리 순간 이벤트다. 5분을 수집해도 실제 반응이 담긴 구간은 짧고 나머지는 조용한 기저선인데, 파일 하나를 통째로 “자극”으로 라벨링하면 학습 데이터의 대부분이 “조용한 신호 = 자극”이라는 잘못된 대응을 가르치게 된다. 실시간에서는 대부분의 입력이 조용하므로 모델이 계속 “자극”을 출력한다.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자극 클래스에 한해 파일 내 피크투피크 중앙값의 2배를 넘는 창만 학습에 쓰도록 선별 단계를 추가했다. 표준편차가 아니라 피크투피크를 기준으로 삼은 것은, 반응 스파이크가 창 안에서 수십 ms만 튀기 때문에 표준편차로는 조용한 구간에 묻히기 때문이다.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클래스 간 전극 조건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선별을 적용한 뒤에도 실시간 추론이 개선되지 않아 원본을 재검토한 결과, 두 클래스의 전압 기준점 자체가 달랐다는 사실이 드러났다. 한쪽은 기준점이 0 V에 붙어 전극이 사실상 미접촉 상태였던 반면 다른 쪽은 정상 범위에 있었다. 즉 두 클래스가 서로 다른 하드웨어 조건에서 수집된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이는 1차 결과의 재해석을 요구한다. 1차 학습에서 얻은 높은 정확도는 식물의 생리 반응을 구분한 결과가 아니라 “전극이 제대로 붙어 있었는가”라는 측정 조건의 차이를 학습한 결과였다. 실시간에서 계속 “자극”이 출력된 것도 이와 일관된다 — 전극이 정상 부착된 상태는 모델 입장에서 학습된 “자극” 조건과 같기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모든 클래스를 동일한 전극 조건에서 재수집하도록 프로토콜을 고쳤다. 아울러 창 단위로 전원 레일 포화를 검사해 학습에서 제외하는 품질 게이트를 추가했다.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검출 신호의 출처 검증</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결함을 교정한 뒤 실시간 추론에서 접촉 시 “자극” 판정이 나타났다. 그러나 이 판정이 식물의 반응인지, 접촉 과정에서 함께 유입된 다른 요인인지 확인할 필요가 있었다. 의심되는 경로는 두 가지이며, 본 보고서 작성 시점에서 어느 쪽도 검증을 마치지 못했다.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배선 진동에 의한 접촉 잡음의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잎을 건드릴 때 리드선도 함께 흔들리면 접촉 저항이 순간적으로 변해 큰 전압 변동이 생긴다. 이 변동은 파형만으로는 식물 반응과 구분되지 않으며, 더 큰 문제는 2절 (3)의 이벤트 선별이 피크투피크가 큰 창을 자극으로 고르는 방식이라는 점이다. 배선 진동이 섞이면 걸러지기는커녕 우선적으로 학습 데이터에 선택된다.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표4</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진동 아티팩트 대조실험 —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(가) 배선·커넥터를 고정한 채 리드선이 붙지 않은 잎을 비전도성 도구로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(나) 식물은 건드리지 않고 리드선·커넥터만 흔들기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 10–20초 측정. 비교 지표는 증폭기 포화 비율과 유효 구간 내 전압 변동으로 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(나)에서만 반응이 나오면 배선 진동이 독립적인 잡음원임이 확인된다. 단, 증폭기가 전원 레일에 포화된 구간에서 잰 값은 잡음 바닥으로 쓸 수 없으므로, 동작점이 정상 범위에 있는 측정으로만 비교해야 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인체 전위 결합의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 하나의 의심 경로는 접촉하는 사람의 신체를 통해 유입되는 전위다. 사람의 피부는 잎보다 임피던스가 수백~수천 배 낮으므로(6절 (3)), 실험자가 맨손으로 식물을 만지면 인체를 경유한 신호 경로가 식물 조직을 경유한 경로보다 전기적으로 우세할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표5</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접촉 조건에 따른 신호 검출 여부 — 4조건 대조실험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① 회로에 연결된 실험자 A가 맨손으로 잎·줄기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② 회로와 무관한 실험자 B가 맨손으로 같은 부위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③ 실험자 A가 비전도성 도구(나무젓가락 등)로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④ 실험자 B가 A의 팔을 잡은 채 맨손으로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조건마다 CSV와 대시보드 판정 결과를 함께 기록</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조건 ②와 ④의 차이는 B가 A와 신체 접촉을 했는가 하나뿐이므로, 두 조건의 결과가 다르면 인체 전위 결합이 실재한다는 직접 증거가 된다. 조건 ③은 반대 방향에서 같은 결론을 준다.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기준전극 조건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두 검증에 앞서 측정계가 정상 동작점에 있는지부터 확보해야 한다. 예비 측정에서 기준전극(RL)의 위치에 따라 증폭기 출력이 전원 레일에 포화되는 경우가 관찰되었다. 포화된 구간에서는 입력이 변해도 출력이 움직이지 않으므로, 그 데이터로는 어떤 대조실험도 성립하지 않는다. 따라서 RL 위치별로 출력이 정상 범위에 머무는 비율을 먼저 확인한 뒤, 그 조건에서 (1)과 (2)를 수행한다.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표6</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기준전극(RL) 위치별 출력 안정성</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RL을 어디에 두었을 때 증폭기가 정상 동작점에 머무는지 비교한다. 조건마다 자극 없이 30초씩 수집한다.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비교할 조건: 줄기 부착 · 토양 삽입 · 회로 접지 직결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기록할 값: 상단 레일 포화 비율 · 하단 레일 포화 비율 · 유효 구간 비율 · 유효 구간의 평균 전압</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같은 조건을 2–3회 반복해 재현되는지 함께 확인</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유효 구간 비율이 가장 높고 평균 전압이 전원 범위 중앙에 가까운 조건을 이후 측정에 사용한다.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음성 대조군 — 식물 없이 같은 신호가 나오는가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(1)~(3)이 오염 경로를 하나씩 배제하는 방식이라면, 음성 대조군은 반대 방향에서 같은 질문에 답한다. 식물을 빼고 측정계만 남겼을 때도 같은 분류가 되는지를 보는 것이다. 이때도 정확도가 유지된다면 그 정확도는 식물이 아니라 측정계 자체에서 나온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선행연구는 이 목적으로 두 가지 대조를 쓴다[24]. 도체 대조(sham)는 식물 대신 알루미늄 호일에 전극을 동일한 간격·배치로 붙여 같은 절차로 수집·학습하는 것으로, 해당 연구에서 이 조건의 정확도는 우연 수준으로 떨어졌다 — 유의미한 분류에 살아 있는 식물이 필요함을 뜻한다. 사체 대조는 살아 있는 세포가 남지 않도록 오래 건조시킨 가지를 같은 화분 흙에 꽂고 동일하게 측정하는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표7</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음성 대조군 — 도체 대조와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본 연구의 측정계로 다음 세 조건을 동일한 절차(전극 간격, 안정화 대기, 수집 길이, 전처리, 학습)로 수행하고 분류 정확도를 비교한다.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살아 있는 방울토마토 — 기준 조건</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알루미늄 호일에 동일 간격으로 전극 부착 (도체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말린 가지를 같은 흙에 꽂고 전극 부착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㉯·㉰에서도 ㉮와 비슷한 정확도가 나오면, 그 정확도는 식물 반응이 아니라 측정계·환경에서 유래한 것이다. 반대로 우연 수준(3분류에서 33 % 부근)으로 떨어지면 ㉮의 정확도가 식물에서 왔다는 근거가 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사전 검증 — 분석 절차 자체가 우연 이상을 만들어내지는 않는가. 음성 대조군이 의미를 가지려면 대조군의 낮은 정확도가 “신호가 없어서”임이 보장되어야 한다. 절차가 입력과 무관하게 높은 정확도를 만들어내는 구조라면 대조 자체가 성립하지 않는다. 이를 확인하기 위해 세 상태가 통계적으로 완전히 동일한 모의 신호(동일 분산의 백색잡음 + 동일한 전원 성분)를 생성해 본 연구의 전처리·학습 절차를 그대로 적용한 결과, SVM 31.4 %, Random Forest 39.2 %로 3분류 우연 수준(33.3 %) 부근이었다. 따라서 실제 음성 대조군에서 높은 정확도가 관측된다면 그것은 절차의 산물이 아니라 측정계 또는 환경에서 실제로 유입된 신호로 해석해야 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검증은 모의 신호로 수행한 것이며 측정계를 통과한 실제 신호에 대한 결과가 아니다. 아울러 학습·평가 분할이 Ⅲ장 3절 (2)대로 시간적 겹침을 배제하는지 함께 확인하는 절차이기도 하다 — 경계 창 폐기가 불충분하면 이 조건에서도 정확도가 부풀려진다.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대조는 추가 장비 없이 수행할 수 있으며, 본 연구가 확인하지 못한 채 남겨 둔 가장 근본적인 질문에 직접 답한다는 점에서 후속 측정의 최우선 항목이다.</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분류 성능</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3절의 검증을 통과한 조건에서 수집한 데이터로 학습과 평가를 수행한다. 평가는 Ⅲ장 3절 (2)의 시간순 그룹 분할을 적용해 인접 창의 중첩으로 정확도가 부풀려지지 않도록 한다. 본 보고서 작성 시점에서는 측정계를 안정시키지 못해 실측 데이터로 학습한 결과가 없다.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표8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과제·특징 방식별 분류 성능 (정확도·Precision·Recall, 목표 70 % 대비)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그림8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최적 모델의 혼동행렬</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연구 목표 대비 달성 현황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표9. 연구 목표별 달성 여부</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세부 목표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결과</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비고</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 안정 획득</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설정은 마쳤으나 실측값 미기록</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브라우저 통합 시스템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수집–전처리–학습–추론 전 과정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정상 · 자극 2상태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보류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분류는 동작하나 신호 출처 미검증(3절)</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수분부족 포함 3상태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미달성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현 장비로 해당 대역 측정 불가(6절)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정확도 70 % 이상</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3상태 실측 학습이 아직 성립하지 않음</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시스템 구현 목표는 달성했으나 주 목적인 분류 목표는 아직 검증되지 않았다. 다음 절에서 그 구조적 원인을 분석한다.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측정계의 구조적 한계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결과들이 공통으로 가리키는 문제를 문헌 조사와 실측값 대조로 분석한 결과, 원인은 개별 실수가 아니라 측정 장비의 설계 목적과 측정 대상의 물리적 특성이 어긋난 데 있었다.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통과대역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AD8232의 0.5 Hz 고역통과–40 Hz 저역통과 고정 대역은[8] 심전도 QRS 복합파(10–25 Hz)에 맞춰진 것이다. 이 대역에 세 상태의 신호가 어떻게 놓이는지를 지속시간으로 환산해 보면 다음과 같다.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활동전위 — 문헌이 보고하는 식물 과도 전기신호의 지속시간은 0.025–2초다[9]. 주파수로는 대략 0.5–40 Hz로, 공교롭게도 AD8232의 통과대역과 거의 겹친다. 즉 접촉 반응의 빠른 과도 성분은 통과한다.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변동전위 — 지속 수 분~수십 분[13]이므로 10⁻³ Hz 이하. 통과대역 밖이다.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수분 스트레스 — 수 시간~수 일 규모이므로 10⁻⁴ Hz 수준. 역시 통과대역 밖이며, 감쇠량은 100 dB를 넘는다.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따라서 이 회로로 자극은 원리적으로 잡을 가능성이 있고, 수분부족은 원리적으로 잡을 수 없다. 다만 고역통과가 느린 기준점 이동을 지우므로, 통과하는 것은 파형 전체가 아니라 빠른 가장자리뿐이다. 다만 이는 대역 계산에서 나온 가능성일 뿐 실측으로 확인하지 못했다(3절). 즉 수분부족은 불가능함이 증명된 반면 자극은 미검증으로, 둘의 성격이 다르다.</w:t>
      </w:r>
    </w:p>
    <w:p>
      <w:pPr>
        <w:keepNext/>
        <w:spacing w:before="120" w:after="60"/>
        <w:jc w:val="center"/>
      </w:pPr>
      <w:r>
        <w:drawing>
          <wp:inline distT="0" distB="0" distL="0" distR="0">
            <wp:extent cx="4950000" cy="1411276"/>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2.png"/>
                    <pic:cNvPicPr/>
                  </pic:nvPicPr>
                  <pic:blipFill>
                    <a:blip r:embed="rId102"/>
                    <a:stretch>
                      <a:fillRect/>
                    </a:stretch>
                  </pic:blipFill>
                  <pic:spPr>
                    <a:xfrm>
                      <a:off x="0" y="0"/>
                      <a:ext cx="4950000" cy="1411276"/>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그림9. 식물 전기신호 대역과 AD8232 통과대역의 불일치</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활동전위의 과도 성분(0.025–2초, 곧 0.5–40 Hz)은 통과대역 안에 들어오지만, 변동전위와 수분 스트레스는 밖에 있어 100 dB 이상 감쇠한다.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분석은 수분부족 클래스를 확보하지 못한 이유를 다시 쓰게 한다. 보고서 초안은 이를 “시간이 부족해 측정하지 못함”으로 기술했으나, 실제로는 현 장비 구성으로 원리적으로 측정이 불가능했다. 며칠을 말려 데이터를 모아도 고역통과 필터가 신호를 지우므로 정상 데이터와 구분되지 않았을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신호 진폭과 증폭기 입력 범위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진폭이 부족해 검출되지 않았다는 해석은 문헌값과 맞지 않는다. 토마토 활동전위의 보고 진폭은 21.2 mV로[12] 생체전위로서 결코 작지 않다. 오히려 그 신호가 증폭기 입력단까지 도달하는지가 문제이며, 근거는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덧붙여, 신호가 온전히 도달했더라도 이 회로는 그 파형을 담지 못한다. AD8232의 심전도 구성은 계측증폭기 100배와 저역통과단 11배를 합해 총 이득이 1100배로[8], 심전도 신호가 500 µV–5 mV라는 전제에 맞춘 값이다. 3.3 V 단전원에서 허용되는 전극 간 입력은 약 ±1.2 mV에 그친다. 문헌이 보고하는 식물 전위는 수 mV~수십 mV이므로[12][13], 그런 신호가 감쇠 없이 도달했다면 작게 기록되는 것이 아니라 레일에서 잘려 포화로 나타났을 것이다. 즉 임피던스로 신호가 훼손되는 경로와 온전할 경우 포화되는 경로가 동시에 존재하여, 현 구성은 어느 쪽에서도 원 파형을 재현할 수 없다 — 1 mV 미만의 작은 과도신호[9]만이 잘리지 않고 통과할 범위에 든다.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이득·허용 입력 값은 데이터시트의 심전도 구성을 근거로 계산한 것이며, 직접 측정해 확인한 값은 아니다.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그림10</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무자극 정지 상태의 잡음 바닥 — 문헌 진폭 21.2 mV와 같은 축에서 비교</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전극 임피던스가 만드는 문제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초안은 이 항목을 “입력 임피던스 부정합”으로 기술하고, 전극 임피던스 Ze와 증폭기 입력 임피던스가 전압 분배기를 이루어 신호가 μV 수준으로 감쇠한다고 설명했다. 데이터시트를 재확인한 결과 이 설명은 성립하지 않는다. AD8232의 차동 입력 임피던스는 10 GΩ ∥ 7.5 pF로[1] 요구 최소치 10 MΩ[10]을 세 자릿수 넘게 상회하여, Ze가 1 GΩ이어도 직류 손실은 9 %에 그친다. 그러나 높은 전극 임피던스가 문제를 일으킨다는 관찰 자체는 유효하며, 그 기전은 전압 분배가 아니라 다음 넷이다(Ze = 1 GΩ 기준).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오프셋 전류가 만드는 직류 오프셋 — 입력 오프셋 전류 25 pA(typ)[1]가 Ze를 지나며 25 mV를 만든다. (2)의 허용 입력 ±1.23 mV의 20배다. 0.5 Hz 서보가 정적 성분은 상쇄하지만, 접촉이 조금만 흔들려도 증폭기가 레일에 닿는다.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입력 용량과 만드는 저역통과 — 입력 용량 7.5 pF에 리드선 용량(150 pF 가정)이 더해지면 차단 주파수가 1.1 Hz로 내려와 분석 대역(0.5–20 Hz) 한복판에서 신호가 깎인다.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불균형에 의한 CMRR 저하 — 두 전극의 임피던스가 다르면 공통모드 60 Hz가 차동으로 변환되어 증폭된다(Ⅱ장 2절 (1)). 실측에서 60 Hz와 그 배수가 전체 파워의 대부분을 차지한 것과 일관된다.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전극 저항의 열잡음 — √(4kTRB) = 17.9 µV(rms, 입력 환산). 문헌의 1 mV 미만 과도신호[9]와 견주면 무시할 수 없다.</w:t>
      </w:r>
    </w:p>
    <w:p>
      <w:pPr>
        <w:keepNext/>
        <w:spacing w:before="120" w:after="60"/>
        <w:jc w:val="center"/>
      </w:pPr>
      <w:r>
        <w:drawing>
          <wp:inline distT="0" distB="0" distL="0" distR="0">
            <wp:extent cx="4950000" cy="1221702"/>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3.png"/>
                    <pic:cNvPicPr/>
                  </pic:nvPicPr>
                  <pic:blipFill>
                    <a:blip r:embed="rId103"/>
                    <a:stretch>
                      <a:fillRect/>
                    </a:stretch>
                  </pic:blipFill>
                  <pic:spPr>
                    <a:xfrm>
                      <a:off x="0" y="0"/>
                      <a:ext cx="4950000" cy="1221702"/>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그림11. 전극 임피던스가 만드는 직류 오프셋과 증폭기 허용 입력 범위</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전극 임피던스가 100 MΩ을 넘으면 오프셋만으로 허용 입력을 벗어난다.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첫 항목은 실측에서 관찰한 주기적 fast-restore 재작동(약 168 ms 간격의 순간적 출력 강하)을 그대로 설명한다. fast-restore는 증폭기가 레일에 붙었을 때 동작하는 기능이므로[1], 그 반복은 증폭기가 반복적으로 레일에 닿고 있다는 직접적 증거다. 이 구분은 개선 방향을 바꾼다 — 전압 분배가 원인이라면 입력 임피던스가 더 높은 증폭기가 답이지만, 실제 원인이 위 넷이라면 전극 접촉 개선과 리드선 단축이 먼저다. 또한 사람의 피부는 잎보다 임피던스가 수백~수천 배 낮아 네 기전이 모두 완화되므로, 맨손 접촉 시 인체를 경유한 경로가 식물 조직을 경유한 경로보다 전기적으로 유리해진다 — 3절 (2)의 대조실험이 필요한 이유다.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장비 사양 종합 비교</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표10. 전문 연구 장비와 본 연구 측정계의 사양 비교</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전문 연구 장비[17]</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본 연구 (AD8232)</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결합 방식</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(필터 없음)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AC, 0.5 Hz 고역통과</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치명적 불일치</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입력 임피던스</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 10¹³ Ω</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10¹⁰ Ω (10 GΩ ∥ 7.5 pF)</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요구치 충족</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(토양용 별도)</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심전도 젤 패드 + 토양 직접 삽입</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부적합</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분해능</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24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허용 가능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 – 100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 충족(과잉)</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표10은 본 연구의 사양 불일치를 항목별로 요약한 것이다. 본 연구는 샘플링 주파수를 높이는 데 가장 많은 노력을 투입했으나(Ⅳ장 2절 (1)), 정작 그 항목만 요구 사양을 초과 달성했고 결정적인 두 항목은 처음부터 충족할 수 없는 소자를 선택했다. 측정계 최적화의 방향 자체가 잘못되어 있었던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(5) 기준전극의 분극과 고역통과 정착 시간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생체전위 측정에는 비분극성 전극이 필요하며 Ag/AgCl이 표준이다. 본 연구가 쓴 심전도 패드는 Ag/AgCl 기반이라 RA·LA에는 적절했으나, 문제는 토양에 삽입하는 기준전극이다. 토양은 피부와 전해질 조성이 전혀 달라 식물 전기생리용으로는 토양 전용 Ag/AgCl 기준전극이 별도로 상용화되어 있을 만큼 요구 조건이 다르다[11]. 일반 패드를 토양에 꽂으면 계면 분극으로 임피던스가 시간에 따라 드리프트하며, 이것이 실험 중 관찰된 RLD 피드백 루프 불안정의 물리적 원인이다. 관수를 해도 개선되지 않은 것은 토양 전체의 수분량과 전극 표면의 국소적·안정적 접촉이 별개 문제이기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또한 0.5 Hz 고역통과 필터는 DC 오프셋이 변할 때 안정화까지 수 초를 요한다[8]. 전극 접촉이 미세하게 변하기만 해도 큰 과도 신호가 생기며, 이는 분류기 입장에서 실제 “자극” 스파이크와 구분되지 않는다.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(6) 종합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표11. 측정계 한계와 개선 방향</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원인</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영향받은 목표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개선 방향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통과대역 불일치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 Hz 고역통과[8] vs 수분 스트레스 10⁻⁴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증폭기 또는 고역통과 커패시터 교체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임피던스 과다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오프셋 전류 × Ze 가 허용 입력 초과, 입력 용량과 저역통과, CMRR 균형 붕괴</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 클래스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전극 접촉 개선 · 리드선 단축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배선 진동 잡음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(1)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리드선 고정, 진동 차단</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토양 전용 Ag/AgCl 필요[11]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안정성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토양용 기준전극 도입</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인체 전위 결합</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(2)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비전도성 도구 자극 프로토콜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정리하면, 본 연구가 사용한 AD8232는 심박수 검출용으로 대역과 임피던스가 고정된 소자이며, 식물 전기신호 측정에는 사양이 맞지 않는다. 소프트웨어를 아무리 개선해도 아날로그 프런트엔드에서 이미 소실된 신호를 복원할 수는 없다. 이것이 본 연구가 분류 목표를 달성하지 못한 근본 원인이다.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화면 캡처 삽입 · 그림12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실시간 분류 대시보드 — 파형·확신도·표준편차가 보이는 화면</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Ⅴ. 결론 및 제언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결론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식물의 전기신호로 정상·수분부족·자극 세 상태를 실시간 분류하는 시스템 구축을 목적으로 했으며, 실험 대상으로는 방울토마토를 선정했다. 현재까지 이 목적은 완전히 달성되지 않았으며, 그 원인을 측정계 수준에서 규명하는 데 이르렀다.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달성한 것은 측정 시스템의 구현이다. ADS1115를 연속변환 모드로 바꿔 샘플레이트 병목을 제거했고, 상용전원 주파수를 신호에서 자동 판별해 노치하도록 했다. 브라우저만으로 수집–전처리–학습–추론이 가능한 통합 시스템도 완성했다.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그러나 본 시스템으로 획득한 신호에서는 다음 세 가지 문제가 확인되었다.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초기에 얻은 높은 정확도는 타당한 값이 아니었다. 클래스 간 전극 부착 조건의 차이를 학습한 결과였으며, 실시간 환경에서 즉시 무너졌다.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정상·자극 구분처럼 보였던 반응이 식물의 것인지 확인하지 못했다. 배선 진동과 인체 전위 결합이라는 두 가지 오염 경로를 배제하는 대조실험을 설계했으나(Ⅳ장 3절), 측정계를 정상 동작점에 안정시키지 못해 아직 수행하지 못했다.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수분부족은 현 장비로 측정이 불가능하다. AD8232의 0.5 Hz 고역통과 필터가 수분 스트레스 대역(10⁻⁴ Hz)을 원리적으로 차단하기 때문이다(그림9).</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근본 원인은 측정 장비의 사양이 측정 대상에 맞지 않았다는 것이다. 문헌의 토마토 활동전위는 21.2 mV로[12] 작지 않으므로 “신호가 너무 작아서”로 돌리기는 어렵다. 불일치는 둘이다(표10). 첫째, 전문 장비가 DC 결합인 반면 AD8232는 0.5 Hz 고역통과가 고정이라 느린 신호를 통과시키지 못한다. 둘째, 입력 임피던스 자체는 요구치를 충족하므로 전압 분배에 의한 감쇠는 원인이 아니고, 큐티클을 통한 MΩ~GΩ의 접촉 임피던스가 오프셋 전류와 곱해져 허용 입력 범위를 넘는 직류 오프셋을 만드는 것이 문제다(Ⅳ장 6절 (3)).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이 두 항목이 아니라 샘플링 주파수를 높이는 데 가장 많은 노력을 투입했다. 그래서 샘플링만 문헌 권장치(40–100 Hz)를 두 배 넘게 초과했고, 정작 결정적인 두 항목은 소자를 고르는 순간 이미 결정되어 있었다. 최적화의 방향 자체를 다시 잡아야 한다는 것이 이 연구의 가장 중요한 교훈이다.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연구의 의의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 목표는 아직 달성하지 못했으나 다음 세 가지는 후속 연구에 실질적으로 기여할 수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저비용 ECG 소자를 식물 측정에 전용할 때의 한계를 정량적으로 특정했다. 메이커 커뮤니티에 AD8232를 식물에 연결한 사례는 많으나, 어떤 신호가 왜 측정되지 않는지를 대역·임피던스 수준에서 분석한 기록은 드물다.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검출 신호의 출처를 검증하는 대조실험 프로토콜을 설계했다. 제3자 접촉·비전도성 매개를 포함한 4조건 설계와 배선 진동 대조군은 다른 연구에도 그대로 적용할 수 있다. 이러한 대조군 없이 얻은 “식물 접촉 반응”은 신뢰하기 어렵다.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높은 정확도가 그 자체로는 아무것도 증명하지 않는다는 점을 실제 사례로 확인했다. 오프라인 평가에서 높은 정확도를 낸 모델이 실은 전극 부착 여부를 학습하고 있었고, 이는 오프라인 지표로는 끝까지 드러나지 않았다.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연구의 한계</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음성 대조군 미수행. 알루미늄 호일을 이용한 도체 대조와 건조 가지를 이용한 사체 대조를 Ⅳ장 3절 (4)에 설계하였으나 수행하지 못하여, 검출 신호에 식물 기여분이 전혀 없을 가능성을 배제하지 못하였다.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단일 개체·단일 세션. 개체 간·일간 변이를 평가할 수 없었다.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직접 측정 미실시. 전극–식물 계면 임피던스를 실측하지 못해 Ⅳ장 6절 (3)에서 서술한 네 가지 기전의 실제 기여도를 정량화하지 못했다.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후속 연구 제언</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측정 장비 교체. 프런트엔드를 DC 결합·저바이어스로 재구성한다. 선정 기준은 입력 임피던스의 절대값이 아니라 입력 바이어스·오프셋 전류여야 한다(6절 (3)). JFET 입력인 AD8220[25]은 바이어스 전류 최댓값이 10 pA로 AD8232(1 nA)의 1/100이다. AD8232를 유지한다면 고역통과 커패시터를 교체해 차단을 0.01 Hz 이하로 낮추는 것이 수분부족 측정의 유일한 경로다.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전극 개선. 토양 전용 Ag/AgCl 기준전극을 도입하고, 잎 표면 큐티클을 우회할 수 있도록 줄기 삽입형 미세 전극을 검토한다.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음성 대조군 도입. Ⅳ장 3절 (4)에 설계한 도체 대조(알루미늄 호일)와 사체 대조(건조 가지)를 수행한다. 두 조건에서도 유사한 정확도가 나온다면 그 정확도는 식물 반응이 아니다.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비전도성 자극 프로토콜. 모든 자극 데이터를 비전도성 도구로만 수집하여 인체 결합을 원천 차단한다.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⑤ 전극 임피던스 실측. LCR 미터로 전극–식물 계면 임피던스 Ze를 측정하여, Ⅳ장 6절 (3)의 네 기전(직류 오프셋·입력 용량 저역통과·CMRR 불균형·열잡음)이 각각 얼마나 기여하는지 정량화한다. 이 값이 있어야 필요한 증폭기의 바이어스·오프셋 전류 상한을 역산할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(1)의 재구성을 실제 회로로 확정하였다(그림13). 전압 폴로어는 증폭하지 않고 임피던스만 낮추므로 고역통과가 없고, 증폭은 ADS1115의 PGA가 맡아 ±256 mV·7.81 µV를 얻는다. 다만 고역통과를 없앤다고 수분부족이 측정되는 것은 아니다 — 원리적 차단이 사라질 뿐, 그 자리를 전극 표류가 대신한다. 표류는 수분 스트레스와 대역이 겹쳐서, 한 채널만 재면 “식물이 마른 것”과 “전극이 오래 붙어 있던 것”을 구분할 수 없다. 그래서 식물 없이 전극쌍만 담근 참조 채널을 동시에 기록해 뺀다. Ⅳ장 3절 (4)의 사체 대조를 상시로 수행하는 셈이다.</w:t>
      </w:r>
    </w:p>
    <w:p>
      <w:pPr>
        <w:keepNext/>
        <w:spacing w:before="120" w:after="60"/>
        <w:jc w:val="center"/>
      </w:pPr>
      <w:r>
        <w:drawing>
          <wp:inline distT="0" distB="0" distL="0" distR="0">
            <wp:extent cx="4950000" cy="1832553"/>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5" name="p4.png"/>
                    <pic:cNvPicPr/>
                  </pic:nvPicPr>
                  <pic:blipFill>
                    <a:blip r:embed="rId104"/>
                    <a:stretch>
                      <a:fillRect/>
                    </a:stretch>
                  </pic:blipFill>
                  <pic:spPr>
                    <a:xfrm>
                      <a:off x="0" y="0"/>
                      <a:ext cx="4950000" cy="1832553"/>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그림13. DC 결합 프런트엔드와 참조 채널 구성</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버퍼는 이득 1배로 임피던스만 낮추며 고역통과가 없다. ADS1115의 차동쌍 두 개 중 하나를 식물에, 하나를 참조(사체·젤)에 배정해 두 채널에 공통으로 실린 전극 표류를 상쇄한다.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참고 문헌</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 Analog Devices. AD8232: Single-Lead, Heart Rate Monitor Front End (Data Sheet, Rev. D). Analog Devices,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 Texas Instruments. ADS1113/ADS1114/ADS1115: Ultra-Small, Low-Power, 16-Bit Analog-to-Digital Converter with Internal Reference (Data Sheet). Texas Instruments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[3] Fromm, J., &amp; Lautner, S. (2007). Electrical signals and their physiological significance in plants. Plant, Cell &amp; Environment, 30(3), 249–257.</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[4] Pedregosa, F., Varoquaux, G., Gramfort, A., et al. (2011). Scikit-learn: Machine Learning in Python. Journal of Machine Learning Research, 12, 2825–2830.</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[5] Virtanen, P., Gommers, R., Oliphant, T. E., et al. (2020). SciPy 1.0: Fundamental algorithms for scientific computing in Python. Nature Methods, 17, 261–272.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[6] Raspberry Pi Ltd. Raspberry Pi 5 and RP1 Peripherals Documentation. Raspberry Pi Ltd.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[7] Green Mind Lab. GML_PLANT. GitHub. https://github.com/packsunjin/GML_PLANT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[8] Analog Devices. AD8232 Single-Lead ECG Front End Design Guide</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[9] U.S. Patent 8,893,551 / 8,205,502. Plant biosensor and method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[10] ECHEMI. How can we detect electrical signals in plants?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[11] MSE Supplies / Redox.me. Soil Silver/Silver Chloride Reference Electrode (Soil Ag/AgCl)</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[12] Volkov, A. G. et al. (2018). Electrical signal propagation within and between tomato plants. Bioelectrochemistry.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[13] Sukhov, V. et al. (2021). Electrical Signaling of Plants under Abiotic Stressors: Transmission of Stimulus-Specific Information. International Journal of Molecular Sciences.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[14] Time series data modelling for classification of drought in tomato plants (2023). Theoretical and Experimental Plant Physiology.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[15] Classification of various nutrient deficiencies in tomato plants through electrophysiological signal decomposition and sample space reduction (2022). Plant Physiology and Biochemistry. (ScienceDirect S0981942822003333)</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[16] Early Detection of Water Stress by Plant Electrophysiology: Machine Learning for Irrigation Management. arXiv preprint.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[17] Equipment and protocol for measurement of extracellular electrical signals, gas exchange and turgor pressure in plants (2021). MethodsX.</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[18] Burdon-Sanderson, J. (1873). Note on the electrical phenomena which accompany irritation of the leaf of Dionæa muscipula. Proceedings of the Royal Society of London, 21, 495–496.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[19] Bose, J. C. (1902). Response in the Living and Non-Living. Longmans, Green &amp; Co.</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[20] Ríos-Rojas, L., Tapia, F., &amp; Gurovich, L. A. (2014). Electrophysiological assessment of water stress in fruit-bearing woody plants. Journal of Plant Physiology, 171(10), 799–806.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[21] Cattani, A., de Riedmatten, L., Roulet, J., et al. (2024). Water status assessment in grapevines using plant electrophysiology. OENO One, 58(4).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[22] Gloor, P. A. (2025). Plant Bioelectrical Signals for Environmental and Emotional State Classification. Biosensors, 15(11), 744.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[23] Classifying plant electrical signals in response to external stimuli using machine learning for enhanced agricultural sustainability (2025). NJAS: Impact in Agricultural and Life Sciences, 97(1).</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[24] Plant Bioelectric Early Warning Systems: A Five-Year Investigation into Human–Plant Electromagnetic Communication (2025). arXiv:2506.04132.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[25] Analog Devices. AD8220: JFET Input Instrumentation Amplifier with Rail-to-Rail Output (Data Sheet).</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[12]–[17]은 Ⅳ장 6절의 측정계 한계 분석에서 비교 기준으로 인용한 문헌이다. 논문의 그림·표를 직접 전재하지 않고, 보고된 수치만을 인용하여 본 연구의 측정 조건과 비교하는 그림(그림9, 그림12)을 새로 작성하였다.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부 록</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개발 소스코드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전체 소스코드는 GitHub 저장소[7]에 공개되어 있다. 주요 모듈은 sensor_control.py(하드웨어 제어·수집·진단), preprocess.py(필터·품질 게이트·스펙트로그램 생성), feature_extraction.py·spectro_render.py(학습·추론이 공유하는 특징 변환), train.py(학습·평가), inference.py(실시간 추론), web_dashboard.py(브라우저 통합 화면)이며, 각 파일의 역할과 함수 단위 설명은 저장소의 README에 정리되어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실험 재현 절차</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⑪ 라즈베리파이에서 I2C를 활성화하고 그림1의 배선대로 연결한다.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⑫ python3 check_sensors.py로 I2C 장치 인식(주소 0x48)과 전극 기준점을 확인한다. 기준점이 전원 레일에 붙어 있으면 이후 단계를 진행하지 않는다(Ⅳ장 3절 (3)).</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⑬ python3 main.py --web로 대시보드를 실행하고 브라우저로 접속한다.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⑭ 관리자 로그인 후 수집 탭에서 상태별로 5분씩 측정한다. 자극 수집 시 반드시 비전도성 도구를 사용한다.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⑮ 변환 탭에서 상태별 전처리를 수행한다.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학습 탭에서 과제와 특징 방식을 선택해 학습한다.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표4·표5·표7의 대조실험을 수행하여 신호 출처를 반드시 검증한다. 특히 표7의 음성 대조군(알루미늄 호일·건조 가지)은 추가 장비 없이 수행할 수 있다.</w:t>
      </w:r>
    </w:p>
    <w:sectPr>
      <w:footerReference w:type="default" r:id="rId9"/>
      <w:pgSz w:w="11906" w:h="16838"/>
      <w:pgMar w:top="1134" w:right="1134" w:bottom="1134" w:left="1134"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rFonts w:ascii="휴먼명조" w:hAnsi="휴먼명조" w:eastAsia="휴먼명조" w:cs="휴먼명조"/>
        <w:sz w:val="18"/>
        <w:szCs w:val="18"/>
      </w:rPr>
      <w:fldChar w:fldCharType="begin"/>
    </w:r>
    <w:r>
      <w:rPr>
        <w:rFonts w:ascii="휴먼명조" w:hAnsi="휴먼명조" w:eastAsia="휴먼명조" w:cs="휴먼명조"/>
        <w:sz w:val="18"/>
        <w:szCs w:val="18"/>
      </w:rPr>
      <w:instrText xml:space="preserve"> PAGE </w:instrText>
    </w:r>
    <w:r>
      <w:rPr>
        <w:rFonts w:ascii="휴먼명조" w:hAnsi="휴먼명조" w:eastAsia="휴먼명조" w:cs="휴먼명조"/>
        <w:sz w:val="18"/>
        <w:szCs w:val="18"/>
      </w:rP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휴먼명조" w:hAnsi="휴먼명조" w:eastAsia="휴먼명조" w:cs="휴먼명조"/>
        <w:sz w:val="22"/>
        <w:szCs w:val="22"/>
        <w:lang w:val="ko-KR" w:eastAsia="ko-KR"/>
      </w:rPr>
    </w:rPrDefault>
    <w:pPrDefault>
      <w:pPr>
        <w:spacing w:after="120" w:line="36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9" Type="http://schemas.openxmlformats.org/officeDocument/2006/relationships/footer" Target="footer1.xml"/><Relationship Id="rId100" Type="http://schemas.openxmlformats.org/officeDocument/2006/relationships/image" Target="media/p0.png"/><Relationship Id="rId101" Type="http://schemas.openxmlformats.org/officeDocument/2006/relationships/image" Target="media/p1.png"/><Relationship Id="rId102" Type="http://schemas.openxmlformats.org/officeDocument/2006/relationships/image" Target="media/p2.png"/><Relationship Id="rId103" Type="http://schemas.openxmlformats.org/officeDocument/2006/relationships/image" Target="media/p3.png"/><Relationship Id="rId104" Type="http://schemas.openxmlformats.org/officeDocument/2006/relationships/image" Target="media/p4.png"/></Relationships>
</file>