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TEORIA DE CONTROL – EJERCICIOS RESPUESTA DEL SISTEMA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la solución de la ecuación diferencial y la variación de Vc en el tiempo: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R*C* dVc/dt + Vc = 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el valor de la constante de tiempo para una ecuación diferencial de 1er orden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sistema de primer orden tiene una salida “v” que varía con el tiempo “t”, de acuerdo a la ecuación: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= V* (1 –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--3t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dónde “v” es el valor en estado estable de la salida. Determinar la ecuación diferencial del sistema.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sistema de primer orden tiene una constante de tiempo de 4s y una función de transferencia en estado estable de 6. ¿cuál es la forma de la ecuación diferencial del sistema?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termómetro de mercurio tiene una constante de tiempo de 10s. Si se toma súbitamente de un ambiente a 20°C y se sumerge a 80°C. ¿cuál será la temperatura que indica el termómetro después de: a) 10s, y b) 20s?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circuito esta compuesto por un resistor R en serie con un inductor L. Cuando está sujeto a una entrada escalón de voltaje “V” en el tiempo t=0, la ecuación diferencial del sistema es: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Di/dt + (R/L)*i  = V /L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solución de esta ecuación diferencial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constante de tiempo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corriente i en estado estable-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termopar tiene una función de transferencia que relaciona la salida en Volts con la entrada en °C de la forma: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G(s) = 30 *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 10*s +1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tiempo que transcurre para que su salida alcance el 95% del valor final.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valor final en estado estable cuando se le aplica una entrada escalón de 100°C.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34" w:top="1969" w:left="1134" w:right="1134" w:header="113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495300" cy="342265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300" cy="34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Teoría de Control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