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C73" w:rsidRDefault="000B1C73" w:rsidP="000B1C73">
      <w:pPr>
        <w:ind w:left="708" w:hanging="708"/>
        <w:rPr>
          <w:rFonts w:asciiTheme="minorHAnsi" w:hAnsiTheme="minorHAnsi" w:cs="Tahoma"/>
          <w:sz w:val="18"/>
          <w:szCs w:val="18"/>
        </w:rPr>
      </w:pPr>
      <w:r w:rsidRPr="000E5D94">
        <w:rPr>
          <w:rFonts w:asciiTheme="minorHAnsi" w:hAnsiTheme="minorHAnsi" w:cs="Tahoma"/>
          <w:b/>
          <w:sz w:val="18"/>
          <w:szCs w:val="18"/>
        </w:rPr>
        <w:t>P1</w:t>
      </w:r>
      <w:r w:rsidRPr="000E5D94">
        <w:rPr>
          <w:rFonts w:asciiTheme="minorHAnsi" w:hAnsiTheme="minorHAnsi" w:cs="Tahoma"/>
          <w:sz w:val="18"/>
          <w:szCs w:val="18"/>
        </w:rPr>
        <w:t>)</w:t>
      </w:r>
      <w:r>
        <w:rPr>
          <w:rFonts w:asciiTheme="minorHAnsi" w:hAnsiTheme="minorHAnsi" w:cs="Tahoma"/>
          <w:sz w:val="18"/>
          <w:szCs w:val="18"/>
        </w:rPr>
        <w:t xml:space="preserve"> </w:t>
      </w:r>
      <w:r>
        <w:rPr>
          <w:rFonts w:asciiTheme="minorHAnsi" w:hAnsiTheme="minorHAnsi" w:cs="Tahoma"/>
          <w:sz w:val="18"/>
          <w:szCs w:val="18"/>
        </w:rPr>
        <w:tab/>
        <w:t>Un objetivo importante en el proceso de manufactura del papel, es mantener una consistencia uniforme en la pulpa de salida a medida que ésta pasa al secado y arrollamiento.</w:t>
      </w:r>
    </w:p>
    <w:p w:rsidR="000B1C73" w:rsidRPr="00CA6F67" w:rsidRDefault="000B1C73" w:rsidP="000B1C73">
      <w:pPr>
        <w:ind w:left="708" w:hanging="708"/>
        <w:rPr>
          <w:rFonts w:asciiTheme="minorHAnsi" w:hAnsiTheme="minorHAnsi" w:cs="Tahoma"/>
          <w:sz w:val="18"/>
          <w:szCs w:val="18"/>
        </w:rPr>
      </w:pPr>
      <w:r w:rsidRPr="00CA6F67">
        <w:rPr>
          <w:rFonts w:asciiTheme="minorHAnsi" w:hAnsiTheme="minorHAnsi" w:cs="Tahoma"/>
          <w:sz w:val="18"/>
          <w:szCs w:val="18"/>
        </w:rPr>
        <w:tab/>
        <w:t>En la figura (a) se muestra un esquema del sistema de control de consistencia por dilución de agua.</w:t>
      </w:r>
    </w:p>
    <w:p w:rsidR="000B1C73" w:rsidRPr="00CA6F67" w:rsidRDefault="000B1C73" w:rsidP="000B1C73">
      <w:pPr>
        <w:ind w:left="708"/>
        <w:rPr>
          <w:rFonts w:asciiTheme="minorHAnsi" w:hAnsiTheme="minorHAnsi" w:cs="Tahoma"/>
          <w:sz w:val="18"/>
          <w:szCs w:val="18"/>
        </w:rPr>
      </w:pPr>
      <w:r w:rsidRPr="00CA6F67">
        <w:rPr>
          <w:rFonts w:asciiTheme="minorHAnsi" w:hAnsiTheme="minorHAnsi" w:cs="Tahoma"/>
          <w:sz w:val="18"/>
          <w:szCs w:val="18"/>
        </w:rPr>
        <w:t xml:space="preserve">En la figura (b), el diagrama en bloques correspondiente a la modelización del mismo. </w:t>
      </w:r>
    </w:p>
    <w:p w:rsidR="000B1C73" w:rsidRPr="00CA6F67" w:rsidRDefault="000B1C73" w:rsidP="000B1C73">
      <w:pPr>
        <w:ind w:left="708"/>
        <w:rPr>
          <w:rFonts w:asciiTheme="minorHAnsi" w:hAnsiTheme="minorHAnsi" w:cs="Tahoma"/>
          <w:sz w:val="18"/>
          <w:szCs w:val="18"/>
        </w:rPr>
      </w:pPr>
      <w:r>
        <w:rPr>
          <w:rFonts w:asciiTheme="minorHAnsi" w:hAnsiTheme="minorHAnsi" w:cs="Tahoma"/>
          <w:sz w:val="18"/>
          <w:szCs w:val="18"/>
        </w:rPr>
        <w:t xml:space="preserve">En dicho modelo, </w:t>
      </w:r>
      <w:r w:rsidRPr="00CA6F67">
        <w:rPr>
          <w:rFonts w:asciiTheme="minorHAnsi" w:hAnsiTheme="minorHAnsi" w:cs="Tahoma"/>
          <w:sz w:val="18"/>
          <w:szCs w:val="18"/>
        </w:rPr>
        <w:t>H</w:t>
      </w:r>
      <w:r w:rsidRPr="00CA6F67">
        <w:rPr>
          <w:rFonts w:asciiTheme="minorHAnsi" w:hAnsiTheme="minorHAnsi" w:cs="Tahoma"/>
          <w:sz w:val="18"/>
          <w:szCs w:val="18"/>
          <w:vertAlign w:val="subscript"/>
        </w:rPr>
        <w:t>(s)</w:t>
      </w:r>
      <w:r w:rsidRPr="00CA6F67">
        <w:rPr>
          <w:rFonts w:asciiTheme="minorHAnsi" w:hAnsiTheme="minorHAnsi" w:cs="Tahoma"/>
          <w:sz w:val="18"/>
          <w:szCs w:val="18"/>
        </w:rPr>
        <w:t xml:space="preserve"> es unitaria</w:t>
      </w:r>
      <w:r>
        <w:rPr>
          <w:rFonts w:asciiTheme="minorHAnsi" w:hAnsiTheme="minorHAnsi" w:cs="Tahoma"/>
          <w:sz w:val="18"/>
          <w:szCs w:val="18"/>
        </w:rPr>
        <w:t>, siendo…</w:t>
      </w:r>
      <w:r w:rsidRPr="00CA6F67">
        <w:rPr>
          <w:rFonts w:asciiTheme="minorHAnsi" w:hAnsiTheme="minorHAnsi" w:cs="Tahoma"/>
          <w:sz w:val="18"/>
          <w:szCs w:val="18"/>
        </w:rPr>
        <w:t xml:space="preserve"> </w:t>
      </w:r>
    </w:p>
    <w:p w:rsidR="000B1C73" w:rsidRDefault="000B1C73" w:rsidP="000B1C73">
      <w:pPr>
        <w:rPr>
          <w:rFonts w:asciiTheme="minorHAnsi" w:hAnsiTheme="minorHAnsi" w:cs="Tahoma"/>
          <w:sz w:val="18"/>
          <w:szCs w:val="18"/>
        </w:rPr>
      </w:pPr>
      <w:r>
        <w:rPr>
          <w:rFonts w:asciiTheme="minorHAnsi" w:hAnsiTheme="minorHAnsi" w:cs="Tahoma"/>
          <w:sz w:val="18"/>
          <w:szCs w:val="18"/>
        </w:rPr>
        <w:tab/>
      </w:r>
      <w:r>
        <w:rPr>
          <w:noProof/>
        </w:rPr>
        <w:drawing>
          <wp:inline distT="0" distB="0" distL="0" distR="0" wp14:anchorId="04F9E7E6" wp14:editId="02421F40">
            <wp:extent cx="5394958" cy="342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t="14324" b="78591"/>
                    <a:stretch/>
                  </pic:blipFill>
                  <pic:spPr bwMode="auto">
                    <a:xfrm>
                      <a:off x="0" y="0"/>
                      <a:ext cx="5400040" cy="343223"/>
                    </a:xfrm>
                    <a:prstGeom prst="rect">
                      <a:avLst/>
                    </a:prstGeom>
                    <a:noFill/>
                    <a:ln>
                      <a:noFill/>
                    </a:ln>
                    <a:extLst>
                      <a:ext uri="{53640926-AAD7-44D8-BBD7-CCE9431645EC}">
                        <a14:shadowObscured xmlns:a14="http://schemas.microsoft.com/office/drawing/2010/main"/>
                      </a:ext>
                    </a:extLst>
                  </pic:spPr>
                </pic:pic>
              </a:graphicData>
            </a:graphic>
          </wp:inline>
        </w:drawing>
      </w:r>
    </w:p>
    <w:p w:rsidR="000B1C73" w:rsidRDefault="000B1C73" w:rsidP="000B1C73">
      <w:pPr>
        <w:rPr>
          <w:rFonts w:asciiTheme="minorHAnsi" w:hAnsiTheme="minorHAnsi" w:cs="Tahoma"/>
          <w:sz w:val="18"/>
          <w:szCs w:val="18"/>
        </w:rPr>
      </w:pPr>
    </w:p>
    <w:p w:rsidR="000B1C73" w:rsidRDefault="000B1C73" w:rsidP="000B1C73">
      <w:pPr>
        <w:rPr>
          <w:rFonts w:asciiTheme="minorHAnsi" w:hAnsiTheme="minorHAnsi" w:cs="Tahoma"/>
          <w:sz w:val="18"/>
          <w:szCs w:val="18"/>
        </w:rPr>
      </w:pPr>
    </w:p>
    <w:p w:rsidR="000B1C73" w:rsidRDefault="000B1C73" w:rsidP="000B1C73">
      <w:r>
        <w:rPr>
          <w:noProof/>
        </w:rPr>
        <w:drawing>
          <wp:inline distT="0" distB="0" distL="0" distR="0" wp14:anchorId="3DB592AC" wp14:editId="79C8A1B5">
            <wp:extent cx="4415008" cy="2463176"/>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4494"/>
                    <a:stretch/>
                  </pic:blipFill>
                  <pic:spPr bwMode="auto">
                    <a:xfrm>
                      <a:off x="0" y="0"/>
                      <a:ext cx="4423192" cy="2467742"/>
                    </a:xfrm>
                    <a:prstGeom prst="rect">
                      <a:avLst/>
                    </a:prstGeom>
                    <a:noFill/>
                    <a:ln>
                      <a:noFill/>
                    </a:ln>
                    <a:extLst>
                      <a:ext uri="{53640926-AAD7-44D8-BBD7-CCE9431645EC}">
                        <a14:shadowObscured xmlns:a14="http://schemas.microsoft.com/office/drawing/2010/main"/>
                      </a:ext>
                    </a:extLst>
                  </pic:spPr>
                </pic:pic>
              </a:graphicData>
            </a:graphic>
          </wp:inline>
        </w:drawing>
      </w:r>
    </w:p>
    <w:p w:rsidR="000B1C73" w:rsidRPr="00CA6F67" w:rsidRDefault="000B1C73" w:rsidP="000B1C73">
      <w:pPr>
        <w:ind w:left="708"/>
        <w:rPr>
          <w:rFonts w:asciiTheme="minorHAnsi" w:hAnsiTheme="minorHAnsi" w:cs="Tahoma"/>
          <w:sz w:val="18"/>
          <w:szCs w:val="18"/>
        </w:rPr>
      </w:pPr>
      <w:r w:rsidRPr="00CA6F67">
        <w:rPr>
          <w:rFonts w:asciiTheme="minorHAnsi" w:hAnsiTheme="minorHAnsi" w:cs="Tahoma"/>
          <w:sz w:val="18"/>
          <w:szCs w:val="18"/>
        </w:rPr>
        <w:t>Determinar:</w:t>
      </w:r>
    </w:p>
    <w:p w:rsidR="000B1C73" w:rsidRPr="00CA6F67" w:rsidRDefault="000B1C73" w:rsidP="000B1C73">
      <w:pPr>
        <w:ind w:left="708"/>
        <w:rPr>
          <w:rFonts w:asciiTheme="minorHAnsi" w:hAnsiTheme="minorHAnsi" w:cs="Tahoma"/>
          <w:sz w:val="18"/>
          <w:szCs w:val="18"/>
        </w:rPr>
      </w:pPr>
    </w:p>
    <w:p w:rsidR="000B1C73" w:rsidRDefault="000B1C73" w:rsidP="000B1C73">
      <w:pPr>
        <w:pStyle w:val="Prrafodelista"/>
        <w:numPr>
          <w:ilvl w:val="0"/>
          <w:numId w:val="4"/>
        </w:numPr>
        <w:rPr>
          <w:rFonts w:asciiTheme="minorHAnsi" w:hAnsiTheme="minorHAnsi" w:cs="Tahoma"/>
          <w:sz w:val="18"/>
          <w:szCs w:val="18"/>
        </w:rPr>
      </w:pPr>
      <w:r>
        <w:rPr>
          <w:rFonts w:asciiTheme="minorHAnsi" w:hAnsiTheme="minorHAnsi" w:cs="Tahoma"/>
          <w:sz w:val="18"/>
          <w:szCs w:val="18"/>
        </w:rPr>
        <w:t xml:space="preserve">El </w:t>
      </w:r>
      <w:r w:rsidRPr="00DE46DC">
        <w:rPr>
          <w:rFonts w:asciiTheme="minorHAnsi" w:hAnsiTheme="minorHAnsi" w:cs="Tahoma"/>
          <w:b/>
          <w:sz w:val="18"/>
          <w:szCs w:val="18"/>
        </w:rPr>
        <w:t>error en estado estable</w:t>
      </w:r>
      <w:r>
        <w:rPr>
          <w:rFonts w:asciiTheme="minorHAnsi" w:hAnsiTheme="minorHAnsi" w:cs="Tahoma"/>
          <w:sz w:val="18"/>
          <w:szCs w:val="18"/>
        </w:rPr>
        <w:t xml:space="preserve"> (dominio t).</w:t>
      </w:r>
    </w:p>
    <w:p w:rsidR="000B1C73" w:rsidRDefault="000B1C73" w:rsidP="000B1C73">
      <w:pPr>
        <w:pStyle w:val="Prrafodelista"/>
        <w:numPr>
          <w:ilvl w:val="0"/>
          <w:numId w:val="4"/>
        </w:numPr>
        <w:rPr>
          <w:rFonts w:asciiTheme="minorHAnsi" w:hAnsiTheme="minorHAnsi" w:cs="Tahoma"/>
          <w:sz w:val="18"/>
          <w:szCs w:val="18"/>
        </w:rPr>
      </w:pPr>
      <w:r>
        <w:rPr>
          <w:rFonts w:asciiTheme="minorHAnsi" w:hAnsiTheme="minorHAnsi" w:cs="Tahoma"/>
          <w:sz w:val="18"/>
          <w:szCs w:val="18"/>
        </w:rPr>
        <w:t xml:space="preserve">El </w:t>
      </w:r>
      <w:r w:rsidRPr="00A815DD">
        <w:rPr>
          <w:rFonts w:asciiTheme="minorHAnsi" w:hAnsiTheme="minorHAnsi" w:cs="Tahoma"/>
          <w:b/>
          <w:sz w:val="18"/>
          <w:szCs w:val="18"/>
        </w:rPr>
        <w:t>valor de K</w:t>
      </w:r>
      <w:r>
        <w:rPr>
          <w:rFonts w:asciiTheme="minorHAnsi" w:hAnsiTheme="minorHAnsi" w:cs="Tahoma"/>
          <w:sz w:val="18"/>
          <w:szCs w:val="18"/>
        </w:rPr>
        <w:t xml:space="preserve"> que implique la </w:t>
      </w:r>
      <w:r w:rsidRPr="00DE46DC">
        <w:rPr>
          <w:rFonts w:asciiTheme="minorHAnsi" w:hAnsiTheme="minorHAnsi" w:cs="Tahoma"/>
          <w:b/>
          <w:sz w:val="18"/>
          <w:szCs w:val="18"/>
        </w:rPr>
        <w:t>estabilidad del sistema</w:t>
      </w:r>
      <w:r>
        <w:rPr>
          <w:rFonts w:asciiTheme="minorHAnsi" w:hAnsiTheme="minorHAnsi" w:cs="Tahoma"/>
          <w:sz w:val="18"/>
          <w:szCs w:val="18"/>
        </w:rPr>
        <w:t>.</w:t>
      </w:r>
    </w:p>
    <w:p w:rsidR="000B1C73" w:rsidRDefault="000B1C73" w:rsidP="000B1C73">
      <w:pPr>
        <w:pStyle w:val="Prrafodelista"/>
        <w:numPr>
          <w:ilvl w:val="0"/>
          <w:numId w:val="4"/>
        </w:numPr>
        <w:rPr>
          <w:rFonts w:asciiTheme="minorHAnsi" w:hAnsiTheme="minorHAnsi" w:cs="Tahoma"/>
          <w:sz w:val="18"/>
          <w:szCs w:val="18"/>
        </w:rPr>
      </w:pPr>
      <w:r>
        <w:rPr>
          <w:rFonts w:asciiTheme="minorHAnsi" w:hAnsiTheme="minorHAnsi" w:cs="Tahoma"/>
          <w:sz w:val="18"/>
          <w:szCs w:val="18"/>
        </w:rPr>
        <w:t>El tipo de entrada (</w:t>
      </w:r>
      <w:r w:rsidRPr="00DE46DC">
        <w:rPr>
          <w:rFonts w:asciiTheme="minorHAnsi" w:hAnsiTheme="minorHAnsi" w:cs="Tahoma"/>
          <w:b/>
          <w:sz w:val="18"/>
          <w:szCs w:val="18"/>
        </w:rPr>
        <w:t>dimensión cualitativa</w:t>
      </w:r>
      <w:r>
        <w:rPr>
          <w:rFonts w:asciiTheme="minorHAnsi" w:hAnsiTheme="minorHAnsi" w:cs="Tahoma"/>
          <w:sz w:val="18"/>
          <w:szCs w:val="18"/>
        </w:rPr>
        <w:t>) a utilizar.</w:t>
      </w:r>
    </w:p>
    <w:p w:rsidR="000B1C73" w:rsidRDefault="000B1C73" w:rsidP="000B1C73">
      <w:pPr>
        <w:pStyle w:val="Prrafodelista"/>
        <w:numPr>
          <w:ilvl w:val="0"/>
          <w:numId w:val="4"/>
        </w:numPr>
        <w:rPr>
          <w:rFonts w:asciiTheme="minorHAnsi" w:hAnsiTheme="minorHAnsi" w:cs="Tahoma"/>
          <w:sz w:val="18"/>
          <w:szCs w:val="18"/>
        </w:rPr>
      </w:pPr>
      <w:r>
        <w:rPr>
          <w:rFonts w:asciiTheme="minorHAnsi" w:hAnsiTheme="minorHAnsi" w:cs="Tahoma"/>
          <w:sz w:val="18"/>
          <w:szCs w:val="18"/>
        </w:rPr>
        <w:t xml:space="preserve">La </w:t>
      </w:r>
      <w:r w:rsidRPr="00DE46DC">
        <w:rPr>
          <w:rFonts w:asciiTheme="minorHAnsi" w:hAnsiTheme="minorHAnsi" w:cs="Tahoma"/>
          <w:b/>
          <w:sz w:val="18"/>
          <w:szCs w:val="18"/>
        </w:rPr>
        <w:t>ley de control</w:t>
      </w:r>
      <w:r>
        <w:rPr>
          <w:rFonts w:asciiTheme="minorHAnsi" w:hAnsiTheme="minorHAnsi" w:cs="Tahoma"/>
          <w:sz w:val="18"/>
          <w:szCs w:val="18"/>
        </w:rPr>
        <w:t xml:space="preserve"> implementada.</w:t>
      </w:r>
    </w:p>
    <w:p w:rsidR="000B1C73" w:rsidRDefault="000B1C73" w:rsidP="000B1C73">
      <w:pPr>
        <w:pStyle w:val="Prrafodelista"/>
        <w:numPr>
          <w:ilvl w:val="0"/>
          <w:numId w:val="4"/>
        </w:numPr>
        <w:rPr>
          <w:rFonts w:asciiTheme="minorHAnsi" w:hAnsiTheme="minorHAnsi" w:cs="Tahoma"/>
          <w:sz w:val="18"/>
          <w:szCs w:val="18"/>
        </w:rPr>
      </w:pPr>
      <w:r>
        <w:rPr>
          <w:rFonts w:asciiTheme="minorHAnsi" w:hAnsiTheme="minorHAnsi" w:cs="Tahoma"/>
          <w:sz w:val="18"/>
          <w:szCs w:val="18"/>
        </w:rPr>
        <w:t xml:space="preserve">La </w:t>
      </w:r>
      <w:r w:rsidRPr="00DE46DC">
        <w:rPr>
          <w:rFonts w:asciiTheme="minorHAnsi" w:hAnsiTheme="minorHAnsi" w:cs="Tahoma"/>
          <w:b/>
          <w:sz w:val="18"/>
          <w:szCs w:val="18"/>
        </w:rPr>
        <w:t>relación existente</w:t>
      </w:r>
      <w:r>
        <w:rPr>
          <w:rFonts w:asciiTheme="minorHAnsi" w:hAnsiTheme="minorHAnsi" w:cs="Tahoma"/>
          <w:sz w:val="18"/>
          <w:szCs w:val="18"/>
        </w:rPr>
        <w:t xml:space="preserve"> entre cada componente del sistema real y los bloques funcionales del modelo.</w:t>
      </w:r>
    </w:p>
    <w:p w:rsidR="000B1C73" w:rsidRDefault="000B1C73" w:rsidP="000B1C73">
      <w:pPr>
        <w:pStyle w:val="Prrafodelista"/>
        <w:numPr>
          <w:ilvl w:val="0"/>
          <w:numId w:val="4"/>
        </w:numPr>
        <w:rPr>
          <w:rFonts w:asciiTheme="minorHAnsi" w:hAnsiTheme="minorHAnsi" w:cs="Tahoma"/>
          <w:sz w:val="18"/>
          <w:szCs w:val="18"/>
        </w:rPr>
      </w:pPr>
      <w:r>
        <w:rPr>
          <w:rFonts w:asciiTheme="minorHAnsi" w:hAnsiTheme="minorHAnsi" w:cs="Tahoma"/>
          <w:sz w:val="18"/>
          <w:szCs w:val="18"/>
        </w:rPr>
        <w:t xml:space="preserve">Las </w:t>
      </w:r>
      <w:r w:rsidRPr="00DE46DC">
        <w:rPr>
          <w:rFonts w:asciiTheme="minorHAnsi" w:hAnsiTheme="minorHAnsi" w:cs="Tahoma"/>
          <w:b/>
          <w:sz w:val="18"/>
          <w:szCs w:val="18"/>
        </w:rPr>
        <w:t>unidades</w:t>
      </w:r>
      <w:r>
        <w:rPr>
          <w:rFonts w:asciiTheme="minorHAnsi" w:hAnsiTheme="minorHAnsi" w:cs="Tahoma"/>
          <w:sz w:val="18"/>
          <w:szCs w:val="18"/>
        </w:rPr>
        <w:t xml:space="preserve"> correspondientes a las </w:t>
      </w:r>
      <w:r w:rsidRPr="00DE46DC">
        <w:rPr>
          <w:rFonts w:asciiTheme="minorHAnsi" w:hAnsiTheme="minorHAnsi" w:cs="Tahoma"/>
          <w:b/>
          <w:sz w:val="18"/>
          <w:szCs w:val="18"/>
        </w:rPr>
        <w:t>magnitudes intervinientes</w:t>
      </w:r>
      <w:r>
        <w:rPr>
          <w:rFonts w:asciiTheme="minorHAnsi" w:hAnsiTheme="minorHAnsi" w:cs="Tahoma"/>
          <w:sz w:val="18"/>
          <w:szCs w:val="18"/>
        </w:rPr>
        <w:t>.</w:t>
      </w:r>
    </w:p>
    <w:p w:rsidR="000B1C73" w:rsidRPr="00CA6F67" w:rsidRDefault="000B1C73" w:rsidP="000B1C73">
      <w:pPr>
        <w:pStyle w:val="Prrafodelista"/>
        <w:ind w:left="1428"/>
        <w:rPr>
          <w:rFonts w:asciiTheme="minorHAnsi" w:hAnsiTheme="minorHAnsi" w:cs="Tahoma"/>
          <w:sz w:val="18"/>
          <w:szCs w:val="18"/>
        </w:rPr>
      </w:pPr>
    </w:p>
    <w:p w:rsidR="000B1C73" w:rsidRPr="00CA6F67" w:rsidRDefault="000B1C73" w:rsidP="000B1C73">
      <w:pPr>
        <w:ind w:left="708"/>
        <w:rPr>
          <w:rFonts w:asciiTheme="minorHAnsi" w:hAnsiTheme="minorHAnsi" w:cs="Tahoma"/>
          <w:sz w:val="18"/>
          <w:szCs w:val="18"/>
        </w:rPr>
      </w:pPr>
    </w:p>
    <w:p w:rsidR="00C753AF" w:rsidRDefault="00C753AF" w:rsidP="00C753AF">
      <w:pPr>
        <w:pStyle w:val="Default"/>
        <w:ind w:left="708" w:hanging="708"/>
        <w:rPr>
          <w:rFonts w:asciiTheme="minorHAnsi" w:hAnsiTheme="minorHAnsi" w:cs="Tahoma"/>
          <w:sz w:val="18"/>
          <w:szCs w:val="18"/>
        </w:rPr>
      </w:pPr>
      <w:r w:rsidRPr="000E5D94">
        <w:rPr>
          <w:rFonts w:asciiTheme="minorHAnsi" w:hAnsiTheme="minorHAnsi" w:cs="Tahoma"/>
          <w:b/>
          <w:sz w:val="18"/>
          <w:szCs w:val="18"/>
        </w:rPr>
        <w:t>P</w:t>
      </w:r>
      <w:r>
        <w:rPr>
          <w:rFonts w:asciiTheme="minorHAnsi" w:hAnsiTheme="minorHAnsi" w:cs="Tahoma"/>
          <w:b/>
          <w:sz w:val="18"/>
          <w:szCs w:val="18"/>
        </w:rPr>
        <w:t>2</w:t>
      </w:r>
      <w:r w:rsidRPr="000E5D94">
        <w:rPr>
          <w:rFonts w:asciiTheme="minorHAnsi" w:hAnsiTheme="minorHAnsi" w:cs="Tahoma"/>
          <w:sz w:val="18"/>
          <w:szCs w:val="18"/>
        </w:rPr>
        <w:t>)</w:t>
      </w:r>
      <w:r>
        <w:rPr>
          <w:rFonts w:asciiTheme="minorHAnsi" w:hAnsiTheme="minorHAnsi" w:cs="Tahoma"/>
          <w:sz w:val="18"/>
          <w:szCs w:val="18"/>
        </w:rPr>
        <w:tab/>
        <w:t>Dada la siguiente ecuación de diferencias…</w:t>
      </w:r>
    </w:p>
    <w:p w:rsidR="00C753AF" w:rsidRDefault="00C753AF" w:rsidP="00C753AF">
      <w:pPr>
        <w:pStyle w:val="Default"/>
        <w:ind w:left="708" w:hanging="708"/>
        <w:rPr>
          <w:rFonts w:asciiTheme="minorHAnsi" w:hAnsiTheme="minorHAnsi" w:cs="Tahoma"/>
          <w:sz w:val="18"/>
          <w:szCs w:val="18"/>
        </w:rPr>
      </w:pPr>
    </w:p>
    <w:p w:rsidR="00C753AF" w:rsidRDefault="00C753AF" w:rsidP="00C753AF">
      <w:pPr>
        <w:pStyle w:val="Default"/>
        <w:ind w:left="708" w:hanging="708"/>
        <w:rPr>
          <w:rFonts w:asciiTheme="minorHAnsi" w:hAnsiTheme="minorHAnsi" w:cs="Tahoma"/>
          <w:sz w:val="18"/>
          <w:szCs w:val="18"/>
        </w:rPr>
      </w:pPr>
      <w:r>
        <w:rPr>
          <w:rFonts w:asciiTheme="minorHAnsi" w:hAnsiTheme="minorHAnsi" w:cs="Tahoma"/>
          <w:sz w:val="18"/>
          <w:szCs w:val="18"/>
        </w:rPr>
        <w:tab/>
        <w:t xml:space="preserve">Y[k]= -0,2 </w:t>
      </w:r>
      <w:proofErr w:type="gramStart"/>
      <w:r>
        <w:rPr>
          <w:rFonts w:asciiTheme="minorHAnsi" w:hAnsiTheme="minorHAnsi" w:cs="Tahoma"/>
          <w:sz w:val="18"/>
          <w:szCs w:val="18"/>
        </w:rPr>
        <w:t>y[</w:t>
      </w:r>
      <w:proofErr w:type="gramEnd"/>
      <w:r>
        <w:rPr>
          <w:rFonts w:asciiTheme="minorHAnsi" w:hAnsiTheme="minorHAnsi" w:cs="Tahoma"/>
          <w:sz w:val="18"/>
          <w:szCs w:val="18"/>
        </w:rPr>
        <w:t>k-1] + 0,48 y[k-2] + X[k]</w:t>
      </w:r>
    </w:p>
    <w:p w:rsidR="00C753AF" w:rsidRDefault="00C753AF" w:rsidP="00C753AF">
      <w:pPr>
        <w:rPr>
          <w:rFonts w:ascii="Verdana" w:hAnsi="Verdana" w:cs="Tahoma"/>
          <w:sz w:val="20"/>
          <w:szCs w:val="20"/>
        </w:rPr>
      </w:pPr>
      <w:r>
        <w:rPr>
          <w:rFonts w:ascii="Verdana" w:hAnsi="Verdana" w:cs="Tahoma"/>
          <w:sz w:val="20"/>
          <w:szCs w:val="20"/>
        </w:rPr>
        <w:tab/>
      </w:r>
    </w:p>
    <w:p w:rsidR="00C753AF" w:rsidRDefault="00C753AF" w:rsidP="00C753AF">
      <w:pPr>
        <w:pStyle w:val="Default"/>
        <w:ind w:left="708" w:hanging="708"/>
        <w:rPr>
          <w:rFonts w:asciiTheme="minorHAnsi" w:hAnsiTheme="minorHAnsi" w:cs="Tahoma"/>
          <w:sz w:val="18"/>
          <w:szCs w:val="18"/>
        </w:rPr>
      </w:pPr>
      <w:r>
        <w:rPr>
          <w:rFonts w:ascii="Verdana" w:hAnsi="Verdana" w:cs="Tahoma"/>
          <w:sz w:val="20"/>
          <w:szCs w:val="20"/>
        </w:rPr>
        <w:tab/>
        <w:t>…</w:t>
      </w:r>
      <w:r>
        <w:rPr>
          <w:rFonts w:asciiTheme="minorHAnsi" w:hAnsiTheme="minorHAnsi" w:cs="Tahoma"/>
          <w:sz w:val="18"/>
          <w:szCs w:val="18"/>
        </w:rPr>
        <w:t>de</w:t>
      </w:r>
      <w:r w:rsidRPr="00764804">
        <w:rPr>
          <w:rFonts w:asciiTheme="minorHAnsi" w:hAnsiTheme="minorHAnsi" w:cs="Tahoma"/>
          <w:sz w:val="18"/>
          <w:szCs w:val="18"/>
        </w:rPr>
        <w:t>terminar</w:t>
      </w:r>
      <w:r>
        <w:rPr>
          <w:rFonts w:asciiTheme="minorHAnsi" w:hAnsiTheme="minorHAnsi" w:cs="Tahoma"/>
          <w:sz w:val="18"/>
          <w:szCs w:val="18"/>
        </w:rPr>
        <w:t>:</w:t>
      </w:r>
    </w:p>
    <w:p w:rsidR="00C753AF" w:rsidRDefault="00C753AF" w:rsidP="00C753AF">
      <w:pPr>
        <w:pStyle w:val="Default"/>
        <w:ind w:left="708" w:hanging="708"/>
        <w:rPr>
          <w:rFonts w:asciiTheme="minorHAnsi" w:hAnsiTheme="minorHAnsi" w:cs="Tahoma"/>
          <w:sz w:val="18"/>
          <w:szCs w:val="18"/>
        </w:rPr>
      </w:pPr>
    </w:p>
    <w:p w:rsidR="00C753AF" w:rsidRDefault="00C753AF" w:rsidP="00C753AF">
      <w:pPr>
        <w:pStyle w:val="Default"/>
        <w:numPr>
          <w:ilvl w:val="0"/>
          <w:numId w:val="6"/>
        </w:numPr>
        <w:rPr>
          <w:rFonts w:asciiTheme="minorHAnsi" w:hAnsiTheme="minorHAnsi" w:cs="Tahoma"/>
          <w:sz w:val="18"/>
          <w:szCs w:val="18"/>
        </w:rPr>
      </w:pPr>
      <w:r>
        <w:rPr>
          <w:rFonts w:asciiTheme="minorHAnsi" w:hAnsiTheme="minorHAnsi" w:cs="Tahoma"/>
          <w:sz w:val="18"/>
          <w:szCs w:val="18"/>
        </w:rPr>
        <w:t xml:space="preserve">El </w:t>
      </w:r>
      <w:r w:rsidRPr="00DE46DC">
        <w:rPr>
          <w:rFonts w:asciiTheme="minorHAnsi" w:hAnsiTheme="minorHAnsi" w:cs="Tahoma"/>
          <w:b/>
          <w:sz w:val="18"/>
          <w:szCs w:val="18"/>
        </w:rPr>
        <w:t>diagrama de bloques</w:t>
      </w:r>
      <w:r>
        <w:rPr>
          <w:rFonts w:asciiTheme="minorHAnsi" w:hAnsiTheme="minorHAnsi" w:cs="Tahoma"/>
          <w:sz w:val="18"/>
          <w:szCs w:val="18"/>
        </w:rPr>
        <w:t xml:space="preserve"> correspondiente al </w:t>
      </w:r>
      <w:r w:rsidRPr="00DE46DC">
        <w:rPr>
          <w:rFonts w:asciiTheme="minorHAnsi" w:hAnsiTheme="minorHAnsi" w:cs="Tahoma"/>
          <w:b/>
          <w:sz w:val="18"/>
          <w:szCs w:val="18"/>
        </w:rPr>
        <w:t>modelo</w:t>
      </w:r>
      <w:r>
        <w:rPr>
          <w:rFonts w:asciiTheme="minorHAnsi" w:hAnsiTheme="minorHAnsi" w:cs="Tahoma"/>
          <w:sz w:val="18"/>
          <w:szCs w:val="18"/>
        </w:rPr>
        <w:t>.</w:t>
      </w:r>
    </w:p>
    <w:p w:rsidR="00C753AF" w:rsidRDefault="00C753AF" w:rsidP="00C753AF">
      <w:pPr>
        <w:pStyle w:val="Default"/>
        <w:numPr>
          <w:ilvl w:val="0"/>
          <w:numId w:val="6"/>
        </w:numPr>
        <w:rPr>
          <w:rFonts w:asciiTheme="minorHAnsi" w:hAnsiTheme="minorHAnsi" w:cs="Tahoma"/>
          <w:sz w:val="18"/>
          <w:szCs w:val="18"/>
        </w:rPr>
      </w:pPr>
      <w:r>
        <w:rPr>
          <w:rFonts w:asciiTheme="minorHAnsi" w:hAnsiTheme="minorHAnsi" w:cs="Tahoma"/>
          <w:sz w:val="18"/>
          <w:szCs w:val="18"/>
        </w:rPr>
        <w:t xml:space="preserve">La </w:t>
      </w:r>
      <w:r w:rsidRPr="00DE46DC">
        <w:rPr>
          <w:rFonts w:asciiTheme="minorHAnsi" w:hAnsiTheme="minorHAnsi" w:cs="Tahoma"/>
          <w:b/>
          <w:sz w:val="18"/>
          <w:szCs w:val="18"/>
        </w:rPr>
        <w:t>respuesta del sistema</w:t>
      </w:r>
      <w:r>
        <w:rPr>
          <w:rFonts w:asciiTheme="minorHAnsi" w:hAnsiTheme="minorHAnsi" w:cs="Tahoma"/>
          <w:sz w:val="18"/>
          <w:szCs w:val="18"/>
        </w:rPr>
        <w:t xml:space="preserve"> ante la excitación del mismo mediante una entrada impulso (en el </w:t>
      </w:r>
      <w:r w:rsidRPr="00DE46DC">
        <w:rPr>
          <w:rFonts w:asciiTheme="minorHAnsi" w:hAnsiTheme="minorHAnsi" w:cs="Tahoma"/>
          <w:b/>
          <w:sz w:val="18"/>
          <w:szCs w:val="18"/>
        </w:rPr>
        <w:t>dominio del tiempo</w:t>
      </w:r>
      <w:r>
        <w:rPr>
          <w:rFonts w:asciiTheme="minorHAnsi" w:hAnsiTheme="minorHAnsi" w:cs="Tahoma"/>
          <w:sz w:val="18"/>
          <w:szCs w:val="18"/>
        </w:rPr>
        <w:t>).</w:t>
      </w:r>
    </w:p>
    <w:p w:rsidR="00C753AF" w:rsidRPr="00764804" w:rsidRDefault="00C753AF" w:rsidP="00C753AF">
      <w:pPr>
        <w:pStyle w:val="Default"/>
        <w:numPr>
          <w:ilvl w:val="0"/>
          <w:numId w:val="6"/>
        </w:numPr>
        <w:rPr>
          <w:rFonts w:asciiTheme="minorHAnsi" w:hAnsiTheme="minorHAnsi" w:cs="Tahoma"/>
          <w:sz w:val="18"/>
          <w:szCs w:val="18"/>
        </w:rPr>
      </w:pPr>
      <w:r>
        <w:rPr>
          <w:rFonts w:asciiTheme="minorHAnsi" w:hAnsiTheme="minorHAnsi" w:cs="Tahoma"/>
          <w:sz w:val="18"/>
          <w:szCs w:val="18"/>
        </w:rPr>
        <w:t xml:space="preserve">El concepto existente en el término </w:t>
      </w:r>
      <w:r w:rsidRPr="00DE46DC">
        <w:rPr>
          <w:rFonts w:asciiTheme="minorHAnsi" w:hAnsiTheme="minorHAnsi" w:cs="Tahoma"/>
          <w:b/>
          <w:sz w:val="18"/>
          <w:szCs w:val="18"/>
        </w:rPr>
        <w:t>[k-n]</w:t>
      </w:r>
      <w:r w:rsidRPr="00DE46DC">
        <w:rPr>
          <w:rFonts w:asciiTheme="minorHAnsi" w:hAnsiTheme="minorHAnsi" w:cs="Tahoma"/>
          <w:sz w:val="18"/>
          <w:szCs w:val="18"/>
        </w:rPr>
        <w:t>,</w:t>
      </w:r>
      <w:r>
        <w:rPr>
          <w:rFonts w:asciiTheme="minorHAnsi" w:hAnsiTheme="minorHAnsi" w:cs="Tahoma"/>
          <w:sz w:val="18"/>
          <w:szCs w:val="18"/>
        </w:rPr>
        <w:t xml:space="preserve"> haciendo referencia a un ejemplo concreto.</w:t>
      </w:r>
    </w:p>
    <w:p w:rsidR="000B1C73" w:rsidRPr="00CA6F67" w:rsidRDefault="000B1C73" w:rsidP="00723809">
      <w:pPr>
        <w:rPr>
          <w:rFonts w:asciiTheme="minorHAnsi" w:hAnsiTheme="minorHAnsi" w:cs="Tahoma"/>
          <w:sz w:val="18"/>
          <w:szCs w:val="18"/>
        </w:rPr>
      </w:pPr>
    </w:p>
    <w:p w:rsidR="000B1C73" w:rsidRPr="00CA6F67" w:rsidRDefault="000B1C73" w:rsidP="000B1C73">
      <w:pPr>
        <w:ind w:left="708"/>
        <w:rPr>
          <w:rFonts w:asciiTheme="minorHAnsi" w:hAnsiTheme="minorHAnsi" w:cs="Tahoma"/>
          <w:sz w:val="18"/>
          <w:szCs w:val="18"/>
        </w:rPr>
      </w:pPr>
    </w:p>
    <w:p w:rsidR="000B1C73" w:rsidRPr="00CA6F67" w:rsidRDefault="000B1C73" w:rsidP="000B1C73">
      <w:pPr>
        <w:ind w:left="708"/>
        <w:rPr>
          <w:rFonts w:asciiTheme="minorHAnsi" w:hAnsiTheme="minorHAnsi" w:cs="Tahoma"/>
          <w:sz w:val="18"/>
          <w:szCs w:val="18"/>
        </w:rPr>
      </w:pPr>
    </w:p>
    <w:p w:rsidR="000B1C73" w:rsidRPr="00CA6F67" w:rsidRDefault="000B1C73" w:rsidP="000B1C73">
      <w:pPr>
        <w:ind w:left="708"/>
        <w:rPr>
          <w:rFonts w:asciiTheme="minorHAnsi" w:hAnsiTheme="minorHAnsi" w:cs="Tahoma"/>
          <w:sz w:val="18"/>
          <w:szCs w:val="18"/>
        </w:rPr>
      </w:pPr>
    </w:p>
    <w:p w:rsidR="000B1C73" w:rsidRDefault="000B1C73" w:rsidP="000B1C73">
      <w:pPr>
        <w:pStyle w:val="Default"/>
        <w:ind w:left="708" w:hanging="708"/>
        <w:rPr>
          <w:rFonts w:asciiTheme="minorHAnsi" w:hAnsiTheme="minorHAnsi" w:cs="Tahoma"/>
          <w:sz w:val="18"/>
          <w:szCs w:val="18"/>
        </w:rPr>
      </w:pPr>
      <w:r w:rsidRPr="000E5D94">
        <w:rPr>
          <w:rFonts w:asciiTheme="minorHAnsi" w:hAnsiTheme="minorHAnsi" w:cs="Tahoma"/>
          <w:b/>
          <w:sz w:val="18"/>
          <w:szCs w:val="18"/>
        </w:rPr>
        <w:lastRenderedPageBreak/>
        <w:t>P</w:t>
      </w:r>
      <w:r w:rsidR="00C753AF">
        <w:rPr>
          <w:rFonts w:asciiTheme="minorHAnsi" w:hAnsiTheme="minorHAnsi" w:cs="Tahoma"/>
          <w:b/>
          <w:sz w:val="18"/>
          <w:szCs w:val="18"/>
        </w:rPr>
        <w:t>3</w:t>
      </w:r>
      <w:r w:rsidRPr="000E5D94">
        <w:rPr>
          <w:rFonts w:asciiTheme="minorHAnsi" w:hAnsiTheme="minorHAnsi" w:cs="Tahoma"/>
          <w:sz w:val="18"/>
          <w:szCs w:val="18"/>
        </w:rPr>
        <w:t>)</w:t>
      </w:r>
      <w:r>
        <w:rPr>
          <w:rFonts w:asciiTheme="minorHAnsi" w:hAnsiTheme="minorHAnsi" w:cs="Tahoma"/>
          <w:sz w:val="18"/>
          <w:szCs w:val="18"/>
        </w:rPr>
        <w:tab/>
        <w:t xml:space="preserve">A partir de la </w:t>
      </w:r>
      <w:r w:rsidRPr="00DE46DC">
        <w:rPr>
          <w:rFonts w:asciiTheme="minorHAnsi" w:hAnsiTheme="minorHAnsi" w:cs="Tahoma"/>
          <w:b/>
          <w:sz w:val="18"/>
          <w:szCs w:val="18"/>
        </w:rPr>
        <w:t>consigna funcional</w:t>
      </w:r>
      <w:r>
        <w:rPr>
          <w:rFonts w:asciiTheme="minorHAnsi" w:hAnsiTheme="minorHAnsi" w:cs="Tahoma"/>
          <w:sz w:val="18"/>
          <w:szCs w:val="18"/>
        </w:rPr>
        <w:t xml:space="preserve"> indicada más abajo, proponga:</w:t>
      </w:r>
    </w:p>
    <w:p w:rsidR="000B1C73" w:rsidRDefault="000B1C73" w:rsidP="000B1C73">
      <w:pPr>
        <w:pStyle w:val="Default"/>
        <w:ind w:left="708" w:hanging="708"/>
        <w:rPr>
          <w:rFonts w:asciiTheme="minorHAnsi" w:hAnsiTheme="minorHAnsi" w:cs="Tahoma"/>
          <w:sz w:val="18"/>
          <w:szCs w:val="18"/>
        </w:rPr>
      </w:pPr>
    </w:p>
    <w:p w:rsidR="000B1C73" w:rsidRDefault="000B1C73" w:rsidP="000B1C73">
      <w:pPr>
        <w:pStyle w:val="Default"/>
        <w:numPr>
          <w:ilvl w:val="0"/>
          <w:numId w:val="5"/>
        </w:numPr>
        <w:rPr>
          <w:rFonts w:asciiTheme="minorHAnsi" w:hAnsiTheme="minorHAnsi" w:cs="Tahoma"/>
          <w:sz w:val="18"/>
          <w:szCs w:val="18"/>
        </w:rPr>
      </w:pPr>
      <w:r>
        <w:rPr>
          <w:rFonts w:asciiTheme="minorHAnsi" w:hAnsiTheme="minorHAnsi" w:cs="Tahoma"/>
          <w:sz w:val="18"/>
          <w:szCs w:val="18"/>
        </w:rPr>
        <w:t xml:space="preserve">Un sistema de control basado en </w:t>
      </w:r>
      <w:r w:rsidRPr="00F07C91">
        <w:rPr>
          <w:rFonts w:asciiTheme="minorHAnsi" w:hAnsiTheme="minorHAnsi" w:cs="Tahoma"/>
          <w:b/>
          <w:sz w:val="18"/>
          <w:szCs w:val="18"/>
        </w:rPr>
        <w:t>PLC LOGO</w:t>
      </w:r>
      <w:r>
        <w:rPr>
          <w:rFonts w:asciiTheme="minorHAnsi" w:hAnsiTheme="minorHAnsi" w:cs="Tahoma"/>
          <w:sz w:val="18"/>
          <w:szCs w:val="18"/>
        </w:rPr>
        <w:t xml:space="preserve"> (diagrama escalera ò en bloques) ò en </w:t>
      </w:r>
      <w:proofErr w:type="spellStart"/>
      <w:r w:rsidRPr="00F07C91">
        <w:rPr>
          <w:rFonts w:asciiTheme="minorHAnsi" w:hAnsiTheme="minorHAnsi" w:cs="Tahoma"/>
          <w:b/>
          <w:sz w:val="18"/>
          <w:szCs w:val="18"/>
        </w:rPr>
        <w:t>Arduino</w:t>
      </w:r>
      <w:proofErr w:type="spellEnd"/>
      <w:r w:rsidRPr="00F07C91">
        <w:rPr>
          <w:rFonts w:asciiTheme="minorHAnsi" w:hAnsiTheme="minorHAnsi" w:cs="Tahoma"/>
          <w:sz w:val="18"/>
          <w:szCs w:val="18"/>
        </w:rPr>
        <w:t>,</w:t>
      </w:r>
      <w:r>
        <w:rPr>
          <w:rFonts w:asciiTheme="minorHAnsi" w:hAnsiTheme="minorHAnsi" w:cs="Tahoma"/>
          <w:sz w:val="18"/>
          <w:szCs w:val="18"/>
        </w:rPr>
        <w:t xml:space="preserve"> que permita implementar la misma.</w:t>
      </w:r>
    </w:p>
    <w:p w:rsidR="000B1C73" w:rsidRPr="00CF7E91" w:rsidRDefault="000B1C73" w:rsidP="000B1C73">
      <w:pPr>
        <w:pStyle w:val="Default"/>
        <w:numPr>
          <w:ilvl w:val="0"/>
          <w:numId w:val="5"/>
        </w:numPr>
        <w:rPr>
          <w:rFonts w:asciiTheme="minorHAnsi" w:hAnsiTheme="minorHAnsi"/>
          <w:sz w:val="18"/>
          <w:szCs w:val="18"/>
        </w:rPr>
      </w:pPr>
      <w:r>
        <w:rPr>
          <w:rFonts w:asciiTheme="minorHAnsi" w:hAnsiTheme="minorHAnsi" w:cs="Tahoma"/>
          <w:sz w:val="18"/>
          <w:szCs w:val="18"/>
        </w:rPr>
        <w:t>El diagrama en bloques funcionales correspondientes a la modelización de dicho sistema, relacionando cada uno de los mismos con los componentes y dispositivos reales a utilizar en la implementación real.</w:t>
      </w:r>
    </w:p>
    <w:p w:rsidR="000B1C73" w:rsidRDefault="000B1C73" w:rsidP="000B1C73">
      <w:pPr>
        <w:pStyle w:val="Default"/>
        <w:ind w:left="708"/>
        <w:rPr>
          <w:rFonts w:asciiTheme="minorHAnsi" w:hAnsiTheme="minorHAnsi"/>
          <w:sz w:val="18"/>
          <w:szCs w:val="18"/>
        </w:rPr>
      </w:pPr>
    </w:p>
    <w:p w:rsidR="000B1C73" w:rsidRDefault="000B1C73" w:rsidP="000B1C73">
      <w:pPr>
        <w:pStyle w:val="Default"/>
        <w:ind w:left="708"/>
        <w:rPr>
          <w:rFonts w:asciiTheme="minorHAnsi" w:hAnsiTheme="minorHAnsi"/>
          <w:sz w:val="18"/>
          <w:szCs w:val="18"/>
        </w:rPr>
      </w:pPr>
      <w:r w:rsidRPr="00CF7E91">
        <w:rPr>
          <w:rFonts w:asciiTheme="minorHAnsi" w:hAnsiTheme="minorHAnsi"/>
          <w:b/>
          <w:sz w:val="18"/>
          <w:szCs w:val="18"/>
        </w:rPr>
        <w:t>Consigna funcional</w:t>
      </w:r>
      <w:r>
        <w:rPr>
          <w:rFonts w:asciiTheme="minorHAnsi" w:hAnsiTheme="minorHAnsi"/>
          <w:sz w:val="18"/>
          <w:szCs w:val="18"/>
        </w:rPr>
        <w:t>:</w:t>
      </w:r>
    </w:p>
    <w:p w:rsidR="000B1C73" w:rsidRDefault="000B1C73" w:rsidP="000B1C73">
      <w:pPr>
        <w:pStyle w:val="Default"/>
        <w:ind w:left="708"/>
        <w:rPr>
          <w:rFonts w:asciiTheme="minorHAnsi" w:hAnsiTheme="minorHAnsi"/>
          <w:sz w:val="18"/>
          <w:szCs w:val="18"/>
        </w:rPr>
      </w:pPr>
    </w:p>
    <w:p w:rsidR="000B1C73" w:rsidRPr="00451801" w:rsidRDefault="000B1C73" w:rsidP="000B1C73">
      <w:pPr>
        <w:pStyle w:val="Default"/>
        <w:ind w:left="1464"/>
        <w:rPr>
          <w:rFonts w:asciiTheme="minorHAnsi" w:hAnsiTheme="minorHAnsi"/>
          <w:sz w:val="18"/>
          <w:szCs w:val="18"/>
        </w:rPr>
      </w:pPr>
      <w:r w:rsidRPr="00451801">
        <w:rPr>
          <w:rFonts w:asciiTheme="minorHAnsi" w:hAnsiTheme="minorHAnsi"/>
          <w:sz w:val="18"/>
          <w:szCs w:val="18"/>
        </w:rPr>
        <w:t xml:space="preserve">Se tiene la siguiente aplicación que permite controlar un elevador que se utiliza en un restaurante para subir los platos de la cocina al área de servicio. Como lo muestra la siguiente figura: </w:t>
      </w:r>
    </w:p>
    <w:p w:rsidR="000B1C73" w:rsidRPr="00451801" w:rsidRDefault="000B1C73" w:rsidP="000B1C73">
      <w:pPr>
        <w:pStyle w:val="Default"/>
        <w:rPr>
          <w:rFonts w:asciiTheme="minorHAnsi" w:hAnsiTheme="minorHAnsi"/>
          <w:sz w:val="18"/>
          <w:szCs w:val="18"/>
        </w:rPr>
      </w:pPr>
    </w:p>
    <w:p w:rsidR="000B1C73" w:rsidRDefault="000B1C73" w:rsidP="000B1C73">
      <w:pPr>
        <w:pStyle w:val="Default"/>
        <w:rPr>
          <w:sz w:val="22"/>
          <w:szCs w:val="22"/>
        </w:rPr>
      </w:pPr>
    </w:p>
    <w:p w:rsidR="000B1C73" w:rsidRDefault="000B1C73" w:rsidP="000B1C73">
      <w:pPr>
        <w:pStyle w:val="Default"/>
        <w:rPr>
          <w:sz w:val="22"/>
          <w:szCs w:val="22"/>
        </w:rPr>
      </w:pPr>
      <w:r>
        <w:rPr>
          <w:noProof/>
          <w:sz w:val="22"/>
          <w:szCs w:val="22"/>
          <w:lang w:eastAsia="es-ES"/>
        </w:rPr>
        <w:drawing>
          <wp:inline distT="0" distB="0" distL="0" distR="0" wp14:anchorId="20F089B4" wp14:editId="46DF7610">
            <wp:extent cx="5920740" cy="2941320"/>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956" cy="2939937"/>
                    </a:xfrm>
                    <a:prstGeom prst="rect">
                      <a:avLst/>
                    </a:prstGeom>
                    <a:noFill/>
                    <a:ln>
                      <a:noFill/>
                    </a:ln>
                  </pic:spPr>
                </pic:pic>
              </a:graphicData>
            </a:graphic>
          </wp:inline>
        </w:drawing>
      </w:r>
    </w:p>
    <w:p w:rsidR="000B1C73" w:rsidRDefault="000B1C73" w:rsidP="000B1C73">
      <w:pPr>
        <w:pStyle w:val="Default"/>
        <w:rPr>
          <w:sz w:val="22"/>
          <w:szCs w:val="22"/>
        </w:rPr>
      </w:pPr>
    </w:p>
    <w:p w:rsidR="000B1C73" w:rsidRPr="00451801" w:rsidRDefault="000B1C73" w:rsidP="000B1C73">
      <w:pPr>
        <w:pStyle w:val="Default"/>
        <w:ind w:left="708"/>
        <w:rPr>
          <w:rFonts w:asciiTheme="minorHAnsi" w:hAnsiTheme="minorHAnsi"/>
          <w:sz w:val="18"/>
          <w:szCs w:val="18"/>
        </w:rPr>
      </w:pPr>
      <w:r w:rsidRPr="00451801">
        <w:rPr>
          <w:rFonts w:asciiTheme="minorHAnsi" w:hAnsiTheme="minorHAnsi"/>
          <w:sz w:val="18"/>
          <w:szCs w:val="18"/>
        </w:rPr>
        <w:t xml:space="preserve">El elevador cuenta con tres motores, uno para que el elevador suba o baje, y otros dos para abrir o cerrar las compuertas que tiene el propio elevador, uno en el piso de cocina y el otro en el piso de servicio. </w:t>
      </w:r>
    </w:p>
    <w:p w:rsidR="000B1C73" w:rsidRDefault="000B1C73" w:rsidP="000B1C73">
      <w:pPr>
        <w:pStyle w:val="Default"/>
        <w:ind w:left="708"/>
        <w:rPr>
          <w:rFonts w:asciiTheme="minorHAnsi" w:hAnsiTheme="minorHAnsi"/>
          <w:sz w:val="18"/>
          <w:szCs w:val="18"/>
        </w:rPr>
      </w:pPr>
      <w:r w:rsidRPr="00451801">
        <w:rPr>
          <w:rFonts w:asciiTheme="minorHAnsi" w:hAnsiTheme="minorHAnsi"/>
          <w:sz w:val="18"/>
          <w:szCs w:val="18"/>
        </w:rPr>
        <w:t xml:space="preserve">Inicialmente el elevador se encuentra en el piso inferior, la compuerta se encuentra arriba, y la lámpara L1 encendida. </w:t>
      </w:r>
    </w:p>
    <w:p w:rsidR="000B1C73" w:rsidRPr="00451801" w:rsidRDefault="000B1C73" w:rsidP="000B1C73">
      <w:pPr>
        <w:pStyle w:val="Default"/>
        <w:rPr>
          <w:rFonts w:asciiTheme="minorHAnsi" w:hAnsiTheme="minorHAnsi"/>
          <w:sz w:val="18"/>
          <w:szCs w:val="18"/>
        </w:rPr>
      </w:pPr>
    </w:p>
    <w:p w:rsidR="000B1C73" w:rsidRDefault="000B1C73" w:rsidP="000B1C73">
      <w:pPr>
        <w:pStyle w:val="Default"/>
        <w:ind w:left="708"/>
        <w:rPr>
          <w:rFonts w:asciiTheme="minorHAnsi" w:hAnsiTheme="minorHAnsi"/>
          <w:sz w:val="18"/>
          <w:szCs w:val="18"/>
        </w:rPr>
      </w:pPr>
      <w:r w:rsidRPr="00451801">
        <w:rPr>
          <w:rFonts w:asciiTheme="minorHAnsi" w:hAnsiTheme="minorHAnsi"/>
          <w:sz w:val="18"/>
          <w:szCs w:val="18"/>
        </w:rPr>
        <w:t xml:space="preserve">Cuando es presionado BP1, la compuerta se cierra y el elevador comienza a subir. Después de que el elevador ha llegado al piso superior, la lámpara L2 se enciende y la compuerta se abre. </w:t>
      </w:r>
    </w:p>
    <w:p w:rsidR="000B1C73" w:rsidRPr="00451801" w:rsidRDefault="000B1C73" w:rsidP="000B1C73">
      <w:pPr>
        <w:pStyle w:val="Default"/>
        <w:rPr>
          <w:rFonts w:asciiTheme="minorHAnsi" w:hAnsiTheme="minorHAnsi"/>
          <w:sz w:val="18"/>
          <w:szCs w:val="18"/>
        </w:rPr>
      </w:pPr>
    </w:p>
    <w:p w:rsidR="000B1C73" w:rsidRPr="00451801" w:rsidRDefault="000B1C73" w:rsidP="000B1C73">
      <w:pPr>
        <w:pStyle w:val="Default"/>
        <w:ind w:left="708"/>
        <w:rPr>
          <w:rFonts w:asciiTheme="minorHAnsi" w:hAnsiTheme="minorHAnsi"/>
          <w:sz w:val="18"/>
          <w:szCs w:val="18"/>
        </w:rPr>
      </w:pPr>
      <w:r w:rsidRPr="00451801">
        <w:rPr>
          <w:rFonts w:asciiTheme="minorHAnsi" w:hAnsiTheme="minorHAnsi"/>
          <w:sz w:val="18"/>
          <w:szCs w:val="18"/>
        </w:rPr>
        <w:t xml:space="preserve">Cuando es presionado BP2, la compuerta se cierra y el elevador comienza a bajar. Después de que el elevador ha llegado al piso inferior, la lámpara L1 se enciende y la compuerta se abre. </w:t>
      </w:r>
    </w:p>
    <w:p w:rsidR="000B1C73" w:rsidRDefault="000B1C73" w:rsidP="000B1C73">
      <w:pPr>
        <w:pStyle w:val="Default"/>
        <w:ind w:left="708"/>
        <w:rPr>
          <w:rFonts w:asciiTheme="minorHAnsi" w:hAnsiTheme="minorHAnsi"/>
          <w:sz w:val="18"/>
          <w:szCs w:val="18"/>
        </w:rPr>
      </w:pPr>
      <w:r w:rsidRPr="00451801">
        <w:rPr>
          <w:rFonts w:asciiTheme="minorHAnsi" w:hAnsiTheme="minorHAnsi"/>
          <w:sz w:val="18"/>
          <w:szCs w:val="18"/>
        </w:rPr>
        <w:t xml:space="preserve">Considerar las condiciones de seguridad necesarias para prevenir accidentes. </w:t>
      </w:r>
    </w:p>
    <w:p w:rsidR="000B1C73" w:rsidRDefault="000B1C73" w:rsidP="000B1C73">
      <w:pPr>
        <w:spacing w:after="200" w:line="276" w:lineRule="auto"/>
        <w:rPr>
          <w:rFonts w:asciiTheme="minorHAnsi" w:eastAsiaTheme="minorHAnsi" w:hAnsiTheme="minorHAnsi" w:cs="Trebuchet MS"/>
          <w:color w:val="000000"/>
          <w:sz w:val="18"/>
          <w:szCs w:val="18"/>
          <w:lang w:eastAsia="en-US"/>
        </w:rPr>
      </w:pPr>
      <w:r>
        <w:rPr>
          <w:rFonts w:asciiTheme="minorHAnsi" w:hAnsiTheme="minorHAnsi"/>
          <w:sz w:val="18"/>
          <w:szCs w:val="18"/>
        </w:rPr>
        <w:br w:type="page"/>
      </w:r>
      <w:bookmarkStart w:id="0" w:name="_GoBack"/>
      <w:bookmarkEnd w:id="0"/>
    </w:p>
    <w:p w:rsidR="008F4B9B" w:rsidRPr="008F4B9B" w:rsidRDefault="000B1C73" w:rsidP="008F4B9B">
      <w:pPr>
        <w:spacing w:after="200" w:line="276" w:lineRule="auto"/>
        <w:ind w:left="708" w:hanging="708"/>
        <w:rPr>
          <w:rFonts w:asciiTheme="minorHAnsi" w:eastAsiaTheme="minorHAnsi" w:hAnsiTheme="minorHAnsi" w:cstheme="minorBidi"/>
          <w:sz w:val="18"/>
          <w:szCs w:val="18"/>
          <w:lang w:eastAsia="en-US"/>
        </w:rPr>
      </w:pPr>
      <w:r>
        <w:rPr>
          <w:rFonts w:asciiTheme="minorHAnsi" w:hAnsiTheme="minorHAnsi" w:cs="Tahoma"/>
          <w:b/>
          <w:sz w:val="18"/>
          <w:szCs w:val="18"/>
        </w:rPr>
        <w:lastRenderedPageBreak/>
        <w:t>T</w:t>
      </w:r>
      <w:r w:rsidR="00723809">
        <w:rPr>
          <w:rFonts w:asciiTheme="minorHAnsi" w:hAnsiTheme="minorHAnsi" w:cs="Tahoma"/>
          <w:b/>
          <w:sz w:val="18"/>
          <w:szCs w:val="18"/>
        </w:rPr>
        <w:t>1</w:t>
      </w:r>
      <w:r w:rsidR="008F4B9B" w:rsidRPr="000E5D94">
        <w:rPr>
          <w:rFonts w:asciiTheme="minorHAnsi" w:hAnsiTheme="minorHAnsi" w:cs="Tahoma"/>
          <w:sz w:val="18"/>
          <w:szCs w:val="18"/>
        </w:rPr>
        <w:t>)</w:t>
      </w:r>
      <w:r w:rsidR="008F4B9B" w:rsidRPr="000E5D94">
        <w:rPr>
          <w:rFonts w:asciiTheme="minorHAnsi" w:hAnsiTheme="minorHAnsi" w:cs="Tahoma"/>
          <w:sz w:val="18"/>
          <w:szCs w:val="18"/>
        </w:rPr>
        <w:tab/>
      </w:r>
      <w:r w:rsidR="008F4B9B" w:rsidRPr="008F4B9B">
        <w:rPr>
          <w:rFonts w:asciiTheme="minorHAnsi" w:eastAsiaTheme="minorHAnsi" w:hAnsiTheme="minorHAnsi" w:cstheme="minorBidi"/>
          <w:sz w:val="18"/>
          <w:szCs w:val="18"/>
          <w:lang w:eastAsia="en-US"/>
        </w:rPr>
        <w:t xml:space="preserve">Dado el circuito de la Fig. 4, el cual está </w:t>
      </w:r>
      <w:r w:rsidR="008F4B9B" w:rsidRPr="008F4B9B">
        <w:rPr>
          <w:rFonts w:asciiTheme="minorHAnsi" w:eastAsiaTheme="minorHAnsi" w:hAnsiTheme="minorHAnsi" w:cstheme="minorBidi"/>
          <w:b/>
          <w:sz w:val="18"/>
          <w:szCs w:val="18"/>
          <w:lang w:eastAsia="en-US"/>
        </w:rPr>
        <w:t>excitado por una entrada del tipo escalón unitario que conecta una fuente de alimentación continua</w:t>
      </w:r>
      <w:r w:rsidR="00413071">
        <w:rPr>
          <w:rFonts w:asciiTheme="minorHAnsi" w:eastAsiaTheme="minorHAnsi" w:hAnsiTheme="minorHAnsi" w:cstheme="minorBidi"/>
          <w:b/>
          <w:sz w:val="18"/>
          <w:szCs w:val="18"/>
          <w:lang w:eastAsia="en-US"/>
        </w:rPr>
        <w:t xml:space="preserve"> </w:t>
      </w:r>
      <w:proofErr w:type="spellStart"/>
      <w:r w:rsidR="00413071" w:rsidRPr="00413071">
        <w:rPr>
          <w:rFonts w:asciiTheme="minorHAnsi" w:eastAsiaTheme="minorHAnsi" w:hAnsiTheme="minorHAnsi" w:cstheme="minorBidi"/>
          <w:b/>
          <w:sz w:val="22"/>
          <w:szCs w:val="22"/>
          <w:lang w:eastAsia="en-US"/>
        </w:rPr>
        <w:t>ei</w:t>
      </w:r>
      <w:proofErr w:type="spellEnd"/>
      <w:r w:rsidR="008F4B9B" w:rsidRPr="008F4B9B">
        <w:rPr>
          <w:rFonts w:asciiTheme="minorHAnsi" w:eastAsiaTheme="minorHAnsi" w:hAnsiTheme="minorHAnsi" w:cstheme="minorBidi"/>
          <w:sz w:val="18"/>
          <w:szCs w:val="18"/>
          <w:lang w:eastAsia="en-US"/>
        </w:rPr>
        <w:t>, explicitar las siguientes consignas:</w:t>
      </w:r>
    </w:p>
    <w:p w:rsidR="008F4B9B" w:rsidRPr="008F4B9B" w:rsidRDefault="008F4B9B" w:rsidP="008F4B9B">
      <w:pPr>
        <w:numPr>
          <w:ilvl w:val="0"/>
          <w:numId w:val="3"/>
        </w:numPr>
        <w:spacing w:after="200" w:line="276" w:lineRule="auto"/>
        <w:contextualSpacing/>
        <w:rPr>
          <w:rFonts w:asciiTheme="minorHAnsi" w:eastAsiaTheme="minorHAnsi" w:hAnsiTheme="minorHAnsi" w:cstheme="minorBidi"/>
          <w:sz w:val="18"/>
          <w:szCs w:val="18"/>
          <w:lang w:eastAsia="en-US"/>
        </w:rPr>
      </w:pPr>
      <w:r w:rsidRPr="008F4B9B">
        <w:rPr>
          <w:rFonts w:asciiTheme="minorHAnsi" w:eastAsiaTheme="minorHAnsi" w:hAnsiTheme="minorHAnsi" w:cstheme="minorBidi"/>
          <w:sz w:val="18"/>
          <w:szCs w:val="18"/>
          <w:lang w:eastAsia="en-US"/>
        </w:rPr>
        <w:t xml:space="preserve">La expresión </w:t>
      </w:r>
      <w:r w:rsidR="00DE46DC">
        <w:rPr>
          <w:rFonts w:asciiTheme="minorHAnsi" w:eastAsiaTheme="minorHAnsi" w:hAnsiTheme="minorHAnsi" w:cstheme="minorBidi"/>
          <w:sz w:val="18"/>
          <w:szCs w:val="18"/>
          <w:lang w:eastAsia="en-US"/>
        </w:rPr>
        <w:t xml:space="preserve">correspondiente a </w:t>
      </w:r>
      <w:r w:rsidRPr="008F4B9B">
        <w:rPr>
          <w:rFonts w:asciiTheme="minorHAnsi" w:eastAsiaTheme="minorHAnsi" w:hAnsiTheme="minorHAnsi" w:cstheme="minorBidi"/>
          <w:sz w:val="18"/>
          <w:szCs w:val="18"/>
          <w:lang w:eastAsia="en-US"/>
        </w:rPr>
        <w:t>la</w:t>
      </w:r>
      <w:r w:rsidRPr="008F4B9B">
        <w:rPr>
          <w:rFonts w:asciiTheme="minorHAnsi" w:eastAsiaTheme="minorHAnsi" w:hAnsiTheme="minorHAnsi" w:cstheme="minorBidi"/>
          <w:b/>
          <w:sz w:val="18"/>
          <w:szCs w:val="18"/>
          <w:lang w:eastAsia="en-US"/>
        </w:rPr>
        <w:t xml:space="preserve"> respuesta del circuito</w:t>
      </w:r>
      <w:r w:rsidR="00DE46DC">
        <w:rPr>
          <w:rFonts w:asciiTheme="minorHAnsi" w:eastAsiaTheme="minorHAnsi" w:hAnsiTheme="minorHAnsi" w:cstheme="minorBidi"/>
          <w:b/>
          <w:sz w:val="18"/>
          <w:szCs w:val="18"/>
          <w:lang w:eastAsia="en-US"/>
        </w:rPr>
        <w:t>.</w:t>
      </w:r>
    </w:p>
    <w:p w:rsidR="008F4B9B" w:rsidRPr="008F4B9B" w:rsidRDefault="008F4B9B" w:rsidP="008F4B9B">
      <w:pPr>
        <w:numPr>
          <w:ilvl w:val="0"/>
          <w:numId w:val="3"/>
        </w:numPr>
        <w:spacing w:after="200" w:line="276" w:lineRule="auto"/>
        <w:contextualSpacing/>
        <w:rPr>
          <w:rFonts w:asciiTheme="minorHAnsi" w:eastAsiaTheme="minorHAnsi" w:hAnsiTheme="minorHAnsi" w:cstheme="minorBidi"/>
          <w:sz w:val="18"/>
          <w:szCs w:val="18"/>
          <w:lang w:eastAsia="en-US"/>
        </w:rPr>
      </w:pPr>
      <w:r w:rsidRPr="008F4B9B">
        <w:rPr>
          <w:rFonts w:asciiTheme="minorHAnsi" w:eastAsiaTheme="minorHAnsi" w:hAnsiTheme="minorHAnsi" w:cstheme="minorBidi"/>
          <w:sz w:val="18"/>
          <w:szCs w:val="18"/>
          <w:lang w:eastAsia="en-US"/>
        </w:rPr>
        <w:t xml:space="preserve">Si es un </w:t>
      </w:r>
      <w:r w:rsidRPr="008F4B9B">
        <w:rPr>
          <w:rFonts w:asciiTheme="minorHAnsi" w:eastAsiaTheme="minorHAnsi" w:hAnsiTheme="minorHAnsi" w:cstheme="minorBidi"/>
          <w:b/>
          <w:sz w:val="18"/>
          <w:szCs w:val="18"/>
          <w:lang w:eastAsia="en-US"/>
        </w:rPr>
        <w:t>SLC</w:t>
      </w:r>
      <w:r w:rsidRPr="008F4B9B">
        <w:rPr>
          <w:rFonts w:asciiTheme="minorHAnsi" w:eastAsiaTheme="minorHAnsi" w:hAnsiTheme="minorHAnsi" w:cstheme="minorBidi"/>
          <w:sz w:val="18"/>
          <w:szCs w:val="18"/>
          <w:lang w:eastAsia="en-US"/>
        </w:rPr>
        <w:t xml:space="preserve"> o un </w:t>
      </w:r>
      <w:r w:rsidRPr="008F4B9B">
        <w:rPr>
          <w:rFonts w:asciiTheme="minorHAnsi" w:eastAsiaTheme="minorHAnsi" w:hAnsiTheme="minorHAnsi" w:cstheme="minorBidi"/>
          <w:b/>
          <w:sz w:val="18"/>
          <w:szCs w:val="18"/>
          <w:lang w:eastAsia="en-US"/>
        </w:rPr>
        <w:t>SLA</w:t>
      </w:r>
      <w:r w:rsidR="00DE46DC">
        <w:rPr>
          <w:rFonts w:asciiTheme="minorHAnsi" w:eastAsiaTheme="minorHAnsi" w:hAnsiTheme="minorHAnsi" w:cstheme="minorBidi"/>
          <w:b/>
          <w:sz w:val="18"/>
          <w:szCs w:val="18"/>
          <w:lang w:eastAsia="en-US"/>
        </w:rPr>
        <w:t>.</w:t>
      </w:r>
    </w:p>
    <w:p w:rsidR="008F4B9B" w:rsidRPr="008F4B9B" w:rsidRDefault="008F4B9B" w:rsidP="008F4B9B">
      <w:pPr>
        <w:numPr>
          <w:ilvl w:val="0"/>
          <w:numId w:val="3"/>
        </w:numPr>
        <w:spacing w:after="200" w:line="276" w:lineRule="auto"/>
        <w:contextualSpacing/>
        <w:rPr>
          <w:rFonts w:asciiTheme="minorHAnsi" w:eastAsiaTheme="minorHAnsi" w:hAnsiTheme="minorHAnsi" w:cstheme="minorBidi"/>
          <w:sz w:val="18"/>
          <w:szCs w:val="18"/>
          <w:lang w:eastAsia="en-US"/>
        </w:rPr>
      </w:pPr>
      <w:r w:rsidRPr="008F4B9B">
        <w:rPr>
          <w:rFonts w:asciiTheme="minorHAnsi" w:eastAsiaTheme="minorHAnsi" w:hAnsiTheme="minorHAnsi" w:cstheme="minorBidi"/>
          <w:sz w:val="18"/>
          <w:szCs w:val="18"/>
          <w:lang w:eastAsia="en-US"/>
        </w:rPr>
        <w:t>(Analizando la gráfica de la respuesta) Los</w:t>
      </w:r>
      <w:r w:rsidRPr="008F4B9B">
        <w:rPr>
          <w:rFonts w:asciiTheme="minorHAnsi" w:eastAsiaTheme="minorHAnsi" w:hAnsiTheme="minorHAnsi" w:cstheme="minorBidi"/>
          <w:b/>
          <w:sz w:val="18"/>
          <w:szCs w:val="18"/>
          <w:lang w:eastAsia="en-US"/>
        </w:rPr>
        <w:t xml:space="preserve"> parámetros</w:t>
      </w:r>
      <w:r w:rsidRPr="008F4B9B">
        <w:rPr>
          <w:rFonts w:asciiTheme="minorHAnsi" w:eastAsiaTheme="minorHAnsi" w:hAnsiTheme="minorHAnsi" w:cstheme="minorBidi"/>
          <w:sz w:val="18"/>
          <w:szCs w:val="18"/>
          <w:lang w:eastAsia="en-US"/>
        </w:rPr>
        <w:t xml:space="preserve"> correspondientes a cada eje coordenado; el </w:t>
      </w:r>
      <w:r w:rsidRPr="008F4B9B">
        <w:rPr>
          <w:rFonts w:asciiTheme="minorHAnsi" w:eastAsiaTheme="minorHAnsi" w:hAnsiTheme="minorHAnsi" w:cstheme="minorBidi"/>
          <w:b/>
          <w:sz w:val="18"/>
          <w:szCs w:val="18"/>
          <w:lang w:eastAsia="en-US"/>
        </w:rPr>
        <w:t>status de estabilidad</w:t>
      </w:r>
      <w:r w:rsidRPr="008F4B9B">
        <w:rPr>
          <w:rFonts w:asciiTheme="minorHAnsi" w:eastAsiaTheme="minorHAnsi" w:hAnsiTheme="minorHAnsi" w:cstheme="minorBidi"/>
          <w:sz w:val="18"/>
          <w:szCs w:val="18"/>
          <w:lang w:eastAsia="en-US"/>
        </w:rPr>
        <w:t xml:space="preserve"> del sistema</w:t>
      </w:r>
      <w:r w:rsidR="00DE46DC">
        <w:rPr>
          <w:rFonts w:asciiTheme="minorHAnsi" w:eastAsiaTheme="minorHAnsi" w:hAnsiTheme="minorHAnsi" w:cstheme="minorBidi"/>
          <w:sz w:val="18"/>
          <w:szCs w:val="18"/>
          <w:lang w:eastAsia="en-US"/>
        </w:rPr>
        <w:t>.</w:t>
      </w:r>
    </w:p>
    <w:p w:rsidR="008F4B9B" w:rsidRPr="008F4B9B" w:rsidRDefault="008F4B9B" w:rsidP="008F4B9B">
      <w:pPr>
        <w:numPr>
          <w:ilvl w:val="0"/>
          <w:numId w:val="3"/>
        </w:numPr>
        <w:spacing w:after="200" w:line="276" w:lineRule="auto"/>
        <w:contextualSpacing/>
        <w:rPr>
          <w:rFonts w:asciiTheme="minorHAnsi" w:eastAsiaTheme="minorHAnsi" w:hAnsiTheme="minorHAnsi" w:cstheme="minorBidi"/>
          <w:sz w:val="18"/>
          <w:szCs w:val="18"/>
          <w:lang w:eastAsia="en-US"/>
        </w:rPr>
      </w:pPr>
      <w:r w:rsidRPr="008F4B9B">
        <w:rPr>
          <w:rFonts w:asciiTheme="minorHAnsi" w:eastAsiaTheme="minorHAnsi" w:hAnsiTheme="minorHAnsi" w:cstheme="minorBidi"/>
          <w:sz w:val="18"/>
          <w:szCs w:val="18"/>
          <w:lang w:eastAsia="en-US"/>
        </w:rPr>
        <w:t xml:space="preserve">El </w:t>
      </w:r>
      <w:r w:rsidRPr="008F4B9B">
        <w:rPr>
          <w:rFonts w:asciiTheme="minorHAnsi" w:eastAsiaTheme="minorHAnsi" w:hAnsiTheme="minorHAnsi" w:cstheme="minorBidi"/>
          <w:b/>
          <w:sz w:val="18"/>
          <w:szCs w:val="18"/>
          <w:lang w:eastAsia="en-US"/>
        </w:rPr>
        <w:t>tipo de dispositivo</w:t>
      </w:r>
      <w:r w:rsidRPr="008F4B9B">
        <w:rPr>
          <w:rFonts w:asciiTheme="minorHAnsi" w:eastAsiaTheme="minorHAnsi" w:hAnsiTheme="minorHAnsi" w:cstheme="minorBidi"/>
          <w:sz w:val="18"/>
          <w:szCs w:val="18"/>
          <w:lang w:eastAsia="en-US"/>
        </w:rPr>
        <w:t xml:space="preserve"> utilizado para implementar el </w:t>
      </w:r>
      <w:r w:rsidRPr="008F4B9B">
        <w:rPr>
          <w:rFonts w:asciiTheme="minorHAnsi" w:eastAsiaTheme="minorHAnsi" w:hAnsiTheme="minorHAnsi" w:cstheme="minorBidi"/>
          <w:b/>
          <w:sz w:val="18"/>
          <w:szCs w:val="18"/>
          <w:lang w:eastAsia="en-US"/>
        </w:rPr>
        <w:t>escalón unitario</w:t>
      </w:r>
      <w:r w:rsidRPr="008F4B9B">
        <w:rPr>
          <w:rFonts w:asciiTheme="minorHAnsi" w:eastAsiaTheme="minorHAnsi" w:hAnsiTheme="minorHAnsi" w:cstheme="minorBidi"/>
          <w:sz w:val="18"/>
          <w:szCs w:val="18"/>
          <w:lang w:eastAsia="en-US"/>
        </w:rPr>
        <w:t>.</w:t>
      </w:r>
    </w:p>
    <w:p w:rsidR="008F4B9B" w:rsidRPr="008F4B9B" w:rsidRDefault="008F4B9B" w:rsidP="008F4B9B">
      <w:pPr>
        <w:numPr>
          <w:ilvl w:val="0"/>
          <w:numId w:val="3"/>
        </w:numPr>
        <w:spacing w:after="200" w:line="276" w:lineRule="auto"/>
        <w:contextualSpacing/>
        <w:rPr>
          <w:rFonts w:asciiTheme="minorHAnsi" w:eastAsiaTheme="minorHAnsi" w:hAnsiTheme="minorHAnsi" w:cstheme="minorBidi"/>
          <w:sz w:val="18"/>
          <w:szCs w:val="18"/>
          <w:lang w:eastAsia="en-US"/>
        </w:rPr>
      </w:pPr>
      <w:r w:rsidRPr="008F4B9B">
        <w:rPr>
          <w:rFonts w:asciiTheme="minorHAnsi" w:eastAsiaTheme="minorHAnsi" w:hAnsiTheme="minorHAnsi" w:cstheme="minorBidi"/>
          <w:sz w:val="18"/>
          <w:szCs w:val="18"/>
          <w:lang w:eastAsia="en-US"/>
        </w:rPr>
        <w:t xml:space="preserve">El </w:t>
      </w:r>
      <w:r w:rsidRPr="008F4B9B">
        <w:rPr>
          <w:rFonts w:asciiTheme="minorHAnsi" w:eastAsiaTheme="minorHAnsi" w:hAnsiTheme="minorHAnsi" w:cstheme="minorBidi"/>
          <w:b/>
          <w:sz w:val="18"/>
          <w:szCs w:val="18"/>
          <w:lang w:eastAsia="en-US"/>
        </w:rPr>
        <w:t>orden del sistema</w:t>
      </w:r>
      <w:r w:rsidRPr="008F4B9B">
        <w:rPr>
          <w:rFonts w:asciiTheme="minorHAnsi" w:eastAsiaTheme="minorHAnsi" w:hAnsiTheme="minorHAnsi" w:cstheme="minorBidi"/>
          <w:sz w:val="18"/>
          <w:szCs w:val="18"/>
          <w:lang w:eastAsia="en-US"/>
        </w:rPr>
        <w:t xml:space="preserve">; los componentes intervinientes en los </w:t>
      </w:r>
      <w:r w:rsidRPr="008F4B9B">
        <w:rPr>
          <w:rFonts w:asciiTheme="minorHAnsi" w:eastAsiaTheme="minorHAnsi" w:hAnsiTheme="minorHAnsi" w:cstheme="minorBidi"/>
          <w:b/>
          <w:sz w:val="18"/>
          <w:szCs w:val="18"/>
          <w:lang w:eastAsia="en-US"/>
        </w:rPr>
        <w:t>estados transitorio</w:t>
      </w:r>
      <w:r w:rsidRPr="008F4B9B">
        <w:rPr>
          <w:rFonts w:asciiTheme="minorHAnsi" w:eastAsiaTheme="minorHAnsi" w:hAnsiTheme="minorHAnsi" w:cstheme="minorBidi"/>
          <w:sz w:val="18"/>
          <w:szCs w:val="18"/>
          <w:lang w:eastAsia="en-US"/>
        </w:rPr>
        <w:t xml:space="preserve"> y </w:t>
      </w:r>
      <w:r w:rsidRPr="008F4B9B">
        <w:rPr>
          <w:rFonts w:asciiTheme="minorHAnsi" w:eastAsiaTheme="minorHAnsi" w:hAnsiTheme="minorHAnsi" w:cstheme="minorBidi"/>
          <w:b/>
          <w:sz w:val="18"/>
          <w:szCs w:val="18"/>
          <w:lang w:eastAsia="en-US"/>
        </w:rPr>
        <w:t>establ</w:t>
      </w:r>
      <w:r w:rsidRPr="008F4B9B">
        <w:rPr>
          <w:rFonts w:asciiTheme="minorHAnsi" w:eastAsiaTheme="minorHAnsi" w:hAnsiTheme="minorHAnsi" w:cstheme="minorBidi"/>
          <w:sz w:val="18"/>
          <w:szCs w:val="18"/>
          <w:lang w:eastAsia="en-US"/>
        </w:rPr>
        <w:t xml:space="preserve">e correspondientes; la </w:t>
      </w:r>
      <w:r w:rsidRPr="008F4B9B">
        <w:rPr>
          <w:rFonts w:asciiTheme="minorHAnsi" w:eastAsiaTheme="minorHAnsi" w:hAnsiTheme="minorHAnsi" w:cstheme="minorBidi"/>
          <w:b/>
          <w:sz w:val="18"/>
          <w:szCs w:val="18"/>
          <w:lang w:eastAsia="en-US"/>
        </w:rPr>
        <w:t>expresión genérica del estado transitorio</w:t>
      </w:r>
      <w:r w:rsidRPr="008F4B9B">
        <w:rPr>
          <w:rFonts w:asciiTheme="minorHAnsi" w:eastAsiaTheme="minorHAnsi" w:hAnsiTheme="minorHAnsi" w:cstheme="minorBidi"/>
          <w:sz w:val="18"/>
          <w:szCs w:val="18"/>
          <w:lang w:eastAsia="en-US"/>
        </w:rPr>
        <w:t xml:space="preserve"> (en el dominio del tiempo).</w:t>
      </w:r>
    </w:p>
    <w:p w:rsidR="008F4B9B" w:rsidRPr="008F4B9B" w:rsidRDefault="008F4B9B" w:rsidP="008F4B9B">
      <w:pPr>
        <w:numPr>
          <w:ilvl w:val="0"/>
          <w:numId w:val="3"/>
        </w:numPr>
        <w:spacing w:after="200" w:line="276" w:lineRule="auto"/>
        <w:contextualSpacing/>
        <w:rPr>
          <w:rFonts w:asciiTheme="minorHAnsi" w:eastAsiaTheme="minorHAnsi" w:hAnsiTheme="minorHAnsi" w:cstheme="minorBidi"/>
          <w:sz w:val="18"/>
          <w:szCs w:val="18"/>
          <w:lang w:eastAsia="en-US"/>
        </w:rPr>
      </w:pPr>
      <w:r w:rsidRPr="008F4B9B">
        <w:rPr>
          <w:rFonts w:asciiTheme="minorHAnsi" w:eastAsiaTheme="minorHAnsi" w:hAnsiTheme="minorHAnsi" w:cstheme="minorBidi"/>
          <w:sz w:val="18"/>
          <w:szCs w:val="18"/>
          <w:lang w:eastAsia="en-US"/>
        </w:rPr>
        <w:t xml:space="preserve">El </w:t>
      </w:r>
      <w:r w:rsidRPr="008F4B9B">
        <w:rPr>
          <w:rFonts w:asciiTheme="minorHAnsi" w:eastAsiaTheme="minorHAnsi" w:hAnsiTheme="minorHAnsi" w:cstheme="minorBidi"/>
          <w:b/>
          <w:sz w:val="18"/>
          <w:szCs w:val="18"/>
          <w:lang w:eastAsia="en-US"/>
        </w:rPr>
        <w:t>valor de la respuesta en el estado estable</w:t>
      </w:r>
      <w:r w:rsidRPr="008F4B9B">
        <w:rPr>
          <w:rFonts w:asciiTheme="minorHAnsi" w:eastAsiaTheme="minorHAnsi" w:hAnsiTheme="minorHAnsi" w:cstheme="minorBidi"/>
          <w:sz w:val="18"/>
          <w:szCs w:val="18"/>
          <w:lang w:eastAsia="en-US"/>
        </w:rPr>
        <w:t xml:space="preserve"> (en el dominio del tiempo).</w:t>
      </w:r>
    </w:p>
    <w:p w:rsidR="008F4B9B" w:rsidRDefault="008F4B9B">
      <w:r>
        <w:rPr>
          <w:noProof/>
        </w:rPr>
        <w:drawing>
          <wp:inline distT="0" distB="0" distL="0" distR="0" wp14:anchorId="5F56F7A6" wp14:editId="26677B24">
            <wp:extent cx="2270759" cy="14113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583" cy="1411256"/>
                    </a:xfrm>
                    <a:prstGeom prst="rect">
                      <a:avLst/>
                    </a:prstGeom>
                    <a:noFill/>
                    <a:ln>
                      <a:noFill/>
                    </a:ln>
                  </pic:spPr>
                </pic:pic>
              </a:graphicData>
            </a:graphic>
          </wp:inline>
        </w:drawing>
      </w:r>
      <w:r>
        <w:rPr>
          <w:noProof/>
        </w:rPr>
        <w:drawing>
          <wp:inline distT="0" distB="0" distL="0" distR="0" wp14:anchorId="4F84F7E6" wp14:editId="3B2713BD">
            <wp:extent cx="2232660" cy="157367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5869" cy="1575932"/>
                    </a:xfrm>
                    <a:prstGeom prst="rect">
                      <a:avLst/>
                    </a:prstGeom>
                    <a:noFill/>
                    <a:ln>
                      <a:noFill/>
                    </a:ln>
                  </pic:spPr>
                </pic:pic>
              </a:graphicData>
            </a:graphic>
          </wp:inline>
        </w:drawing>
      </w:r>
    </w:p>
    <w:p w:rsidR="004D7EEF" w:rsidRDefault="004D7EEF">
      <w:pPr>
        <w:rPr>
          <w:rFonts w:asciiTheme="minorHAnsi" w:hAnsiTheme="minorHAnsi" w:cs="Tahoma"/>
          <w:b/>
          <w:sz w:val="18"/>
          <w:szCs w:val="18"/>
        </w:rPr>
      </w:pPr>
    </w:p>
    <w:p w:rsidR="001B04D2" w:rsidRDefault="004C2A68" w:rsidP="00451801">
      <w:pPr>
        <w:pStyle w:val="Default"/>
        <w:rPr>
          <w:rFonts w:asciiTheme="minorHAnsi" w:hAnsiTheme="minorHAnsi"/>
          <w:sz w:val="18"/>
          <w:szCs w:val="18"/>
        </w:rPr>
      </w:pPr>
      <w:r w:rsidRPr="004C2A68">
        <w:rPr>
          <w:rFonts w:asciiTheme="minorHAnsi" w:hAnsiTheme="minorHAnsi"/>
          <w:b/>
          <w:sz w:val="18"/>
          <w:szCs w:val="18"/>
        </w:rPr>
        <w:t>T2)</w:t>
      </w:r>
      <w:r w:rsidRPr="004C2A68">
        <w:rPr>
          <w:rFonts w:asciiTheme="minorHAnsi" w:hAnsiTheme="minorHAnsi"/>
          <w:b/>
          <w:sz w:val="18"/>
          <w:szCs w:val="18"/>
        </w:rPr>
        <w:tab/>
      </w:r>
      <w:r w:rsidR="00AB56EA">
        <w:rPr>
          <w:rFonts w:asciiTheme="minorHAnsi" w:hAnsiTheme="minorHAnsi"/>
          <w:sz w:val="18"/>
          <w:szCs w:val="18"/>
        </w:rPr>
        <w:t xml:space="preserve">Considerando el </w:t>
      </w:r>
      <w:r w:rsidR="00AB56EA" w:rsidRPr="004D7EEF">
        <w:rPr>
          <w:rFonts w:asciiTheme="minorHAnsi" w:hAnsiTheme="minorHAnsi"/>
          <w:b/>
          <w:sz w:val="18"/>
          <w:szCs w:val="18"/>
        </w:rPr>
        <w:t>diagrama</w:t>
      </w:r>
      <w:r w:rsidR="004D7EEF" w:rsidRPr="004D7EEF">
        <w:rPr>
          <w:rFonts w:asciiTheme="minorHAnsi" w:hAnsiTheme="minorHAnsi"/>
          <w:b/>
          <w:sz w:val="18"/>
          <w:szCs w:val="18"/>
        </w:rPr>
        <w:t xml:space="preserve"> de control</w:t>
      </w:r>
      <w:r w:rsidR="004D7EEF">
        <w:rPr>
          <w:rFonts w:asciiTheme="minorHAnsi" w:hAnsiTheme="minorHAnsi"/>
          <w:sz w:val="18"/>
          <w:szCs w:val="18"/>
        </w:rPr>
        <w:t xml:space="preserve"> </w:t>
      </w:r>
      <w:r w:rsidR="00AB56EA">
        <w:rPr>
          <w:rFonts w:asciiTheme="minorHAnsi" w:hAnsiTheme="minorHAnsi"/>
          <w:sz w:val="18"/>
          <w:szCs w:val="18"/>
        </w:rPr>
        <w:t>de más abajo, describa:</w:t>
      </w:r>
    </w:p>
    <w:p w:rsidR="00AB56EA" w:rsidRDefault="00AB56EA" w:rsidP="00451801">
      <w:pPr>
        <w:pStyle w:val="Default"/>
        <w:rPr>
          <w:rFonts w:asciiTheme="minorHAnsi" w:hAnsiTheme="minorHAnsi"/>
          <w:sz w:val="18"/>
          <w:szCs w:val="18"/>
        </w:rPr>
      </w:pPr>
    </w:p>
    <w:p w:rsidR="00AB56EA" w:rsidRDefault="00AB56EA" w:rsidP="00AB56EA">
      <w:pPr>
        <w:pStyle w:val="Default"/>
        <w:numPr>
          <w:ilvl w:val="0"/>
          <w:numId w:val="7"/>
        </w:numPr>
        <w:rPr>
          <w:rFonts w:asciiTheme="minorHAnsi" w:hAnsiTheme="minorHAnsi"/>
          <w:sz w:val="18"/>
          <w:szCs w:val="18"/>
        </w:rPr>
      </w:pPr>
      <w:r>
        <w:rPr>
          <w:rFonts w:asciiTheme="minorHAnsi" w:hAnsiTheme="minorHAnsi"/>
          <w:sz w:val="18"/>
          <w:szCs w:val="18"/>
        </w:rPr>
        <w:t xml:space="preserve">La </w:t>
      </w:r>
      <w:r w:rsidRPr="004D7EEF">
        <w:rPr>
          <w:rFonts w:asciiTheme="minorHAnsi" w:hAnsiTheme="minorHAnsi"/>
          <w:b/>
          <w:sz w:val="18"/>
          <w:szCs w:val="18"/>
        </w:rPr>
        <w:t>funcionalidad</w:t>
      </w:r>
      <w:r>
        <w:rPr>
          <w:rFonts w:asciiTheme="minorHAnsi" w:hAnsiTheme="minorHAnsi"/>
          <w:sz w:val="18"/>
          <w:szCs w:val="18"/>
        </w:rPr>
        <w:t xml:space="preserve"> del mismo en cuanto al tipo de control establecido (</w:t>
      </w:r>
      <w:r w:rsidR="004D7EEF" w:rsidRPr="007C404C">
        <w:rPr>
          <w:rFonts w:asciiTheme="minorHAnsi" w:hAnsiTheme="minorHAnsi"/>
          <w:b/>
          <w:sz w:val="18"/>
          <w:szCs w:val="18"/>
        </w:rPr>
        <w:t xml:space="preserve">tiempo </w:t>
      </w:r>
      <w:r w:rsidRPr="007C404C">
        <w:rPr>
          <w:rFonts w:asciiTheme="minorHAnsi" w:hAnsiTheme="minorHAnsi"/>
          <w:b/>
          <w:sz w:val="18"/>
          <w:szCs w:val="18"/>
        </w:rPr>
        <w:t>continuo</w:t>
      </w:r>
      <w:r>
        <w:rPr>
          <w:rFonts w:asciiTheme="minorHAnsi" w:hAnsiTheme="minorHAnsi"/>
          <w:sz w:val="18"/>
          <w:szCs w:val="18"/>
        </w:rPr>
        <w:t xml:space="preserve"> o </w:t>
      </w:r>
      <w:r w:rsidR="007C404C" w:rsidRPr="007C404C">
        <w:rPr>
          <w:rFonts w:asciiTheme="minorHAnsi" w:hAnsiTheme="minorHAnsi"/>
          <w:b/>
          <w:sz w:val="18"/>
          <w:szCs w:val="18"/>
        </w:rPr>
        <w:t xml:space="preserve">tiempo </w:t>
      </w:r>
      <w:r w:rsidRPr="007C404C">
        <w:rPr>
          <w:rFonts w:asciiTheme="minorHAnsi" w:hAnsiTheme="minorHAnsi"/>
          <w:b/>
          <w:sz w:val="18"/>
          <w:szCs w:val="18"/>
        </w:rPr>
        <w:t>discreto</w:t>
      </w:r>
      <w:r>
        <w:rPr>
          <w:rFonts w:asciiTheme="minorHAnsi" w:hAnsiTheme="minorHAnsi"/>
          <w:sz w:val="18"/>
          <w:szCs w:val="18"/>
        </w:rPr>
        <w:t>).</w:t>
      </w:r>
    </w:p>
    <w:p w:rsidR="00AB56EA" w:rsidRDefault="00AB56EA" w:rsidP="00AB56EA">
      <w:pPr>
        <w:pStyle w:val="Default"/>
        <w:numPr>
          <w:ilvl w:val="0"/>
          <w:numId w:val="7"/>
        </w:numPr>
        <w:rPr>
          <w:rFonts w:asciiTheme="minorHAnsi" w:hAnsiTheme="minorHAnsi"/>
          <w:sz w:val="18"/>
          <w:szCs w:val="18"/>
        </w:rPr>
      </w:pPr>
      <w:r>
        <w:rPr>
          <w:rFonts w:asciiTheme="minorHAnsi" w:hAnsiTheme="minorHAnsi"/>
          <w:sz w:val="18"/>
          <w:szCs w:val="18"/>
        </w:rPr>
        <w:t xml:space="preserve">Un </w:t>
      </w:r>
      <w:r w:rsidRPr="004D7EEF">
        <w:rPr>
          <w:rFonts w:asciiTheme="minorHAnsi" w:hAnsiTheme="minorHAnsi"/>
          <w:b/>
          <w:sz w:val="18"/>
          <w:szCs w:val="18"/>
        </w:rPr>
        <w:t>ejemplo práctico concreto</w:t>
      </w:r>
      <w:r>
        <w:rPr>
          <w:rFonts w:asciiTheme="minorHAnsi" w:hAnsiTheme="minorHAnsi"/>
          <w:sz w:val="18"/>
          <w:szCs w:val="18"/>
        </w:rPr>
        <w:t xml:space="preserve"> </w:t>
      </w:r>
      <w:r w:rsidR="004D7EEF">
        <w:rPr>
          <w:rFonts w:asciiTheme="minorHAnsi" w:hAnsiTheme="minorHAnsi"/>
          <w:sz w:val="18"/>
          <w:szCs w:val="18"/>
        </w:rPr>
        <w:t>que requiera de dicha solución de control, indicando variables intervinientes con sus correspondientes magnitudes.</w:t>
      </w:r>
    </w:p>
    <w:p w:rsidR="004D7EEF" w:rsidRDefault="004D7EEF" w:rsidP="00AB56EA">
      <w:pPr>
        <w:pStyle w:val="Default"/>
        <w:numPr>
          <w:ilvl w:val="0"/>
          <w:numId w:val="7"/>
        </w:numPr>
        <w:rPr>
          <w:rFonts w:asciiTheme="minorHAnsi" w:hAnsiTheme="minorHAnsi"/>
          <w:sz w:val="18"/>
          <w:szCs w:val="18"/>
        </w:rPr>
      </w:pPr>
      <w:r>
        <w:rPr>
          <w:rFonts w:asciiTheme="minorHAnsi" w:hAnsiTheme="minorHAnsi"/>
          <w:sz w:val="18"/>
          <w:szCs w:val="18"/>
        </w:rPr>
        <w:t xml:space="preserve">Transferencia (en el dominio S) correspondiente al </w:t>
      </w:r>
      <w:r w:rsidRPr="00B67102">
        <w:rPr>
          <w:rFonts w:asciiTheme="minorHAnsi" w:hAnsiTheme="minorHAnsi"/>
          <w:b/>
          <w:sz w:val="18"/>
          <w:szCs w:val="18"/>
        </w:rPr>
        <w:t>DAC</w:t>
      </w:r>
      <w:r>
        <w:rPr>
          <w:rFonts w:asciiTheme="minorHAnsi" w:hAnsiTheme="minorHAnsi"/>
          <w:sz w:val="18"/>
          <w:szCs w:val="18"/>
        </w:rPr>
        <w:t xml:space="preserve"> indicado</w:t>
      </w:r>
      <w:r w:rsidR="00B67102">
        <w:rPr>
          <w:rFonts w:asciiTheme="minorHAnsi" w:hAnsiTheme="minorHAnsi"/>
          <w:sz w:val="18"/>
          <w:szCs w:val="18"/>
        </w:rPr>
        <w:t xml:space="preserve"> (</w:t>
      </w:r>
      <w:r w:rsidR="00B67102" w:rsidRPr="00B67102">
        <w:rPr>
          <w:rFonts w:asciiTheme="minorHAnsi" w:hAnsiTheme="minorHAnsi"/>
          <w:b/>
          <w:sz w:val="18"/>
          <w:szCs w:val="18"/>
        </w:rPr>
        <w:t>ZOH</w:t>
      </w:r>
      <w:r w:rsidR="00B67102">
        <w:rPr>
          <w:rFonts w:asciiTheme="minorHAnsi" w:hAnsiTheme="minorHAnsi"/>
          <w:sz w:val="18"/>
          <w:szCs w:val="18"/>
        </w:rPr>
        <w:t>)</w:t>
      </w:r>
      <w:r>
        <w:rPr>
          <w:rFonts w:asciiTheme="minorHAnsi" w:hAnsiTheme="minorHAnsi"/>
          <w:sz w:val="18"/>
          <w:szCs w:val="18"/>
        </w:rPr>
        <w:t>.</w:t>
      </w:r>
    </w:p>
    <w:p w:rsidR="00AB56EA" w:rsidRDefault="00AB56EA" w:rsidP="00451801">
      <w:pPr>
        <w:pStyle w:val="Default"/>
        <w:rPr>
          <w:rFonts w:asciiTheme="minorHAnsi" w:hAnsiTheme="minorHAnsi"/>
          <w:sz w:val="18"/>
          <w:szCs w:val="18"/>
        </w:rPr>
      </w:pPr>
    </w:p>
    <w:p w:rsidR="004D7EEF" w:rsidRDefault="004D7EEF" w:rsidP="00451801">
      <w:pPr>
        <w:pStyle w:val="Default"/>
        <w:rPr>
          <w:rFonts w:asciiTheme="minorHAnsi" w:hAnsiTheme="minorHAnsi"/>
          <w:sz w:val="18"/>
          <w:szCs w:val="18"/>
        </w:rPr>
      </w:pPr>
    </w:p>
    <w:p w:rsidR="004D7EEF" w:rsidRDefault="004D7EEF" w:rsidP="00451801">
      <w:pPr>
        <w:pStyle w:val="Default"/>
        <w:rPr>
          <w:rFonts w:asciiTheme="minorHAnsi" w:hAnsiTheme="minorHAnsi"/>
          <w:sz w:val="18"/>
          <w:szCs w:val="18"/>
        </w:rPr>
      </w:pPr>
    </w:p>
    <w:p w:rsidR="004D7EEF" w:rsidRDefault="004D7EEF" w:rsidP="00451801">
      <w:pPr>
        <w:pStyle w:val="Default"/>
        <w:rPr>
          <w:rFonts w:asciiTheme="minorHAnsi" w:hAnsiTheme="minorHAnsi"/>
          <w:sz w:val="18"/>
          <w:szCs w:val="18"/>
        </w:rPr>
      </w:pPr>
    </w:p>
    <w:p w:rsidR="004D7EEF" w:rsidRDefault="004D7EEF" w:rsidP="00451801">
      <w:pPr>
        <w:pStyle w:val="Default"/>
        <w:rPr>
          <w:rFonts w:asciiTheme="minorHAnsi" w:hAnsiTheme="minorHAnsi"/>
          <w:sz w:val="18"/>
          <w:szCs w:val="18"/>
        </w:rPr>
      </w:pPr>
    </w:p>
    <w:p w:rsidR="004D7EEF" w:rsidRDefault="004D7EEF" w:rsidP="00451801">
      <w:pPr>
        <w:pStyle w:val="Default"/>
        <w:rPr>
          <w:rFonts w:asciiTheme="minorHAnsi" w:hAnsiTheme="minorHAnsi"/>
          <w:sz w:val="18"/>
          <w:szCs w:val="18"/>
        </w:rPr>
      </w:pPr>
    </w:p>
    <w:p w:rsidR="004D7EEF" w:rsidRDefault="004D7EEF" w:rsidP="00451801">
      <w:pPr>
        <w:pStyle w:val="Default"/>
        <w:rPr>
          <w:rFonts w:asciiTheme="minorHAnsi" w:hAnsiTheme="minorHAnsi"/>
          <w:sz w:val="18"/>
          <w:szCs w:val="18"/>
        </w:rPr>
      </w:pPr>
    </w:p>
    <w:p w:rsidR="004D7EEF" w:rsidRDefault="004D7EEF" w:rsidP="00451801">
      <w:pPr>
        <w:pStyle w:val="Default"/>
        <w:rPr>
          <w:rFonts w:asciiTheme="minorHAnsi" w:hAnsiTheme="minorHAnsi"/>
          <w:sz w:val="18"/>
          <w:szCs w:val="18"/>
        </w:rPr>
      </w:pPr>
    </w:p>
    <w:p w:rsidR="004D7EEF" w:rsidRPr="00495D2F" w:rsidRDefault="004D7EEF" w:rsidP="008311AD">
      <w:pPr>
        <w:pStyle w:val="Default"/>
        <w:ind w:left="708" w:hanging="708"/>
        <w:rPr>
          <w:rFonts w:asciiTheme="minorHAnsi" w:hAnsiTheme="minorHAnsi"/>
          <w:sz w:val="18"/>
          <w:szCs w:val="18"/>
        </w:rPr>
      </w:pPr>
      <w:r w:rsidRPr="004C2A68">
        <w:rPr>
          <w:rFonts w:asciiTheme="minorHAnsi" w:hAnsiTheme="minorHAnsi"/>
          <w:b/>
          <w:sz w:val="18"/>
          <w:szCs w:val="18"/>
        </w:rPr>
        <w:t>T</w:t>
      </w:r>
      <w:r>
        <w:rPr>
          <w:rFonts w:asciiTheme="minorHAnsi" w:hAnsiTheme="minorHAnsi"/>
          <w:b/>
          <w:sz w:val="18"/>
          <w:szCs w:val="18"/>
        </w:rPr>
        <w:t>3</w:t>
      </w:r>
      <w:r w:rsidRPr="004C2A68">
        <w:rPr>
          <w:rFonts w:asciiTheme="minorHAnsi" w:hAnsiTheme="minorHAnsi"/>
          <w:b/>
          <w:sz w:val="18"/>
          <w:szCs w:val="18"/>
        </w:rPr>
        <w:t>)</w:t>
      </w:r>
      <w:r w:rsidRPr="004C2A68">
        <w:rPr>
          <w:rFonts w:asciiTheme="minorHAnsi" w:hAnsiTheme="minorHAnsi"/>
          <w:b/>
          <w:sz w:val="18"/>
          <w:szCs w:val="18"/>
        </w:rPr>
        <w:tab/>
      </w:r>
      <w:r w:rsidR="00495D2F" w:rsidRPr="00495D2F">
        <w:rPr>
          <w:rFonts w:asciiTheme="minorHAnsi" w:hAnsiTheme="minorHAnsi"/>
          <w:sz w:val="18"/>
          <w:szCs w:val="18"/>
        </w:rPr>
        <w:t>Fundamentar</w:t>
      </w:r>
      <w:r w:rsidR="00495D2F">
        <w:rPr>
          <w:rFonts w:asciiTheme="minorHAnsi" w:hAnsiTheme="minorHAnsi"/>
          <w:sz w:val="18"/>
          <w:szCs w:val="18"/>
        </w:rPr>
        <w:t xml:space="preserve"> </w:t>
      </w:r>
      <w:r w:rsidR="00495D2F" w:rsidRPr="00495D2F">
        <w:rPr>
          <w:rFonts w:asciiTheme="minorHAnsi" w:hAnsiTheme="minorHAnsi"/>
          <w:b/>
          <w:sz w:val="18"/>
          <w:szCs w:val="18"/>
        </w:rPr>
        <w:t>clara y concretamente</w:t>
      </w:r>
      <w:r w:rsidR="00495D2F">
        <w:rPr>
          <w:rFonts w:asciiTheme="minorHAnsi" w:hAnsiTheme="minorHAnsi"/>
          <w:sz w:val="18"/>
          <w:szCs w:val="18"/>
        </w:rPr>
        <w:t xml:space="preserve">, </w:t>
      </w:r>
      <w:r w:rsidR="008311AD">
        <w:rPr>
          <w:rFonts w:asciiTheme="minorHAnsi" w:hAnsiTheme="minorHAnsi"/>
          <w:sz w:val="18"/>
          <w:szCs w:val="18"/>
        </w:rPr>
        <w:t xml:space="preserve">en caso de considerarlas verdaderas, </w:t>
      </w:r>
      <w:r w:rsidR="00495D2F" w:rsidRPr="00495D2F">
        <w:rPr>
          <w:rFonts w:asciiTheme="minorHAnsi" w:hAnsiTheme="minorHAnsi"/>
          <w:sz w:val="18"/>
          <w:szCs w:val="18"/>
        </w:rPr>
        <w:t>cada una de las apreciaciones indicadas más abajo</w:t>
      </w:r>
      <w:r w:rsidRPr="00495D2F">
        <w:rPr>
          <w:rFonts w:asciiTheme="minorHAnsi" w:hAnsiTheme="minorHAnsi"/>
          <w:sz w:val="18"/>
          <w:szCs w:val="18"/>
        </w:rPr>
        <w:t>:</w:t>
      </w:r>
    </w:p>
    <w:p w:rsidR="004D7EEF" w:rsidRPr="00495D2F" w:rsidRDefault="004D7EEF" w:rsidP="00451801">
      <w:pPr>
        <w:pStyle w:val="Default"/>
        <w:rPr>
          <w:rFonts w:asciiTheme="minorHAnsi" w:hAnsiTheme="minorHAnsi"/>
          <w:sz w:val="18"/>
          <w:szCs w:val="18"/>
        </w:rPr>
      </w:pPr>
    </w:p>
    <w:sectPr w:rsidR="004D7EEF" w:rsidRPr="00495D2F">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C5F" w:rsidRDefault="004F1C5F" w:rsidP="004F1C5F">
      <w:r>
        <w:separator/>
      </w:r>
    </w:p>
  </w:endnote>
  <w:endnote w:type="continuationSeparator" w:id="0">
    <w:p w:rsidR="004F1C5F" w:rsidRDefault="004F1C5F" w:rsidP="004F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5287"/>
      <w:docPartObj>
        <w:docPartGallery w:val="Page Numbers (Bottom of Page)"/>
        <w:docPartUnique/>
      </w:docPartObj>
    </w:sdtPr>
    <w:sdtEndPr>
      <w:rPr>
        <w:rFonts w:asciiTheme="minorHAnsi" w:hAnsiTheme="minorHAnsi"/>
        <w:sz w:val="18"/>
        <w:szCs w:val="18"/>
      </w:rPr>
    </w:sdtEndPr>
    <w:sdtContent>
      <w:p w:rsidR="00692B3D" w:rsidRPr="00692B3D" w:rsidRDefault="00692B3D">
        <w:pPr>
          <w:pStyle w:val="Piedepgina"/>
          <w:jc w:val="right"/>
          <w:rPr>
            <w:rFonts w:asciiTheme="minorHAnsi" w:hAnsiTheme="minorHAnsi"/>
            <w:sz w:val="18"/>
            <w:szCs w:val="18"/>
          </w:rPr>
        </w:pPr>
        <w:r w:rsidRPr="00692B3D">
          <w:rPr>
            <w:rFonts w:asciiTheme="minorHAnsi" w:hAnsiTheme="minorHAnsi"/>
            <w:sz w:val="18"/>
            <w:szCs w:val="18"/>
          </w:rPr>
          <w:fldChar w:fldCharType="begin"/>
        </w:r>
        <w:r w:rsidRPr="00692B3D">
          <w:rPr>
            <w:rFonts w:asciiTheme="minorHAnsi" w:hAnsiTheme="minorHAnsi"/>
            <w:sz w:val="18"/>
            <w:szCs w:val="18"/>
          </w:rPr>
          <w:instrText>PAGE   \* MERGEFORMAT</w:instrText>
        </w:r>
        <w:r w:rsidRPr="00692B3D">
          <w:rPr>
            <w:rFonts w:asciiTheme="minorHAnsi" w:hAnsiTheme="minorHAnsi"/>
            <w:sz w:val="18"/>
            <w:szCs w:val="18"/>
          </w:rPr>
          <w:fldChar w:fldCharType="separate"/>
        </w:r>
        <w:r w:rsidR="00050A00">
          <w:rPr>
            <w:rFonts w:asciiTheme="minorHAnsi" w:hAnsiTheme="minorHAnsi"/>
            <w:noProof/>
            <w:sz w:val="18"/>
            <w:szCs w:val="18"/>
          </w:rPr>
          <w:t>3</w:t>
        </w:r>
        <w:r w:rsidRPr="00692B3D">
          <w:rPr>
            <w:rFonts w:asciiTheme="minorHAnsi" w:hAnsiTheme="minorHAnsi"/>
            <w:sz w:val="18"/>
            <w:szCs w:val="18"/>
          </w:rPr>
          <w:fldChar w:fldCharType="end"/>
        </w:r>
        <w:r w:rsidRPr="00692B3D">
          <w:rPr>
            <w:rFonts w:asciiTheme="minorHAnsi" w:hAnsiTheme="minorHAnsi"/>
            <w:sz w:val="18"/>
            <w:szCs w:val="18"/>
          </w:rPr>
          <w:t xml:space="preserve"> de 3</w:t>
        </w:r>
      </w:p>
    </w:sdtContent>
  </w:sdt>
  <w:p w:rsidR="00495D2F" w:rsidRDefault="00495D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C5F" w:rsidRDefault="004F1C5F" w:rsidP="004F1C5F">
      <w:r>
        <w:separator/>
      </w:r>
    </w:p>
  </w:footnote>
  <w:footnote w:type="continuationSeparator" w:id="0">
    <w:p w:rsidR="004F1C5F" w:rsidRDefault="004F1C5F" w:rsidP="004F1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C5F" w:rsidRPr="00A51653" w:rsidRDefault="004F1C5F" w:rsidP="004F1C5F">
    <w:pPr>
      <w:pStyle w:val="Encabezado"/>
      <w:tabs>
        <w:tab w:val="clear" w:pos="4252"/>
        <w:tab w:val="clear" w:pos="8504"/>
        <w:tab w:val="right" w:pos="-3420"/>
        <w:tab w:val="left" w:pos="0"/>
        <w:tab w:val="left" w:pos="4320"/>
      </w:tabs>
      <w:rPr>
        <w:rFonts w:ascii="Tahoma" w:hAnsi="Tahoma" w:cs="Tahoma"/>
        <w:sz w:val="16"/>
        <w:szCs w:val="16"/>
      </w:rPr>
    </w:pPr>
    <w:r>
      <w:rPr>
        <w:rFonts w:ascii="Tahoma" w:hAnsi="Tahoma" w:cs="Tahoma"/>
        <w:noProof/>
        <w:sz w:val="16"/>
        <w:szCs w:val="16"/>
      </w:rPr>
      <w:drawing>
        <wp:inline distT="0" distB="0" distL="0" distR="0" wp14:anchorId="67776779" wp14:editId="6AC97E06">
          <wp:extent cx="1524000" cy="647700"/>
          <wp:effectExtent l="0" t="0" r="0" b="0"/>
          <wp:docPr id="6" name="Imagen 6" descr="Scaner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ner292"/>
                  <pic:cNvPicPr>
                    <a:picLocks noChangeAspect="1" noChangeArrowheads="1"/>
                  </pic:cNvPicPr>
                </pic:nvPicPr>
                <pic:blipFill>
                  <a:blip r:embed="rId1">
                    <a:lum bright="6000"/>
                    <a:extLst>
                      <a:ext uri="{28A0092B-C50C-407E-A947-70E740481C1C}">
                        <a14:useLocalDpi xmlns:a14="http://schemas.microsoft.com/office/drawing/2010/main" val="0"/>
                      </a:ext>
                    </a:extLst>
                  </a:blip>
                  <a:srcRect/>
                  <a:stretch>
                    <a:fillRect/>
                  </a:stretch>
                </pic:blipFill>
                <pic:spPr bwMode="auto">
                  <a:xfrm>
                    <a:off x="0" y="0"/>
                    <a:ext cx="1524000" cy="647700"/>
                  </a:xfrm>
                  <a:prstGeom prst="rect">
                    <a:avLst/>
                  </a:prstGeom>
                  <a:noFill/>
                  <a:ln>
                    <a:noFill/>
                  </a:ln>
                </pic:spPr>
              </pic:pic>
            </a:graphicData>
          </a:graphic>
        </wp:inline>
      </w:drawing>
    </w:r>
  </w:p>
  <w:p w:rsidR="004F1C5F" w:rsidRPr="00A51653" w:rsidRDefault="004F1C5F" w:rsidP="004F1C5F">
    <w:pPr>
      <w:pStyle w:val="Encabezado"/>
      <w:tabs>
        <w:tab w:val="clear" w:pos="4252"/>
        <w:tab w:val="clear" w:pos="8504"/>
        <w:tab w:val="right" w:pos="-3420"/>
        <w:tab w:val="left" w:pos="0"/>
        <w:tab w:val="left" w:pos="4320"/>
      </w:tabs>
      <w:rPr>
        <w:rFonts w:ascii="Tahoma" w:hAnsi="Tahoma" w:cs="Tahoma"/>
        <w:sz w:val="16"/>
        <w:szCs w:val="16"/>
      </w:rPr>
    </w:pPr>
  </w:p>
  <w:p w:rsidR="004F1C5F" w:rsidRPr="00A51653" w:rsidRDefault="004F1C5F" w:rsidP="004F1C5F">
    <w:pPr>
      <w:pStyle w:val="Encabezado"/>
      <w:tabs>
        <w:tab w:val="clear" w:pos="4252"/>
        <w:tab w:val="clear" w:pos="8504"/>
        <w:tab w:val="right" w:pos="-3420"/>
        <w:tab w:val="left" w:pos="0"/>
        <w:tab w:val="left" w:pos="4320"/>
        <w:tab w:val="right" w:pos="9000"/>
      </w:tabs>
      <w:rPr>
        <w:rFonts w:ascii="Tahoma" w:hAnsi="Tahoma" w:cs="Tahoma"/>
        <w:sz w:val="16"/>
        <w:szCs w:val="16"/>
      </w:rPr>
    </w:pPr>
    <w:r w:rsidRPr="00A51653">
      <w:rPr>
        <w:rFonts w:ascii="Tahoma" w:hAnsi="Tahoma" w:cs="Tahoma"/>
        <w:sz w:val="16"/>
        <w:szCs w:val="16"/>
      </w:rPr>
      <w:t>Ingeniería en Sistemas de Información</w:t>
    </w:r>
    <w:r w:rsidRPr="00A51653">
      <w:rPr>
        <w:rFonts w:ascii="Tahoma" w:hAnsi="Tahoma" w:cs="Tahoma"/>
        <w:sz w:val="16"/>
        <w:szCs w:val="16"/>
      </w:rPr>
      <w:tab/>
    </w:r>
    <w:r w:rsidRPr="00A51653">
      <w:rPr>
        <w:rFonts w:ascii="Tahoma" w:hAnsi="Tahoma" w:cs="Tahoma"/>
        <w:sz w:val="16"/>
        <w:szCs w:val="16"/>
      </w:rPr>
      <w:tab/>
      <w:t>Nombre y Apellido: ……………………………………………</w:t>
    </w:r>
  </w:p>
  <w:p w:rsidR="004F1C5F" w:rsidRPr="00A51653" w:rsidRDefault="004F1C5F" w:rsidP="004F1C5F">
    <w:pPr>
      <w:pStyle w:val="Encabezado"/>
      <w:tabs>
        <w:tab w:val="clear" w:pos="4252"/>
        <w:tab w:val="clear" w:pos="8504"/>
        <w:tab w:val="right" w:pos="-3420"/>
        <w:tab w:val="left" w:pos="0"/>
        <w:tab w:val="left" w:pos="4320"/>
      </w:tabs>
      <w:rPr>
        <w:rFonts w:ascii="Tahoma" w:hAnsi="Tahoma" w:cs="Tahoma"/>
        <w:sz w:val="16"/>
        <w:szCs w:val="16"/>
      </w:rPr>
    </w:pPr>
    <w:r w:rsidRPr="00A51653">
      <w:rPr>
        <w:rFonts w:ascii="Tahoma" w:hAnsi="Tahoma" w:cs="Tahoma"/>
        <w:sz w:val="16"/>
        <w:szCs w:val="16"/>
      </w:rPr>
      <w:t xml:space="preserve">Materia: </w:t>
    </w:r>
    <w:r w:rsidRPr="00A51653">
      <w:rPr>
        <w:rFonts w:ascii="Tahoma" w:hAnsi="Tahoma" w:cs="Tahoma"/>
        <w:b/>
        <w:sz w:val="16"/>
        <w:szCs w:val="16"/>
      </w:rPr>
      <w:t>Teoría de Control</w:t>
    </w:r>
  </w:p>
  <w:p w:rsidR="004F1C5F" w:rsidRPr="00A51653" w:rsidRDefault="004F1C5F" w:rsidP="004F1C5F">
    <w:pPr>
      <w:pStyle w:val="Encabezado"/>
      <w:tabs>
        <w:tab w:val="clear" w:pos="8504"/>
        <w:tab w:val="right" w:pos="-3420"/>
        <w:tab w:val="left" w:pos="0"/>
        <w:tab w:val="left" w:pos="4320"/>
      </w:tabs>
      <w:rPr>
        <w:rFonts w:ascii="Tahoma" w:hAnsi="Tahoma" w:cs="Tahoma"/>
        <w:sz w:val="16"/>
        <w:szCs w:val="16"/>
        <w:u w:val="single"/>
      </w:rPr>
    </w:pPr>
  </w:p>
  <w:p w:rsidR="004F1C5F" w:rsidRPr="00A51653" w:rsidRDefault="004F1C5F" w:rsidP="004F1C5F">
    <w:pPr>
      <w:pStyle w:val="Encabezado"/>
      <w:tabs>
        <w:tab w:val="clear" w:pos="8504"/>
        <w:tab w:val="right" w:pos="-3420"/>
        <w:tab w:val="left" w:pos="0"/>
        <w:tab w:val="left" w:pos="4320"/>
        <w:tab w:val="right" w:pos="9000"/>
      </w:tabs>
      <w:rPr>
        <w:rFonts w:ascii="Tahoma" w:hAnsi="Tahoma" w:cs="Tahoma"/>
        <w:sz w:val="16"/>
        <w:szCs w:val="16"/>
      </w:rPr>
    </w:pPr>
    <w:r w:rsidRPr="00A51653">
      <w:rPr>
        <w:rFonts w:ascii="Tahoma" w:hAnsi="Tahoma" w:cs="Tahoma"/>
        <w:sz w:val="16"/>
        <w:szCs w:val="16"/>
      </w:rPr>
      <w:t>Fecha:</w:t>
    </w:r>
    <w:r w:rsidRPr="00A51653">
      <w:rPr>
        <w:rFonts w:ascii="Tahoma" w:hAnsi="Tahoma" w:cs="Tahoma"/>
        <w:sz w:val="16"/>
        <w:szCs w:val="16"/>
      </w:rPr>
      <w:tab/>
    </w:r>
    <w:r w:rsidRPr="00A51653">
      <w:rPr>
        <w:rFonts w:ascii="Tahoma" w:hAnsi="Tahoma" w:cs="Tahoma"/>
        <w:sz w:val="16"/>
        <w:szCs w:val="16"/>
      </w:rPr>
      <w:tab/>
    </w:r>
    <w:r w:rsidRPr="00A51653">
      <w:rPr>
        <w:rFonts w:ascii="Tahoma" w:hAnsi="Tahoma" w:cs="Tahoma"/>
        <w:sz w:val="16"/>
        <w:szCs w:val="16"/>
      </w:rPr>
      <w:tab/>
      <w:t>Legajo Nº: ……………………………………………</w:t>
    </w:r>
  </w:p>
  <w:p w:rsidR="004F1C5F" w:rsidRPr="00A51653" w:rsidRDefault="004F1C5F" w:rsidP="004F1C5F">
    <w:pPr>
      <w:pStyle w:val="Encabezado"/>
      <w:tabs>
        <w:tab w:val="clear" w:pos="8504"/>
        <w:tab w:val="right" w:pos="-3420"/>
        <w:tab w:val="left" w:pos="0"/>
        <w:tab w:val="left" w:pos="4320"/>
      </w:tabs>
      <w:rPr>
        <w:rFonts w:ascii="Tahoma" w:hAnsi="Tahoma" w:cs="Tahoma"/>
        <w:sz w:val="16"/>
        <w:szCs w:val="16"/>
      </w:rPr>
    </w:pPr>
  </w:p>
  <w:p w:rsidR="004F1C5F" w:rsidRPr="00A51653" w:rsidRDefault="004F1C5F" w:rsidP="004F1C5F">
    <w:pPr>
      <w:pStyle w:val="Encabezado"/>
      <w:pBdr>
        <w:bottom w:val="single" w:sz="4" w:space="1" w:color="auto"/>
      </w:pBdr>
      <w:tabs>
        <w:tab w:val="clear" w:pos="4252"/>
        <w:tab w:val="clear" w:pos="8504"/>
        <w:tab w:val="right" w:pos="-3420"/>
        <w:tab w:val="left" w:pos="0"/>
        <w:tab w:val="left" w:pos="5640"/>
      </w:tabs>
      <w:rPr>
        <w:rFonts w:ascii="Tahoma" w:hAnsi="Tahoma" w:cs="Tahoma"/>
        <w:b/>
        <w:sz w:val="16"/>
        <w:szCs w:val="16"/>
      </w:rPr>
    </w:pPr>
    <w:r w:rsidRPr="00A51653">
      <w:rPr>
        <w:rFonts w:ascii="Tahoma" w:hAnsi="Tahoma" w:cs="Tahoma"/>
        <w:b/>
        <w:sz w:val="16"/>
        <w:szCs w:val="16"/>
      </w:rPr>
      <w:t xml:space="preserve">TEMA: </w:t>
    </w:r>
    <w:r w:rsidRPr="00A51653">
      <w:rPr>
        <w:rFonts w:ascii="Tahoma" w:hAnsi="Tahoma" w:cs="Tahoma"/>
        <w:b/>
        <w:sz w:val="16"/>
        <w:szCs w:val="16"/>
      </w:rPr>
      <w:tab/>
    </w:r>
    <w:r w:rsidRPr="00A51653">
      <w:rPr>
        <w:rFonts w:ascii="Tahoma" w:hAnsi="Tahoma" w:cs="Tahoma"/>
        <w:sz w:val="16"/>
        <w:szCs w:val="16"/>
      </w:rPr>
      <w:t>Comisión:</w:t>
    </w:r>
    <w:r w:rsidRPr="00A51653">
      <w:rPr>
        <w:rFonts w:ascii="Tahoma" w:hAnsi="Tahoma" w:cs="Tahoma"/>
        <w:b/>
        <w:sz w:val="16"/>
        <w:szCs w:val="16"/>
      </w:rPr>
      <w:t xml:space="preserve"> </w:t>
    </w:r>
  </w:p>
  <w:p w:rsidR="004F1C5F" w:rsidRPr="00A51653" w:rsidRDefault="004F1C5F" w:rsidP="004F1C5F">
    <w:pPr>
      <w:pStyle w:val="Encabezado"/>
      <w:pBdr>
        <w:bottom w:val="single" w:sz="4" w:space="1" w:color="auto"/>
      </w:pBdr>
      <w:tabs>
        <w:tab w:val="clear" w:pos="8504"/>
        <w:tab w:val="right" w:pos="-3420"/>
        <w:tab w:val="left" w:pos="0"/>
        <w:tab w:val="left" w:pos="4320"/>
      </w:tabs>
      <w:rPr>
        <w:rFonts w:ascii="Tahoma" w:hAnsi="Tahoma" w:cs="Tahoma"/>
        <w:sz w:val="16"/>
        <w:szCs w:val="16"/>
      </w:rPr>
    </w:pPr>
  </w:p>
  <w:p w:rsidR="004F1C5F" w:rsidRPr="00EA22B7" w:rsidRDefault="004F1C5F" w:rsidP="004F1C5F">
    <w:pPr>
      <w:pStyle w:val="Encabezado"/>
      <w:tabs>
        <w:tab w:val="clear" w:pos="8504"/>
        <w:tab w:val="right" w:pos="-3420"/>
        <w:tab w:val="left" w:pos="0"/>
        <w:tab w:val="left" w:pos="4320"/>
      </w:tabs>
      <w:rPr>
        <w:rFonts w:ascii="Tahoma" w:hAnsi="Tahoma" w:cs="Tahoma"/>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65F32"/>
    <w:multiLevelType w:val="hybridMultilevel"/>
    <w:tmpl w:val="C504AF4A"/>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3C3C16BE"/>
    <w:multiLevelType w:val="hybridMultilevel"/>
    <w:tmpl w:val="34142BE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3FC772CA"/>
    <w:multiLevelType w:val="hybridMultilevel"/>
    <w:tmpl w:val="EDB61E5A"/>
    <w:lvl w:ilvl="0" w:tplc="BF14E90E">
      <w:start w:val="3"/>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4948055A"/>
    <w:multiLevelType w:val="hybridMultilevel"/>
    <w:tmpl w:val="05283F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E4128A8"/>
    <w:multiLevelType w:val="hybridMultilevel"/>
    <w:tmpl w:val="D6528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FE4630"/>
    <w:multiLevelType w:val="hybridMultilevel"/>
    <w:tmpl w:val="C7CC502A"/>
    <w:lvl w:ilvl="0" w:tplc="0C0A000F">
      <w:start w:val="1"/>
      <w:numFmt w:val="decimal"/>
      <w:lvlText w:val="%1."/>
      <w:lvlJc w:val="left"/>
      <w:pPr>
        <w:ind w:left="1464" w:hanging="360"/>
      </w:pPr>
    </w:lvl>
    <w:lvl w:ilvl="1" w:tplc="0C0A0019" w:tentative="1">
      <w:start w:val="1"/>
      <w:numFmt w:val="lowerLetter"/>
      <w:lvlText w:val="%2."/>
      <w:lvlJc w:val="left"/>
      <w:pPr>
        <w:ind w:left="2184" w:hanging="360"/>
      </w:pPr>
    </w:lvl>
    <w:lvl w:ilvl="2" w:tplc="0C0A001B" w:tentative="1">
      <w:start w:val="1"/>
      <w:numFmt w:val="lowerRoman"/>
      <w:lvlText w:val="%3."/>
      <w:lvlJc w:val="right"/>
      <w:pPr>
        <w:ind w:left="2904" w:hanging="180"/>
      </w:pPr>
    </w:lvl>
    <w:lvl w:ilvl="3" w:tplc="0C0A000F" w:tentative="1">
      <w:start w:val="1"/>
      <w:numFmt w:val="decimal"/>
      <w:lvlText w:val="%4."/>
      <w:lvlJc w:val="left"/>
      <w:pPr>
        <w:ind w:left="3624" w:hanging="360"/>
      </w:pPr>
    </w:lvl>
    <w:lvl w:ilvl="4" w:tplc="0C0A0019" w:tentative="1">
      <w:start w:val="1"/>
      <w:numFmt w:val="lowerLetter"/>
      <w:lvlText w:val="%5."/>
      <w:lvlJc w:val="left"/>
      <w:pPr>
        <w:ind w:left="4344" w:hanging="360"/>
      </w:pPr>
    </w:lvl>
    <w:lvl w:ilvl="5" w:tplc="0C0A001B" w:tentative="1">
      <w:start w:val="1"/>
      <w:numFmt w:val="lowerRoman"/>
      <w:lvlText w:val="%6."/>
      <w:lvlJc w:val="right"/>
      <w:pPr>
        <w:ind w:left="5064" w:hanging="180"/>
      </w:pPr>
    </w:lvl>
    <w:lvl w:ilvl="6" w:tplc="0C0A000F" w:tentative="1">
      <w:start w:val="1"/>
      <w:numFmt w:val="decimal"/>
      <w:lvlText w:val="%7."/>
      <w:lvlJc w:val="left"/>
      <w:pPr>
        <w:ind w:left="5784" w:hanging="360"/>
      </w:pPr>
    </w:lvl>
    <w:lvl w:ilvl="7" w:tplc="0C0A0019" w:tentative="1">
      <w:start w:val="1"/>
      <w:numFmt w:val="lowerLetter"/>
      <w:lvlText w:val="%8."/>
      <w:lvlJc w:val="left"/>
      <w:pPr>
        <w:ind w:left="6504" w:hanging="360"/>
      </w:pPr>
    </w:lvl>
    <w:lvl w:ilvl="8" w:tplc="0C0A001B" w:tentative="1">
      <w:start w:val="1"/>
      <w:numFmt w:val="lowerRoman"/>
      <w:lvlText w:val="%9."/>
      <w:lvlJc w:val="right"/>
      <w:pPr>
        <w:ind w:left="7224" w:hanging="180"/>
      </w:pPr>
    </w:lvl>
  </w:abstractNum>
  <w:abstractNum w:abstractNumId="6">
    <w:nsid w:val="7E931C37"/>
    <w:multiLevelType w:val="hybridMultilevel"/>
    <w:tmpl w:val="50A08BF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4C6"/>
    <w:rsid w:val="00043BD6"/>
    <w:rsid w:val="00050A00"/>
    <w:rsid w:val="0007597E"/>
    <w:rsid w:val="000B1C73"/>
    <w:rsid w:val="000D0D6D"/>
    <w:rsid w:val="000D1478"/>
    <w:rsid w:val="000E5D94"/>
    <w:rsid w:val="00145551"/>
    <w:rsid w:val="001B04D2"/>
    <w:rsid w:val="001D74FD"/>
    <w:rsid w:val="003F78F1"/>
    <w:rsid w:val="00413071"/>
    <w:rsid w:val="00451801"/>
    <w:rsid w:val="00495D2F"/>
    <w:rsid w:val="004C2A68"/>
    <w:rsid w:val="004D7EEF"/>
    <w:rsid w:val="004F1C5F"/>
    <w:rsid w:val="0056384D"/>
    <w:rsid w:val="00692B3D"/>
    <w:rsid w:val="00723809"/>
    <w:rsid w:val="00764804"/>
    <w:rsid w:val="007C404C"/>
    <w:rsid w:val="008260F5"/>
    <w:rsid w:val="008311AD"/>
    <w:rsid w:val="008A2763"/>
    <w:rsid w:val="008F4B9B"/>
    <w:rsid w:val="00A566F6"/>
    <w:rsid w:val="00A815DD"/>
    <w:rsid w:val="00AB56EA"/>
    <w:rsid w:val="00B67102"/>
    <w:rsid w:val="00C12272"/>
    <w:rsid w:val="00C753AF"/>
    <w:rsid w:val="00CA6F67"/>
    <w:rsid w:val="00CF7E91"/>
    <w:rsid w:val="00D754C6"/>
    <w:rsid w:val="00DE46DC"/>
    <w:rsid w:val="00F07C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C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54C6"/>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4C6"/>
    <w:rPr>
      <w:rFonts w:ascii="Tahoma" w:eastAsia="Times New Roman" w:hAnsi="Tahoma" w:cs="Tahoma"/>
      <w:sz w:val="16"/>
      <w:szCs w:val="16"/>
      <w:lang w:eastAsia="es-ES"/>
    </w:rPr>
  </w:style>
  <w:style w:type="paragraph" w:styleId="Encabezado">
    <w:name w:val="header"/>
    <w:basedOn w:val="Normal"/>
    <w:link w:val="EncabezadoCar"/>
    <w:unhideWhenUsed/>
    <w:rsid w:val="004F1C5F"/>
    <w:pPr>
      <w:tabs>
        <w:tab w:val="center" w:pos="4252"/>
        <w:tab w:val="right" w:pos="8504"/>
      </w:tabs>
    </w:pPr>
  </w:style>
  <w:style w:type="character" w:customStyle="1" w:styleId="EncabezadoCar">
    <w:name w:val="Encabezado Car"/>
    <w:basedOn w:val="Fuentedeprrafopredeter"/>
    <w:link w:val="Encabezado"/>
    <w:uiPriority w:val="99"/>
    <w:rsid w:val="004F1C5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F1C5F"/>
    <w:pPr>
      <w:tabs>
        <w:tab w:val="center" w:pos="4252"/>
        <w:tab w:val="right" w:pos="8504"/>
      </w:tabs>
    </w:pPr>
  </w:style>
  <w:style w:type="character" w:customStyle="1" w:styleId="PiedepginaCar">
    <w:name w:val="Pie de página Car"/>
    <w:basedOn w:val="Fuentedeprrafopredeter"/>
    <w:link w:val="Piedepgina"/>
    <w:uiPriority w:val="99"/>
    <w:rsid w:val="004F1C5F"/>
    <w:rPr>
      <w:rFonts w:ascii="Times New Roman" w:eastAsia="Times New Roman" w:hAnsi="Times New Roman" w:cs="Times New Roman"/>
      <w:sz w:val="24"/>
      <w:szCs w:val="24"/>
      <w:lang w:eastAsia="es-ES"/>
    </w:rPr>
  </w:style>
  <w:style w:type="paragraph" w:customStyle="1" w:styleId="Default">
    <w:name w:val="Default"/>
    <w:rsid w:val="000D0D6D"/>
    <w:pPr>
      <w:autoSpaceDE w:val="0"/>
      <w:autoSpaceDN w:val="0"/>
      <w:adjustRightInd w:val="0"/>
      <w:spacing w:after="0" w:line="240" w:lineRule="auto"/>
    </w:pPr>
    <w:rPr>
      <w:rFonts w:ascii="Trebuchet MS" w:hAnsi="Trebuchet MS" w:cs="Trebuchet MS"/>
      <w:color w:val="000000"/>
      <w:sz w:val="24"/>
      <w:szCs w:val="24"/>
    </w:rPr>
  </w:style>
  <w:style w:type="paragraph" w:styleId="Prrafodelista">
    <w:name w:val="List Paragraph"/>
    <w:basedOn w:val="Normal"/>
    <w:uiPriority w:val="34"/>
    <w:qFormat/>
    <w:rsid w:val="00CA6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C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54C6"/>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4C6"/>
    <w:rPr>
      <w:rFonts w:ascii="Tahoma" w:eastAsia="Times New Roman" w:hAnsi="Tahoma" w:cs="Tahoma"/>
      <w:sz w:val="16"/>
      <w:szCs w:val="16"/>
      <w:lang w:eastAsia="es-ES"/>
    </w:rPr>
  </w:style>
  <w:style w:type="paragraph" w:styleId="Encabezado">
    <w:name w:val="header"/>
    <w:basedOn w:val="Normal"/>
    <w:link w:val="EncabezadoCar"/>
    <w:unhideWhenUsed/>
    <w:rsid w:val="004F1C5F"/>
    <w:pPr>
      <w:tabs>
        <w:tab w:val="center" w:pos="4252"/>
        <w:tab w:val="right" w:pos="8504"/>
      </w:tabs>
    </w:pPr>
  </w:style>
  <w:style w:type="character" w:customStyle="1" w:styleId="EncabezadoCar">
    <w:name w:val="Encabezado Car"/>
    <w:basedOn w:val="Fuentedeprrafopredeter"/>
    <w:link w:val="Encabezado"/>
    <w:uiPriority w:val="99"/>
    <w:rsid w:val="004F1C5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F1C5F"/>
    <w:pPr>
      <w:tabs>
        <w:tab w:val="center" w:pos="4252"/>
        <w:tab w:val="right" w:pos="8504"/>
      </w:tabs>
    </w:pPr>
  </w:style>
  <w:style w:type="character" w:customStyle="1" w:styleId="PiedepginaCar">
    <w:name w:val="Pie de página Car"/>
    <w:basedOn w:val="Fuentedeprrafopredeter"/>
    <w:link w:val="Piedepgina"/>
    <w:uiPriority w:val="99"/>
    <w:rsid w:val="004F1C5F"/>
    <w:rPr>
      <w:rFonts w:ascii="Times New Roman" w:eastAsia="Times New Roman" w:hAnsi="Times New Roman" w:cs="Times New Roman"/>
      <w:sz w:val="24"/>
      <w:szCs w:val="24"/>
      <w:lang w:eastAsia="es-ES"/>
    </w:rPr>
  </w:style>
  <w:style w:type="paragraph" w:customStyle="1" w:styleId="Default">
    <w:name w:val="Default"/>
    <w:rsid w:val="000D0D6D"/>
    <w:pPr>
      <w:autoSpaceDE w:val="0"/>
      <w:autoSpaceDN w:val="0"/>
      <w:adjustRightInd w:val="0"/>
      <w:spacing w:after="0" w:line="240" w:lineRule="auto"/>
    </w:pPr>
    <w:rPr>
      <w:rFonts w:ascii="Trebuchet MS" w:hAnsi="Trebuchet MS" w:cs="Trebuchet MS"/>
      <w:color w:val="000000"/>
      <w:sz w:val="24"/>
      <w:szCs w:val="24"/>
    </w:rPr>
  </w:style>
  <w:style w:type="paragraph" w:styleId="Prrafodelista">
    <w:name w:val="List Paragraph"/>
    <w:basedOn w:val="Normal"/>
    <w:uiPriority w:val="34"/>
    <w:qFormat/>
    <w:rsid w:val="00CA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ADE"/>
    <w:rsid w:val="000C4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60250488FA44A9B45480BD34D75E00">
    <w:name w:val="0A60250488FA44A9B45480BD34D75E00"/>
    <w:rsid w:val="000C4A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60250488FA44A9B45480BD34D75E00">
    <w:name w:val="0A60250488FA44A9B45480BD34D75E00"/>
    <w:rsid w:val="000C4A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0B30B-7A70-40C5-8494-1C405BBF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Civale</dc:creator>
  <cp:lastModifiedBy>Omar Civale</cp:lastModifiedBy>
  <cp:revision>2</cp:revision>
  <cp:lastPrinted>2016-12-22T19:27:00Z</cp:lastPrinted>
  <dcterms:created xsi:type="dcterms:W3CDTF">2016-12-22T19:42:00Z</dcterms:created>
  <dcterms:modified xsi:type="dcterms:W3CDTF">2016-12-22T19:42:00Z</dcterms:modified>
</cp:coreProperties>
</file>