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j4dvwslie3b" w:id="0"/>
      <w:bookmarkEnd w:id="0"/>
      <w:r w:rsidDel="00000000" w:rsidR="00000000" w:rsidRPr="00000000">
        <w:rPr>
          <w:b w:val="1"/>
          <w:u w:val="single"/>
          <w:rtl w:val="0"/>
        </w:rPr>
        <w:t xml:space="preserve">Protocolo ATM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6hahq9ekeas8" w:id="1"/>
      <w:bookmarkEnd w:id="1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Asynchronous Transference Method</w:t>
      </w:r>
      <w:r w:rsidDel="00000000" w:rsidR="00000000" w:rsidRPr="00000000">
        <w:rPr>
          <w:rtl w:val="0"/>
        </w:rPr>
        <w:t xml:space="preserve">: Modo de transferencia asincrónico.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Orientado a la conexión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el resultado de nuevas necesidades, cambios en los negocios de las telecomunicaciones y del tráfico.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monta sobre redes ISDN Banda ancha.</w:t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Basadas en tecnología SDH.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velocidades binarias de más de 2,4 GBPS por la alta calidad de sus vínculos.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transporte todo tipo de servicio: Voz, video, datos y combinaciones.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 capas de adaptación para integrar servicios.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conmutación rápida con muy bajo delay.</w:t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realiza en capa física (1).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Reducción de funcionalidades en los nodos y delegación de funciones a los extremos.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jdb7s9ysz3af" w:id="2"/>
      <w:bookmarkEnd w:id="2"/>
      <w:r w:rsidDel="00000000" w:rsidR="00000000" w:rsidRPr="00000000">
        <w:rPr>
          <w:b w:val="1"/>
          <w:u w:val="single"/>
          <w:rtl w:val="0"/>
        </w:rPr>
        <w:t xml:space="preserve">Asincronismo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celdas son transportadas mediante canales </w:t>
      </w:r>
      <w:r w:rsidDel="00000000" w:rsidR="00000000" w:rsidRPr="00000000">
        <w:rPr>
          <w:b w:val="1"/>
          <w:rtl w:val="0"/>
        </w:rPr>
        <w:t xml:space="preserve">sincrónicos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asincronismo se debe a: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sincroniza respecto a ningún usuario.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posiciones en el flujo se asigna bajo demanda.</w:t>
      </w:r>
    </w:p>
    <w:p w:rsidR="00000000" w:rsidDel="00000000" w:rsidP="00000000" w:rsidRDefault="00000000" w:rsidRPr="00000000" w14:paraId="00000013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Trafico en rafagas.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uhnsobxkcc24" w:id="3"/>
      <w:bookmarkEnd w:id="3"/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Celda o célula.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Tamaño fijo de 53 bytes.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5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de enrutamiento y prioridad.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de celdas de un mismo camino.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Pilot</w:t>
      </w:r>
      <w:r w:rsidDel="00000000" w:rsidR="00000000" w:rsidRPr="00000000">
        <w:rPr>
          <w:rtl w:val="0"/>
        </w:rPr>
        <w:t xml:space="preserve">: Carga: 48.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Video, voz o datos.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Transparente de extremo a extremo.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de mantenimiento.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Procesamiento sencillo debido a tamaño fijo.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Menor retardo y menor memoria debido al pequeño tamaño.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MTU</w:t>
      </w:r>
      <w:r w:rsidDel="00000000" w:rsidR="00000000" w:rsidRPr="00000000">
        <w:rPr>
          <w:rtl w:val="0"/>
        </w:rPr>
        <w:t xml:space="preserve">: 48 Bytes.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b w:val="1"/>
          <w:u w:val="single"/>
        </w:rPr>
      </w:pPr>
      <w:bookmarkStart w:colFirst="0" w:colLast="0" w:name="_jeye837d5ppi" w:id="4"/>
      <w:bookmarkEnd w:id="4"/>
      <w:r w:rsidDel="00000000" w:rsidR="00000000" w:rsidRPr="00000000">
        <w:rPr>
          <w:b w:val="1"/>
          <w:u w:val="single"/>
          <w:rtl w:val="0"/>
        </w:rPr>
        <w:t xml:space="preserve">Encabezamiento de celda: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UNI</w:t>
      </w:r>
      <w:r w:rsidDel="00000000" w:rsidR="00000000" w:rsidRPr="00000000">
        <w:rPr>
          <w:rtl w:val="0"/>
        </w:rPr>
        <w:t xml:space="preserve">. Interfase red - usuario.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GFC</w:t>
      </w:r>
      <w:r w:rsidDel="00000000" w:rsidR="00000000" w:rsidRPr="00000000">
        <w:rPr>
          <w:rtl w:val="0"/>
        </w:rPr>
        <w:t xml:space="preserve">: 4 bits: Control de flujo genérico.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VPI</w:t>
      </w:r>
      <w:r w:rsidDel="00000000" w:rsidR="00000000" w:rsidRPr="00000000">
        <w:rPr>
          <w:rtl w:val="0"/>
        </w:rPr>
        <w:t xml:space="preserve">: 4 bits.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VPI</w:t>
      </w:r>
      <w:r w:rsidDel="00000000" w:rsidR="00000000" w:rsidRPr="00000000">
        <w:rPr>
          <w:rtl w:val="0"/>
        </w:rPr>
        <w:t xml:space="preserve">: 4 bits.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VCI</w:t>
      </w:r>
      <w:r w:rsidDel="00000000" w:rsidR="00000000" w:rsidRPr="00000000">
        <w:rPr>
          <w:rtl w:val="0"/>
        </w:rPr>
        <w:t xml:space="preserve">: 4 bits.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VCI</w:t>
      </w:r>
      <w:r w:rsidDel="00000000" w:rsidR="00000000" w:rsidRPr="00000000">
        <w:rPr>
          <w:rtl w:val="0"/>
        </w:rPr>
        <w:t xml:space="preserve">: 8 bits.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VCI</w:t>
      </w:r>
      <w:r w:rsidDel="00000000" w:rsidR="00000000" w:rsidRPr="00000000">
        <w:rPr>
          <w:rtl w:val="0"/>
        </w:rPr>
        <w:t xml:space="preserve">: 4 bits.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PT(tipo de carga útil)</w:t>
      </w:r>
      <w:r w:rsidDel="00000000" w:rsidR="00000000" w:rsidRPr="00000000">
        <w:rPr>
          <w:rtl w:val="0"/>
        </w:rPr>
        <w:t xml:space="preserve">: 3 bits.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CLP</w:t>
      </w:r>
      <w:r w:rsidDel="00000000" w:rsidR="00000000" w:rsidRPr="00000000">
        <w:rPr>
          <w:rtl w:val="0"/>
        </w:rPr>
        <w:t xml:space="preserve">: 1 bit: Prioridad de pérdida de celda.</w:t>
      </w:r>
    </w:p>
    <w:p w:rsidR="00000000" w:rsidDel="00000000" w:rsidP="00000000" w:rsidRDefault="00000000" w:rsidRPr="00000000" w14:paraId="0000002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0: Alta.</w:t>
      </w:r>
    </w:p>
    <w:p w:rsidR="00000000" w:rsidDel="00000000" w:rsidP="00000000" w:rsidRDefault="00000000" w:rsidRPr="00000000" w14:paraId="0000002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1: Puede descartar la red.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HEC</w:t>
      </w:r>
      <w:r w:rsidDel="00000000" w:rsidR="00000000" w:rsidRPr="00000000">
        <w:rPr>
          <w:rtl w:val="0"/>
        </w:rPr>
        <w:t xml:space="preserve">: 8 bits: Control de errores de cabecera.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Detección y a veces corrección de error simple.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Función</w:t>
      </w:r>
      <w:r w:rsidDel="00000000" w:rsidR="00000000" w:rsidRPr="00000000">
        <w:rPr>
          <w:rtl w:val="0"/>
        </w:rPr>
        <w:t xml:space="preserve">: G(x) = x^8 + x^2 + x + 1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NNI</w:t>
      </w:r>
      <w:r w:rsidDel="00000000" w:rsidR="00000000" w:rsidRPr="00000000">
        <w:rPr>
          <w:rtl w:val="0"/>
        </w:rPr>
        <w:t xml:space="preserve">: Interfase red - red: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VPI</w:t>
      </w:r>
      <w:r w:rsidDel="00000000" w:rsidR="00000000" w:rsidRPr="00000000">
        <w:rPr>
          <w:rtl w:val="0"/>
        </w:rPr>
        <w:t xml:space="preserve">: 8 bits.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VPI</w:t>
      </w:r>
      <w:r w:rsidDel="00000000" w:rsidR="00000000" w:rsidRPr="00000000">
        <w:rPr>
          <w:rtl w:val="0"/>
        </w:rPr>
        <w:t xml:space="preserve">: 4 bits.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VCI</w:t>
      </w:r>
      <w:r w:rsidDel="00000000" w:rsidR="00000000" w:rsidRPr="00000000">
        <w:rPr>
          <w:rtl w:val="0"/>
        </w:rPr>
        <w:t xml:space="preserve">: 4 bits.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VCI</w:t>
      </w:r>
      <w:r w:rsidDel="00000000" w:rsidR="00000000" w:rsidRPr="00000000">
        <w:rPr>
          <w:rtl w:val="0"/>
        </w:rPr>
        <w:t xml:space="preserve">: 8 bits.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VCI</w:t>
      </w:r>
      <w:r w:rsidDel="00000000" w:rsidR="00000000" w:rsidRPr="00000000">
        <w:rPr>
          <w:rtl w:val="0"/>
        </w:rPr>
        <w:t xml:space="preserve">: 4 bits.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PT</w:t>
      </w:r>
      <w:r w:rsidDel="00000000" w:rsidR="00000000" w:rsidRPr="00000000">
        <w:rPr>
          <w:rtl w:val="0"/>
        </w:rPr>
        <w:t xml:space="preserve">: 3 bits.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CLP</w:t>
      </w:r>
      <w:r w:rsidDel="00000000" w:rsidR="00000000" w:rsidRPr="00000000">
        <w:rPr>
          <w:rtl w:val="0"/>
        </w:rPr>
        <w:t xml:space="preserve">: 1 bit.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HEC</w:t>
      </w:r>
      <w:r w:rsidDel="00000000" w:rsidR="00000000" w:rsidRPr="00000000">
        <w:rPr>
          <w:rtl w:val="0"/>
        </w:rPr>
        <w:t xml:space="preserve">: 8 bits.</w:t>
      </w:r>
    </w:p>
    <w:p w:rsidR="00000000" w:rsidDel="00000000" w:rsidP="00000000" w:rsidRDefault="00000000" w:rsidRPr="00000000" w14:paraId="0000003B">
      <w:pPr>
        <w:pStyle w:val="Heading2"/>
        <w:rPr>
          <w:b w:val="1"/>
          <w:u w:val="single"/>
        </w:rPr>
      </w:pPr>
      <w:bookmarkStart w:colFirst="0" w:colLast="0" w:name="_lnyt00psjtn" w:id="5"/>
      <w:bookmarkEnd w:id="5"/>
      <w:r w:rsidDel="00000000" w:rsidR="00000000" w:rsidRPr="00000000">
        <w:rPr>
          <w:b w:val="1"/>
          <w:u w:val="single"/>
          <w:rtl w:val="0"/>
        </w:rPr>
        <w:t xml:space="preserve">Proceso ATM: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Flujos digitales entrantes a distintas velocidades: 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Paquetes de datos.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a velocidad variable.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a velocidad constante.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ATM.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Flujo saliente a 155 Mbit/s</w:t>
      </w:r>
    </w:p>
    <w:p w:rsidR="00000000" w:rsidDel="00000000" w:rsidP="00000000" w:rsidRDefault="00000000" w:rsidRPr="00000000" w14:paraId="00000042">
      <w:pPr>
        <w:pStyle w:val="Heading2"/>
        <w:rPr>
          <w:b w:val="1"/>
          <w:u w:val="single"/>
        </w:rPr>
      </w:pPr>
      <w:bookmarkStart w:colFirst="0" w:colLast="0" w:name="_28wnhn8v5vf4" w:id="6"/>
      <w:bookmarkEnd w:id="6"/>
      <w:r w:rsidDel="00000000" w:rsidR="00000000" w:rsidRPr="00000000">
        <w:rPr>
          <w:b w:val="1"/>
          <w:u w:val="single"/>
          <w:rtl w:val="0"/>
        </w:rPr>
        <w:t xml:space="preserve">Trayectos y canales virtuales: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Canal Virtual (VC):</w:t>
      </w:r>
      <w:r w:rsidDel="00000000" w:rsidR="00000000" w:rsidRPr="00000000">
        <w:rPr>
          <w:rtl w:val="0"/>
        </w:rPr>
        <w:t xml:space="preserve"> FTE con 1 o más destinos.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al circuito virtual de X25 y FR.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VCI: Se puede repetir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Trayecto virtual (VP)</w:t>
      </w:r>
      <w:r w:rsidDel="00000000" w:rsidR="00000000" w:rsidRPr="00000000">
        <w:rPr>
          <w:rtl w:val="0"/>
        </w:rPr>
        <w:t xml:space="preserve">: VC con los mismos destinos.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Agrupa VC en una misma unidad facilitando la gestión y la conmutación.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VPI: No se puede repetir.</w:t>
      </w:r>
    </w:p>
    <w:p w:rsidR="00000000" w:rsidDel="00000000" w:rsidP="00000000" w:rsidRDefault="00000000" w:rsidRPr="00000000" w14:paraId="00000049">
      <w:pPr>
        <w:pStyle w:val="Heading2"/>
        <w:rPr>
          <w:b w:val="1"/>
          <w:u w:val="single"/>
        </w:rPr>
      </w:pPr>
      <w:bookmarkStart w:colFirst="0" w:colLast="0" w:name="_wfeggohxzeps" w:id="7"/>
      <w:bookmarkEnd w:id="7"/>
      <w:r w:rsidDel="00000000" w:rsidR="00000000" w:rsidRPr="00000000">
        <w:rPr>
          <w:b w:val="1"/>
          <w:u w:val="single"/>
          <w:rtl w:val="0"/>
        </w:rPr>
        <w:t xml:space="preserve">Arquitectura ATM: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>
          <w:b w:val="1"/>
          <w:u w:val="single"/>
        </w:rPr>
      </w:pPr>
      <w:bookmarkStart w:colFirst="0" w:colLast="0" w:name="_s3a5lgrpri0f" w:id="8"/>
      <w:bookmarkEnd w:id="8"/>
      <w:r w:rsidDel="00000000" w:rsidR="00000000" w:rsidRPr="00000000">
        <w:rPr>
          <w:b w:val="1"/>
          <w:u w:val="single"/>
          <w:rtl w:val="0"/>
        </w:rPr>
        <w:t xml:space="preserve">Planos de operación: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 usuario</w:t>
      </w:r>
      <w:r w:rsidDel="00000000" w:rsidR="00000000" w:rsidRPr="00000000">
        <w:rPr>
          <w:rtl w:val="0"/>
        </w:rPr>
        <w:t xml:space="preserve">: Transferencia de información de usuario y controles asociados.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flujo y errores.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 control</w:t>
      </w:r>
      <w:r w:rsidDel="00000000" w:rsidR="00000000" w:rsidRPr="00000000">
        <w:rPr>
          <w:rtl w:val="0"/>
        </w:rPr>
        <w:t xml:space="preserve">: Controles de llamada y de conexión.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 gestión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plano</w:t>
      </w:r>
      <w:r w:rsidDel="00000000" w:rsidR="00000000" w:rsidRPr="00000000">
        <w:rPr>
          <w:rtl w:val="0"/>
        </w:rPr>
        <w:t xml:space="preserve">: Coordinación entre planos y general.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capa</w:t>
      </w:r>
      <w:r w:rsidDel="00000000" w:rsidR="00000000" w:rsidRPr="00000000">
        <w:rPr>
          <w:rtl w:val="0"/>
        </w:rPr>
        <w:t xml:space="preserve">: Recursos y parámetros de protocolos.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>
          <w:b w:val="1"/>
          <w:u w:val="single"/>
        </w:rPr>
      </w:pPr>
      <w:bookmarkStart w:colFirst="0" w:colLast="0" w:name="_8fq6co6rct8w" w:id="9"/>
      <w:bookmarkEnd w:id="9"/>
      <w:r w:rsidDel="00000000" w:rsidR="00000000" w:rsidRPr="00000000">
        <w:rPr>
          <w:b w:val="1"/>
          <w:u w:val="single"/>
          <w:rtl w:val="0"/>
        </w:rPr>
        <w:t xml:space="preserve">Capas y Subcapas: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Convergencia</w:t>
      </w:r>
      <w:r w:rsidDel="00000000" w:rsidR="00000000" w:rsidRPr="00000000">
        <w:rPr>
          <w:rtl w:val="0"/>
        </w:rPr>
        <w:t xml:space="preserve">: Independización de la pila de protocolos que está debajo de ella de las capas superiores.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 mensajes.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Recupera la señal de clock.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Segmentación y reensamble</w:t>
      </w:r>
      <w:r w:rsidDel="00000000" w:rsidR="00000000" w:rsidRPr="00000000">
        <w:rPr>
          <w:rtl w:val="0"/>
        </w:rPr>
        <w:t xml:space="preserve">: Segmentación de la información en las capas superiores.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manejar cuadros de longitud mayor que las celdas.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Adapta la información a los 48 Bytes, acorde a la clase de servicio que se trate.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encarga del reensamblado.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ATM</w:t>
      </w:r>
      <w:r w:rsidDel="00000000" w:rsidR="00000000" w:rsidRPr="00000000">
        <w:rPr>
          <w:rtl w:val="0"/>
        </w:rPr>
        <w:t xml:space="preserve">: Multiplexación.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Armado de celdas.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Introducción y extracción de encabezado.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congestiones y ruteos (Flujo).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Convergencia de Tx</w:t>
      </w:r>
      <w:r w:rsidDel="00000000" w:rsidR="00000000" w:rsidRPr="00000000">
        <w:rPr>
          <w:rtl w:val="0"/>
        </w:rPr>
        <w:t xml:space="preserve">: Independización de la velocidad del flujo de celdas de la interfaz física.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Convierte el flujo de celdas ATM en flujos de bits.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Detección Errores CRC.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Medio físico</w:t>
      </w:r>
      <w:r w:rsidDel="00000000" w:rsidR="00000000" w:rsidRPr="00000000">
        <w:rPr>
          <w:rtl w:val="0"/>
        </w:rPr>
        <w:t xml:space="preserve">: Controlar las funciones que dependen del medio físico.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Ej</w:t>
      </w:r>
      <w:r w:rsidDel="00000000" w:rsidR="00000000" w:rsidRPr="00000000">
        <w:rPr>
          <w:rtl w:val="0"/>
        </w:rPr>
        <w:t xml:space="preserve">: Tipos de cable, conectores.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Funciones de bits.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Basada en SDH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b w:val="1"/>
          <w:u w:val="single"/>
        </w:rPr>
      </w:pPr>
      <w:bookmarkStart w:colFirst="0" w:colLast="0" w:name="_4lknc019gpp6" w:id="10"/>
      <w:bookmarkEnd w:id="10"/>
      <w:r w:rsidDel="00000000" w:rsidR="00000000" w:rsidRPr="00000000">
        <w:rPr>
          <w:b w:val="1"/>
          <w:u w:val="single"/>
          <w:rtl w:val="0"/>
        </w:rPr>
        <w:t xml:space="preserve">Clases de servicios: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 tiempo real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Constante </w:t>
      </w:r>
      <w:r w:rsidDel="00000000" w:rsidR="00000000" w:rsidRPr="00000000">
        <w:rPr>
          <w:rtl w:val="0"/>
        </w:rPr>
        <w:t xml:space="preserve">(CBR): Velocidad constante y fija durante toda la conexión y retardo máximo estable.</w:t>
      </w:r>
    </w:p>
    <w:p w:rsidR="00000000" w:rsidDel="00000000" w:rsidP="00000000" w:rsidRDefault="00000000" w:rsidRPr="00000000" w14:paraId="0000007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Audio y video sin comprimir.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Variables </w:t>
      </w:r>
      <w:r w:rsidDel="00000000" w:rsidR="00000000" w:rsidRPr="00000000">
        <w:rPr>
          <w:rtl w:val="0"/>
        </w:rPr>
        <w:t xml:space="preserve">(rt-VBR): Fuerte restricción al retardo y a su variación.</w:t>
      </w:r>
    </w:p>
    <w:p w:rsidR="00000000" w:rsidDel="00000000" w:rsidP="00000000" w:rsidRDefault="00000000" w:rsidRPr="00000000" w14:paraId="0000007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Transmisión de video.</w:t>
      </w:r>
    </w:p>
    <w:p w:rsidR="00000000" w:rsidDel="00000000" w:rsidP="00000000" w:rsidRDefault="00000000" w:rsidRPr="00000000" w14:paraId="0000007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Compresión.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 no tiempo real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Variable </w:t>
      </w:r>
      <w:r w:rsidDel="00000000" w:rsidR="00000000" w:rsidRPr="00000000">
        <w:rPr>
          <w:rtl w:val="0"/>
        </w:rPr>
        <w:t xml:space="preserve">(nrt-VBR): Requisitos críticos en respuestas.</w:t>
      </w:r>
    </w:p>
    <w:p w:rsidR="00000000" w:rsidDel="00000000" w:rsidP="00000000" w:rsidRDefault="00000000" w:rsidRPr="00000000" w14:paraId="0000007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Correo electrónico multimedia.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Disponible </w:t>
      </w:r>
      <w:r w:rsidDel="00000000" w:rsidR="00000000" w:rsidRPr="00000000">
        <w:rPr>
          <w:rtl w:val="0"/>
        </w:rPr>
        <w:t xml:space="preserve">(ABR): Reserva con conocimiento de Ancho de Banda necesario.</w:t>
      </w:r>
    </w:p>
    <w:p w:rsidR="00000000" w:rsidDel="00000000" w:rsidP="00000000" w:rsidRDefault="00000000" w:rsidRPr="00000000" w14:paraId="0000007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Interconexión de redes LAN.</w:t>
      </w:r>
    </w:p>
    <w:p w:rsidR="00000000" w:rsidDel="00000000" w:rsidP="00000000" w:rsidRDefault="00000000" w:rsidRPr="00000000" w14:paraId="0000007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Transmisión por rafagas.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especificada</w:t>
      </w:r>
      <w:r w:rsidDel="00000000" w:rsidR="00000000" w:rsidRPr="00000000">
        <w:rPr>
          <w:rtl w:val="0"/>
        </w:rPr>
        <w:t xml:space="preserve"> (UBR): Aprovecha capacidad sin usar.</w:t>
      </w:r>
    </w:p>
    <w:p w:rsidR="00000000" w:rsidDel="00000000" w:rsidP="00000000" w:rsidRDefault="00000000" w:rsidRPr="00000000" w14:paraId="0000007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FTP en 2do plano.</w:t>
      </w:r>
    </w:p>
    <w:p w:rsidR="00000000" w:rsidDel="00000000" w:rsidP="00000000" w:rsidRDefault="00000000" w:rsidRPr="00000000" w14:paraId="0000007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 Best effort.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tramas garantizada</w:t>
      </w:r>
      <w:r w:rsidDel="00000000" w:rsidR="00000000" w:rsidRPr="00000000">
        <w:rPr>
          <w:rtl w:val="0"/>
        </w:rPr>
        <w:t xml:space="preserve"> (GFR): Servicio a subredes troncales IP.</w:t>
      </w:r>
    </w:p>
    <w:p w:rsidR="00000000" w:rsidDel="00000000" w:rsidP="00000000" w:rsidRDefault="00000000" w:rsidRPr="00000000" w14:paraId="0000007E">
      <w:pPr>
        <w:pStyle w:val="Heading2"/>
        <w:rPr>
          <w:b w:val="1"/>
          <w:u w:val="single"/>
        </w:rPr>
      </w:pPr>
      <w:bookmarkStart w:colFirst="0" w:colLast="0" w:name="_f96mi2anlyjx" w:id="11"/>
      <w:bookmarkEnd w:id="11"/>
      <w:r w:rsidDel="00000000" w:rsidR="00000000" w:rsidRPr="00000000">
        <w:rPr>
          <w:b w:val="1"/>
          <w:u w:val="single"/>
          <w:rtl w:val="0"/>
        </w:rPr>
        <w:t xml:space="preserve">Gestión de tráfico y control de congestión: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PCR</w:t>
      </w:r>
      <w:r w:rsidDel="00000000" w:rsidR="00000000" w:rsidRPr="00000000">
        <w:rPr>
          <w:rtl w:val="0"/>
        </w:rPr>
        <w:t xml:space="preserve">: Velocidad de pico de celda.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MCR</w:t>
      </w:r>
      <w:r w:rsidDel="00000000" w:rsidR="00000000" w:rsidRPr="00000000">
        <w:rPr>
          <w:rtl w:val="0"/>
        </w:rPr>
        <w:t xml:space="preserve">: Velocidad mínima de celda</w:t>
      </w:r>
    </w:p>
    <w:p w:rsidR="00000000" w:rsidDel="00000000" w:rsidP="00000000" w:rsidRDefault="00000000" w:rsidRPr="00000000" w14:paraId="00000083">
      <w:pPr>
        <w:pStyle w:val="Heading3"/>
        <w:rPr>
          <w:b w:val="1"/>
          <w:u w:val="single"/>
        </w:rPr>
      </w:pPr>
      <w:bookmarkStart w:colFirst="0" w:colLast="0" w:name="_oheo7hes8ox5" w:id="12"/>
      <w:bookmarkEnd w:id="12"/>
      <w:r w:rsidDel="00000000" w:rsidR="00000000" w:rsidRPr="00000000">
        <w:rPr>
          <w:b w:val="1"/>
          <w:u w:val="single"/>
          <w:rtl w:val="0"/>
        </w:rPr>
        <w:t xml:space="preserve">Calidad de Servicio (De Servicio Garantizado a best Effort):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CBR → rt-VBR → nrt-VBR → ABR → UBR</w:t>
      </w:r>
    </w:p>
    <w:p w:rsidR="00000000" w:rsidDel="00000000" w:rsidP="00000000" w:rsidRDefault="00000000" w:rsidRPr="00000000" w14:paraId="00000085">
      <w:pPr>
        <w:pStyle w:val="Heading3"/>
        <w:rPr>
          <w:b w:val="1"/>
          <w:u w:val="single"/>
        </w:rPr>
      </w:pPr>
      <w:bookmarkStart w:colFirst="0" w:colLast="0" w:name="_mdx7molfnusr" w:id="13"/>
      <w:bookmarkEnd w:id="13"/>
      <w:r w:rsidDel="00000000" w:rsidR="00000000" w:rsidRPr="00000000">
        <w:rPr>
          <w:b w:val="1"/>
          <w:u w:val="single"/>
          <w:rtl w:val="0"/>
        </w:rPr>
        <w:t xml:space="preserve">Complejidad de implementación (De Mínima a Máxima):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UBR → CBR → nrt-VBR → rt-vbr → ABR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x9zk7v6vf9ao" w:id="14"/>
      <w:bookmarkEnd w:id="14"/>
      <w:r w:rsidDel="00000000" w:rsidR="00000000" w:rsidRPr="00000000">
        <w:rPr>
          <w:b w:val="1"/>
          <w:u w:val="single"/>
          <w:rtl w:val="0"/>
        </w:rPr>
        <w:t xml:space="preserve">Comparación de tecnologías: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 Relay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Niveles de protocolos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OSI 1,2,3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OSI 1,2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 físico, ATM, AAL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Vel Binaria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 Kbps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Mbps o más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622 Mbps a 2,4 Gbps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Detección y corrección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LAP - B (HDLC)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Nodos intermedios retransmiten.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Extremos detectan.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Capas superiores corrigen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LAP-F y LAP-D (HDLC)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controla de extremo a extremo el encabezado y de celda.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Capas superiores corrigen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Soporte Comunicación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 analógica y digital.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ISDN.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Mejor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B-ISDN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 calidad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Trama y paquete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Celda o célula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Longitud de la PDU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Grande y variable (Paquete 16 a 1024 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Grande y variable (1600 a 4096 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Pequeña y fija (53 Bytes)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tráfico más adecuado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FT, Batch,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Rafagas (LAN), Voz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 en tiempo real, Voz, Video, Videoconferencia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servició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Orientado a conexión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Orientado a conexión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Orientado a conexión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Conmutación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SW (Más procesamiento)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SW (Menor procesamiento)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HW (Menor retardo)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Multiplexación e 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Canal lógico (LC), Circuito virtual (VC), LCI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Circuito virtual (VC),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DLCI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Camino virtual (VP),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Canal virtual (VC),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VPI y VCI.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Eficiencia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Asignación fija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Asignación bajo demanda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Asignación bajo demanda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