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CEED0" w14:textId="77777777" w:rsidR="00867103" w:rsidRPr="00962263" w:rsidRDefault="00867103" w:rsidP="00867103">
      <w:pPr>
        <w:pStyle w:val="Puesto"/>
      </w:pPr>
      <w:bookmarkStart w:id="0" w:name="_GoBack"/>
      <w:bookmarkEnd w:id="0"/>
      <w:r w:rsidRPr="00962263">
        <w:t>UDP</w:t>
      </w:r>
    </w:p>
    <w:p w14:paraId="59929AF2" w14:textId="77777777" w:rsidR="00867103" w:rsidRPr="00962263" w:rsidRDefault="00867103" w:rsidP="00867103">
      <w:pPr>
        <w:pStyle w:val="Subttulo"/>
      </w:pPr>
      <w:r w:rsidRPr="00962263">
        <w:t>User Datagram Protocol (RFC 768).</w:t>
      </w:r>
    </w:p>
    <w:p w14:paraId="684F19A4" w14:textId="77777777" w:rsidR="00867103" w:rsidRDefault="00867103" w:rsidP="00867103">
      <w:pPr>
        <w:pStyle w:val="Standard"/>
        <w:spacing w:before="57" w:after="57"/>
        <w:rPr>
          <w:rFonts w:ascii="Arial" w:hAnsi="Arial"/>
        </w:rPr>
      </w:pPr>
    </w:p>
    <w:p w14:paraId="3D979FB7" w14:textId="77777777" w:rsidR="00867103" w:rsidRPr="00962263" w:rsidRDefault="00867103" w:rsidP="00867103">
      <w:pPr>
        <w:pStyle w:val="Ttulo1"/>
      </w:pPr>
      <w:r>
        <w:t xml:space="preserve">UDP. </w:t>
      </w:r>
      <w:r w:rsidRPr="00962263">
        <w:t>Características</w:t>
      </w:r>
    </w:p>
    <w:p w14:paraId="7CD701F9" w14:textId="77777777" w:rsidR="00867103" w:rsidRPr="00962263" w:rsidRDefault="00867103" w:rsidP="00867103">
      <w:r w:rsidRPr="00962263">
        <w:t xml:space="preserve">Brinda servicios similares a </w:t>
      </w:r>
      <w:r w:rsidRPr="00D62FE5">
        <w:rPr>
          <w:b/>
        </w:rPr>
        <w:t>IP</w:t>
      </w:r>
      <w:r w:rsidRPr="00962263">
        <w:t>:</w:t>
      </w:r>
    </w:p>
    <w:p w14:paraId="5F73AD22" w14:textId="77777777" w:rsidR="00867103" w:rsidRPr="00962263" w:rsidRDefault="00867103" w:rsidP="00867103">
      <w:pPr>
        <w:pStyle w:val="Prrafodelista"/>
        <w:numPr>
          <w:ilvl w:val="0"/>
          <w:numId w:val="1"/>
        </w:numPr>
      </w:pPr>
      <w:r w:rsidRPr="00962263">
        <w:t>No orientado a la conexión, no mantiene un estado.</w:t>
      </w:r>
    </w:p>
    <w:p w14:paraId="73C5DEF8" w14:textId="77777777" w:rsidR="00867103" w:rsidRPr="00962263" w:rsidRDefault="00867103" w:rsidP="00867103">
      <w:pPr>
        <w:pStyle w:val="Prrafodelista"/>
        <w:numPr>
          <w:ilvl w:val="0"/>
          <w:numId w:val="1"/>
        </w:numPr>
      </w:pPr>
      <w:r w:rsidRPr="00962263">
        <w:t>No confiable, no envía notificaciones en caso de descartes, no re-ordena.</w:t>
      </w:r>
    </w:p>
    <w:p w14:paraId="0907C656" w14:textId="77777777" w:rsidR="00867103" w:rsidRPr="00962263" w:rsidRDefault="00867103" w:rsidP="00867103">
      <w:pPr>
        <w:pStyle w:val="Prrafodelista"/>
        <w:numPr>
          <w:ilvl w:val="0"/>
          <w:numId w:val="1"/>
        </w:numPr>
      </w:pPr>
      <w:r w:rsidRPr="00962263">
        <w:t>No realiza control de flujo.</w:t>
      </w:r>
    </w:p>
    <w:p w14:paraId="0A5076A3" w14:textId="77777777" w:rsidR="00867103" w:rsidRPr="00962263" w:rsidRDefault="00867103" w:rsidP="00867103">
      <w:r w:rsidRPr="00962263">
        <w:t xml:space="preserve">UDP agrega </w:t>
      </w:r>
      <w:r>
        <w:t>(</w:t>
      </w:r>
      <w:r w:rsidRPr="00962263">
        <w:t>con respecto a IP</w:t>
      </w:r>
      <w:r>
        <w:t>)</w:t>
      </w:r>
      <w:r w:rsidRPr="00962263">
        <w:t>:</w:t>
      </w:r>
    </w:p>
    <w:p w14:paraId="4BE3F0D4" w14:textId="77777777" w:rsidR="00867103" w:rsidRPr="00962263" w:rsidRDefault="00867103" w:rsidP="00867103">
      <w:pPr>
        <w:pStyle w:val="Prrafodelista"/>
        <w:numPr>
          <w:ilvl w:val="0"/>
          <w:numId w:val="1"/>
        </w:numPr>
      </w:pPr>
      <w:r w:rsidRPr="00962263">
        <w:t>Puerto origen y destino para identificar el servicio.</w:t>
      </w:r>
    </w:p>
    <w:p w14:paraId="029AD5E7" w14:textId="77777777" w:rsidR="00867103" w:rsidRPr="00962263" w:rsidRDefault="00867103" w:rsidP="00867103">
      <w:pPr>
        <w:pStyle w:val="Prrafodelista"/>
        <w:numPr>
          <w:ilvl w:val="0"/>
          <w:numId w:val="1"/>
        </w:numPr>
      </w:pPr>
      <w:r>
        <w:t xml:space="preserve">Checksum de </w:t>
      </w:r>
      <w:r w:rsidRPr="00962263">
        <w:t>datos (opcional)</w:t>
      </w:r>
      <w:r>
        <w:t xml:space="preserve"> – IP no chequeaba los datos, sólo header. </w:t>
      </w:r>
    </w:p>
    <w:p w14:paraId="090CAD14" w14:textId="77777777" w:rsidR="00867103" w:rsidRDefault="00867103" w:rsidP="00867103">
      <w:pPr>
        <w:pStyle w:val="Standard"/>
        <w:spacing w:before="57" w:after="57"/>
        <w:rPr>
          <w:rFonts w:ascii="Arial" w:hAnsi="Arial"/>
        </w:rPr>
      </w:pPr>
    </w:p>
    <w:p w14:paraId="4658878C" w14:textId="77777777" w:rsidR="00867103" w:rsidRPr="00962263" w:rsidRDefault="00867103" w:rsidP="00867103">
      <w:pPr>
        <w:pStyle w:val="Ttulo1"/>
      </w:pPr>
      <w:r w:rsidRPr="00962263">
        <w:t>Formato cabecera UDP</w:t>
      </w:r>
    </w:p>
    <w:p w14:paraId="4D54E7EE" w14:textId="77777777" w:rsidR="00867103" w:rsidRDefault="00867103" w:rsidP="00867103">
      <w:pPr>
        <w:pStyle w:val="Standard"/>
        <w:spacing w:before="57" w:after="57"/>
        <w:rPr>
          <w:rFonts w:ascii="Arial" w:hAnsi="Arial"/>
        </w:rPr>
      </w:pPr>
      <w:r>
        <w:rPr>
          <w:rFonts w:ascii="Arial" w:hAnsi="Arial"/>
          <w:noProof/>
          <w:lang w:eastAsia="es-AR" w:bidi="ar-SA"/>
        </w:rPr>
        <w:drawing>
          <wp:anchor distT="0" distB="0" distL="114300" distR="114300" simplePos="0" relativeHeight="251659264" behindDoc="0" locked="0" layoutInCell="1" allowOverlap="1" wp14:anchorId="2D7FE339" wp14:editId="1E3CC094">
            <wp:simplePos x="0" y="0"/>
            <wp:positionH relativeFrom="column">
              <wp:posOffset>25920</wp:posOffset>
            </wp:positionH>
            <wp:positionV relativeFrom="paragraph">
              <wp:posOffset>0</wp:posOffset>
            </wp:positionV>
            <wp:extent cx="4646880" cy="1531800"/>
            <wp:effectExtent l="0" t="0" r="1905" b="0"/>
            <wp:wrapTopAndBottom/>
            <wp:docPr id="10" name="Imagen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6880" cy="15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527D76" w14:textId="77777777" w:rsidR="00867103" w:rsidRDefault="00867103" w:rsidP="00867103">
      <w:pPr>
        <w:pStyle w:val="Prrafodelista"/>
        <w:numPr>
          <w:ilvl w:val="0"/>
          <w:numId w:val="1"/>
        </w:numPr>
      </w:pPr>
      <w:r>
        <w:t>Checksum es opcional. Si hay, sólo chequea la cabecera.</w:t>
      </w:r>
    </w:p>
    <w:p w14:paraId="70A3F633" w14:textId="77777777" w:rsidR="00867103" w:rsidRDefault="00867103" w:rsidP="00867103">
      <w:pPr>
        <w:pStyle w:val="Prrafodelista"/>
        <w:numPr>
          <w:ilvl w:val="0"/>
          <w:numId w:val="1"/>
        </w:numPr>
      </w:pPr>
      <w:r>
        <w:t>Tiene puerto de origen y destino para identificar el servicio (agregado por UDP)</w:t>
      </w:r>
      <w:r>
        <w:tab/>
      </w:r>
    </w:p>
    <w:p w14:paraId="5D28F6AA" w14:textId="77777777" w:rsidR="00867103" w:rsidRDefault="00867103" w:rsidP="00867103">
      <w:pPr>
        <w:pStyle w:val="Standard"/>
        <w:spacing w:before="57" w:after="57"/>
        <w:rPr>
          <w:rFonts w:ascii="Arial" w:hAnsi="Arial"/>
        </w:rPr>
      </w:pPr>
    </w:p>
    <w:p w14:paraId="078BC695" w14:textId="77777777" w:rsidR="00867103" w:rsidRPr="00962263" w:rsidRDefault="00867103" w:rsidP="00867103">
      <w:pPr>
        <w:pStyle w:val="Ttulo1"/>
      </w:pPr>
      <w:r w:rsidRPr="00962263">
        <w:t>Utilización</w:t>
      </w:r>
    </w:p>
    <w:p w14:paraId="184DE80C" w14:textId="77777777" w:rsidR="00867103" w:rsidRPr="00962263" w:rsidRDefault="00867103" w:rsidP="00867103">
      <w:pPr>
        <w:pStyle w:val="Prrafodelista"/>
        <w:numPr>
          <w:ilvl w:val="0"/>
          <w:numId w:val="1"/>
        </w:numPr>
        <w:rPr>
          <w:shd w:val="clear" w:color="auto" w:fill="FFFBCC"/>
        </w:rPr>
      </w:pPr>
      <w:r w:rsidRPr="00962263">
        <w:t xml:space="preserve">Procesos simples de </w:t>
      </w:r>
      <w:r w:rsidRPr="00962263">
        <w:rPr>
          <w:b/>
          <w:bCs/>
        </w:rPr>
        <w:t>petición / respuesta</w:t>
      </w:r>
      <w:r w:rsidRPr="00962263">
        <w:t xml:space="preserve"> (aplicaciones no críticas, sin necesidad de control de flujo / errores</w:t>
      </w:r>
      <w:r>
        <w:t xml:space="preserve"> – ej: NTP, DNS</w:t>
      </w:r>
      <w:r w:rsidRPr="00962263">
        <w:t>).</w:t>
      </w:r>
    </w:p>
    <w:p w14:paraId="7FCBC463" w14:textId="77777777" w:rsidR="00867103" w:rsidRPr="00962263" w:rsidRDefault="00867103" w:rsidP="00867103">
      <w:pPr>
        <w:pStyle w:val="Prrafodelista"/>
        <w:numPr>
          <w:ilvl w:val="0"/>
          <w:numId w:val="1"/>
        </w:numPr>
        <w:rPr>
          <w:shd w:val="clear" w:color="auto" w:fill="FFFBCC"/>
        </w:rPr>
      </w:pPr>
      <w:r w:rsidRPr="00962263">
        <w:rPr>
          <w:b/>
          <w:bCs/>
        </w:rPr>
        <w:t>Multicast and Broadcast.</w:t>
      </w:r>
      <w:r w:rsidRPr="00962263">
        <w:t xml:space="preserve"> TCP es punto a punto, si quiero enviar un mensaje a más de un destino la única forma es utilizando UDP (con TCP tengo que establecer cada conexión, enviando un unicast</w:t>
      </w:r>
      <w:r>
        <w:t>)</w:t>
      </w:r>
      <w:r w:rsidRPr="00962263">
        <w:t>.</w:t>
      </w:r>
    </w:p>
    <w:p w14:paraId="4739F45D" w14:textId="77777777" w:rsidR="00867103" w:rsidRPr="00962263" w:rsidRDefault="00867103" w:rsidP="00867103">
      <w:pPr>
        <w:pStyle w:val="Prrafodelista"/>
        <w:numPr>
          <w:ilvl w:val="0"/>
          <w:numId w:val="1"/>
        </w:numPr>
        <w:rPr>
          <w:shd w:val="clear" w:color="auto" w:fill="FFFBCC"/>
        </w:rPr>
      </w:pPr>
      <w:r w:rsidRPr="008751E0">
        <w:rPr>
          <w:b/>
        </w:rPr>
        <w:t>Streaming</w:t>
      </w:r>
      <w:r w:rsidRPr="00962263">
        <w:t xml:space="preserve"> de audio y video</w:t>
      </w:r>
      <w:r>
        <w:t xml:space="preserve"> (porque permite hacer multicast y broadcast)</w:t>
      </w:r>
      <w:r w:rsidRPr="00962263">
        <w:t>.</w:t>
      </w:r>
      <w:r>
        <w:t xml:space="preserve"> </w:t>
      </w:r>
    </w:p>
    <w:p w14:paraId="15606AEE" w14:textId="77777777" w:rsidR="00867103" w:rsidRDefault="00867103" w:rsidP="00867103">
      <w:pPr>
        <w:pStyle w:val="Standard"/>
        <w:spacing w:before="57" w:after="57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2EF2E974" w14:textId="77777777" w:rsidR="00867103" w:rsidRPr="00962263" w:rsidRDefault="00867103" w:rsidP="00867103">
      <w:pPr>
        <w:pStyle w:val="Ttulo1"/>
      </w:pPr>
      <w:r w:rsidRPr="00962263">
        <w:t>Funcionamiento</w:t>
      </w:r>
    </w:p>
    <w:p w14:paraId="37F2DB70" w14:textId="77777777" w:rsidR="00867103" w:rsidRDefault="00867103" w:rsidP="00867103">
      <w:pPr>
        <w:rPr>
          <w:shd w:val="clear" w:color="auto" w:fill="FFFBCC"/>
        </w:rPr>
      </w:pPr>
      <w:r w:rsidRPr="00962263">
        <w:t xml:space="preserve">El sistema destino recibe el datagrama. </w:t>
      </w:r>
      <w:r>
        <w:t>Quien lo recibe, v</w:t>
      </w:r>
      <w:r w:rsidRPr="00962263">
        <w:t>erifica el puerto destino con los puertos activos en ese momento.</w:t>
      </w:r>
    </w:p>
    <w:p w14:paraId="7AD9186C" w14:textId="77777777" w:rsidR="00867103" w:rsidRPr="00962263" w:rsidRDefault="00867103" w:rsidP="00867103">
      <w:pPr>
        <w:pStyle w:val="Prrafodelista"/>
        <w:numPr>
          <w:ilvl w:val="0"/>
          <w:numId w:val="2"/>
        </w:numPr>
        <w:rPr>
          <w:shd w:val="clear" w:color="auto" w:fill="FFFBCC"/>
        </w:rPr>
      </w:pPr>
      <w:r w:rsidRPr="00962263">
        <w:t>Si no coincide, envía un ICMP “destino inalcanzable”.</w:t>
      </w:r>
      <w:r>
        <w:t xml:space="preserve"> (puerto no vinculado a ningún servicio)</w:t>
      </w:r>
    </w:p>
    <w:p w14:paraId="758AE509" w14:textId="77777777" w:rsidR="00867103" w:rsidRPr="00013802" w:rsidRDefault="00867103" w:rsidP="00867103">
      <w:pPr>
        <w:pStyle w:val="Prrafodelista"/>
        <w:numPr>
          <w:ilvl w:val="0"/>
          <w:numId w:val="2"/>
        </w:numPr>
        <w:rPr>
          <w:shd w:val="clear" w:color="auto" w:fill="FFFBCC"/>
        </w:rPr>
      </w:pPr>
      <w:r w:rsidRPr="00962263">
        <w:lastRenderedPageBreak/>
        <w:t>Si coincide</w:t>
      </w:r>
    </w:p>
    <w:p w14:paraId="6C818992" w14:textId="77777777" w:rsidR="00867103" w:rsidRPr="00962263" w:rsidRDefault="00867103" w:rsidP="00867103">
      <w:pPr>
        <w:pStyle w:val="Prrafodelista"/>
        <w:numPr>
          <w:ilvl w:val="1"/>
          <w:numId w:val="2"/>
        </w:numPr>
        <w:rPr>
          <w:shd w:val="clear" w:color="auto" w:fill="FFFBCC"/>
        </w:rPr>
      </w:pPr>
      <w:r>
        <w:t xml:space="preserve">y </w:t>
      </w:r>
      <w:r w:rsidRPr="00962263">
        <w:t xml:space="preserve"> hay lugar en el buffer, lo encola.</w:t>
      </w:r>
    </w:p>
    <w:p w14:paraId="40879742" w14:textId="77777777" w:rsidR="00867103" w:rsidRPr="00B4481F" w:rsidRDefault="00867103" w:rsidP="00867103">
      <w:pPr>
        <w:pStyle w:val="Prrafodelista"/>
        <w:numPr>
          <w:ilvl w:val="1"/>
          <w:numId w:val="2"/>
        </w:numPr>
        <w:rPr>
          <w:shd w:val="clear" w:color="auto" w:fill="FFFBCC"/>
        </w:rPr>
      </w:pPr>
      <w:r>
        <w:t>N</w:t>
      </w:r>
      <w:r w:rsidRPr="00962263">
        <w:t xml:space="preserve">o hay lugar </w:t>
      </w:r>
      <w:r>
        <w:t xml:space="preserve">en el buffer, </w:t>
      </w:r>
      <w:r w:rsidRPr="00962263">
        <w:t>lo descarta. No envía mensaje de error.</w:t>
      </w:r>
    </w:p>
    <w:p w14:paraId="2CC28423" w14:textId="77777777" w:rsidR="00867103" w:rsidRDefault="00867103" w:rsidP="00867103">
      <w:r>
        <w:t>Es un proceso ágil, rápido, sin sobrecarga. Se usa para servicios que se prestan a esto.</w:t>
      </w:r>
      <w:r>
        <w:tab/>
      </w:r>
    </w:p>
    <w:p w14:paraId="3D53FF4B" w14:textId="77777777" w:rsidR="00867103" w:rsidRPr="00962263" w:rsidRDefault="00867103" w:rsidP="00867103">
      <w:pPr>
        <w:pStyle w:val="Ttulo1"/>
      </w:pPr>
      <w:r w:rsidRPr="00962263">
        <w:t>Well-known Ports</w:t>
      </w:r>
    </w:p>
    <w:p w14:paraId="5A75AC26" w14:textId="77777777" w:rsidR="00867103" w:rsidRDefault="00867103" w:rsidP="00867103">
      <w:pPr>
        <w:pStyle w:val="Standard"/>
        <w:spacing w:before="57" w:after="57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noProof/>
          <w:u w:val="single"/>
          <w:lang w:eastAsia="es-AR" w:bidi="ar-SA"/>
        </w:rPr>
        <w:drawing>
          <wp:anchor distT="0" distB="0" distL="114300" distR="114300" simplePos="0" relativeHeight="251660288" behindDoc="0" locked="0" layoutInCell="1" allowOverlap="1" wp14:anchorId="1BB4A118" wp14:editId="7B94D973">
            <wp:simplePos x="0" y="0"/>
            <wp:positionH relativeFrom="column">
              <wp:posOffset>18360</wp:posOffset>
            </wp:positionH>
            <wp:positionV relativeFrom="paragraph">
              <wp:posOffset>0</wp:posOffset>
            </wp:positionV>
            <wp:extent cx="5183640" cy="1445760"/>
            <wp:effectExtent l="0" t="0" r="0" b="2540"/>
            <wp:wrapTopAndBottom/>
            <wp:docPr id="11" name="Imagen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3640" cy="144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5A07B7" w14:textId="77777777" w:rsidR="00867103" w:rsidRPr="00962263" w:rsidRDefault="00867103" w:rsidP="00867103">
      <w:pPr>
        <w:pStyle w:val="Ttulo1"/>
        <w:ind w:left="709" w:hanging="709"/>
      </w:pPr>
      <w:commentRangeStart w:id="1"/>
      <w:r w:rsidRPr="00962263">
        <w:t>Checksum (opcional)</w:t>
      </w:r>
      <w:commentRangeEnd w:id="1"/>
      <w:r>
        <w:rPr>
          <w:rStyle w:val="Refdecomentario"/>
          <w:rFonts w:eastAsia="Noto Sans CJK SC"/>
          <w:color w:val="auto"/>
        </w:rPr>
        <w:commentReference w:id="1"/>
      </w:r>
    </w:p>
    <w:p w14:paraId="6BE6F67B" w14:textId="77777777" w:rsidR="00867103" w:rsidRDefault="00867103" w:rsidP="00867103">
      <w:pPr>
        <w:pStyle w:val="Standard"/>
        <w:spacing w:before="57" w:after="57"/>
        <w:rPr>
          <w:rFonts w:ascii="Arial" w:hAnsi="Arial"/>
        </w:rPr>
      </w:pPr>
      <w:r>
        <w:rPr>
          <w:rFonts w:ascii="Arial" w:hAnsi="Arial"/>
          <w:noProof/>
          <w:lang w:eastAsia="es-AR" w:bidi="ar-SA"/>
        </w:rPr>
        <w:drawing>
          <wp:anchor distT="0" distB="0" distL="114300" distR="114300" simplePos="0" relativeHeight="251661312" behindDoc="0" locked="0" layoutInCell="1" allowOverlap="1" wp14:anchorId="186718C6" wp14:editId="462E317B">
            <wp:simplePos x="0" y="0"/>
            <wp:positionH relativeFrom="column">
              <wp:posOffset>33120</wp:posOffset>
            </wp:positionH>
            <wp:positionV relativeFrom="paragraph">
              <wp:posOffset>0</wp:posOffset>
            </wp:positionV>
            <wp:extent cx="4305960" cy="2324880"/>
            <wp:effectExtent l="0" t="0" r="0" b="0"/>
            <wp:wrapTopAndBottom/>
            <wp:docPr id="12" name="Imagen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960" cy="232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8AC865" w14:textId="77777777" w:rsidR="00867103" w:rsidRDefault="00867103" w:rsidP="00867103">
      <w:pPr>
        <w:rPr>
          <w:shd w:val="clear" w:color="auto" w:fill="FFFBCC"/>
        </w:rPr>
      </w:pPr>
      <w:r w:rsidRPr="00962263">
        <w:t>Permite hacer control de errores en el header y los datos. Al hacerlo se genera una pseudo cabecera que se calcula pero no se transmite, se realiza el checksum sobre esa cabecera y el resultado se pone en el campo checksum.</w:t>
      </w:r>
    </w:p>
    <w:p w14:paraId="653679F8" w14:textId="77777777" w:rsidR="00867103" w:rsidRDefault="00867103" w:rsidP="00867103"/>
    <w:p w14:paraId="75F21088" w14:textId="77777777" w:rsidR="00FD2B60" w:rsidRDefault="00FD2B60"/>
    <w:sectPr w:rsidR="00FD2B60">
      <w:pgSz w:w="11906" w:h="16838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uenta Microsoft" w:date="2022-10-24T17:43:00Z" w:initials="CM">
    <w:p w14:paraId="752D1572" w14:textId="77777777" w:rsidR="00867103" w:rsidRDefault="00867103" w:rsidP="00867103">
      <w:pPr>
        <w:pStyle w:val="Textocomentario"/>
      </w:pPr>
      <w:r>
        <w:rPr>
          <w:rStyle w:val="Refdecomentario"/>
        </w:rPr>
        <w:annotationRef/>
      </w:r>
      <w:r>
        <w:t>Esto se lo saltea en la clase, adrede.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2D157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Lohit Devanagari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74503"/>
    <w:multiLevelType w:val="hybridMultilevel"/>
    <w:tmpl w:val="744634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853938"/>
    <w:multiLevelType w:val="hybridMultilevel"/>
    <w:tmpl w:val="C85E46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uenta Microsoft">
    <w15:presenceInfo w15:providerId="Windows Live" w15:userId="363a9fb2fda85e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03"/>
    <w:rsid w:val="00867103"/>
    <w:rsid w:val="00FD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198C"/>
  <w15:chartTrackingRefBased/>
  <w15:docId w15:val="{84BC24AF-C050-4972-A6E3-0F1EC2C7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103"/>
    <w:pPr>
      <w:suppressAutoHyphens/>
      <w:autoSpaceDN w:val="0"/>
      <w:spacing w:before="120" w:after="120" w:line="240" w:lineRule="auto"/>
      <w:textAlignment w:val="baseline"/>
    </w:pPr>
    <w:rPr>
      <w:rFonts w:asciiTheme="majorHAnsi" w:eastAsia="Noto Sans CJK SC" w:hAnsiTheme="majorHAnsi" w:cstheme="majorHAnsi"/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867103"/>
    <w:pPr>
      <w:keepNext/>
      <w:keepLines/>
      <w:spacing w:before="240"/>
      <w:outlineLvl w:val="0"/>
    </w:pPr>
    <w:rPr>
      <w:rFonts w:eastAsiaTheme="majorEastAsia" w:cs="Mangal"/>
      <w:color w:val="2E74B5" w:themeColor="accent1" w:themeShade="BF"/>
      <w:sz w:val="32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103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customStyle="1" w:styleId="Standard">
    <w:name w:val="Standard"/>
    <w:rsid w:val="0086710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Puesto">
    <w:name w:val="Title"/>
    <w:basedOn w:val="Normal"/>
    <w:next w:val="Normal"/>
    <w:link w:val="PuestoCar"/>
    <w:uiPriority w:val="10"/>
    <w:qFormat/>
    <w:rsid w:val="00867103"/>
    <w:pPr>
      <w:contextualSpacing/>
    </w:pPr>
    <w:rPr>
      <w:rFonts w:eastAsiaTheme="majorEastAsia" w:cs="Mangal"/>
      <w:spacing w:val="-10"/>
      <w:kern w:val="28"/>
      <w:sz w:val="56"/>
      <w:szCs w:val="50"/>
    </w:rPr>
  </w:style>
  <w:style w:type="character" w:customStyle="1" w:styleId="PuestoCar">
    <w:name w:val="Puesto Car"/>
    <w:basedOn w:val="Fuentedeprrafopredeter"/>
    <w:link w:val="Puesto"/>
    <w:uiPriority w:val="10"/>
    <w:rsid w:val="00867103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103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867103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paragraph" w:styleId="Prrafodelista">
    <w:name w:val="List Paragraph"/>
    <w:basedOn w:val="Normal"/>
    <w:uiPriority w:val="34"/>
    <w:qFormat/>
    <w:rsid w:val="00867103"/>
    <w:pPr>
      <w:ind w:left="720"/>
      <w:contextualSpacing/>
    </w:pPr>
    <w:rPr>
      <w:rFonts w:cs="Mangal"/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8671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7103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7103"/>
    <w:rPr>
      <w:rFonts w:asciiTheme="majorHAnsi" w:eastAsia="Noto Sans CJK SC" w:hAnsiTheme="majorHAnsi" w:cs="Mangal"/>
      <w:kern w:val="3"/>
      <w:sz w:val="20"/>
      <w:szCs w:val="18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7103"/>
    <w:pPr>
      <w:spacing w:before="0" w:after="0"/>
    </w:pPr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103"/>
    <w:rPr>
      <w:rFonts w:ascii="Segoe UI" w:eastAsia="Noto Sans CJK SC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2022-11-16T19:01:00Z</dcterms:created>
  <dcterms:modified xsi:type="dcterms:W3CDTF">2022-11-16T19:02:00Z</dcterms:modified>
</cp:coreProperties>
</file>