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EC1F54" w14:textId="77777777" w:rsidR="00C83EE3" w:rsidRPr="00600FB9" w:rsidRDefault="00626E31" w:rsidP="00514416">
      <w:pPr>
        <w:pStyle w:val="Puesto"/>
      </w:pPr>
      <w:r w:rsidRPr="00600FB9">
        <w:t>DNS</w:t>
      </w:r>
    </w:p>
    <w:p w14:paraId="307AB468" w14:textId="77777777" w:rsidR="00C83EE3" w:rsidRDefault="00626E31" w:rsidP="00514416">
      <w:pPr>
        <w:pStyle w:val="Subttulo"/>
      </w:pPr>
      <w:r>
        <w:t>Domain name system.</w:t>
      </w:r>
    </w:p>
    <w:p w14:paraId="6E67B9EB" w14:textId="77777777" w:rsidR="00600FB9" w:rsidRPr="00600FB9" w:rsidRDefault="00600FB9" w:rsidP="00514416"/>
    <w:p w14:paraId="1C5458CB" w14:textId="77777777" w:rsidR="00C83EE3" w:rsidRDefault="00626E31">
      <w:pPr>
        <w:pStyle w:val="Standard"/>
        <w:spacing w:before="57" w:after="57"/>
        <w:rPr>
          <w:rFonts w:ascii="Arial" w:hAnsi="Arial"/>
        </w:rPr>
      </w:pPr>
      <w:r>
        <w:rPr>
          <w:rFonts w:ascii="Arial" w:hAnsi="Arial"/>
          <w:noProof/>
          <w:lang w:eastAsia="es-AR" w:bidi="ar-SA"/>
        </w:rPr>
        <w:drawing>
          <wp:anchor distT="0" distB="0" distL="114300" distR="114300" simplePos="0" relativeHeight="251658240" behindDoc="0" locked="0" layoutInCell="1" allowOverlap="1" wp14:anchorId="22EE20CE" wp14:editId="246D4CB0">
            <wp:simplePos x="0" y="0"/>
            <wp:positionH relativeFrom="column">
              <wp:posOffset>18360</wp:posOffset>
            </wp:positionH>
            <wp:positionV relativeFrom="paragraph">
              <wp:posOffset>0</wp:posOffset>
            </wp:positionV>
            <wp:extent cx="3653639" cy="2348280"/>
            <wp:effectExtent l="0" t="0" r="4445" b="0"/>
            <wp:wrapTopAndBottom/>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a:stretch>
                      <a:fillRect/>
                    </a:stretch>
                  </pic:blipFill>
                  <pic:spPr>
                    <a:xfrm>
                      <a:off x="0" y="0"/>
                      <a:ext cx="3653639" cy="2348280"/>
                    </a:xfrm>
                    <a:prstGeom prst="rect">
                      <a:avLst/>
                    </a:prstGeom>
                    <a:noFill/>
                    <a:ln>
                      <a:noFill/>
                    </a:ln>
                  </pic:spPr>
                </pic:pic>
              </a:graphicData>
            </a:graphic>
          </wp:anchor>
        </w:drawing>
      </w:r>
    </w:p>
    <w:p w14:paraId="6ADF374A" w14:textId="77777777" w:rsidR="00F17D14" w:rsidRDefault="00F17D14" w:rsidP="00514416"/>
    <w:p w14:paraId="10590008" w14:textId="77777777" w:rsidR="007D180A" w:rsidRDefault="00626E31" w:rsidP="00514416">
      <w:r w:rsidRPr="00600FB9">
        <w:t xml:space="preserve">El Sistema de Nombres de Dominio o DNS es un </w:t>
      </w:r>
      <w:r w:rsidRPr="00600FB9">
        <w:rPr>
          <w:b/>
          <w:bCs/>
        </w:rPr>
        <w:t>sistema de nomenclatura jerárquico</w:t>
      </w:r>
      <w:r w:rsidRPr="00600FB9">
        <w:t xml:space="preserve"> que </w:t>
      </w:r>
      <w:r w:rsidRPr="00600FB9">
        <w:rPr>
          <w:b/>
          <w:bCs/>
        </w:rPr>
        <w:t>se ocupa de la administración del espacio de nombres de dominio</w:t>
      </w:r>
      <w:r w:rsidRPr="00600FB9">
        <w:t xml:space="preserve"> (Domain Name Space). </w:t>
      </w:r>
    </w:p>
    <w:p w14:paraId="4162E6FB" w14:textId="77777777" w:rsidR="00C83EE3" w:rsidRDefault="00626E31" w:rsidP="00514416">
      <w:r w:rsidRPr="00600FB9">
        <w:t xml:space="preserve">Su labor primordial </w:t>
      </w:r>
      <w:r w:rsidRPr="00600FB9">
        <w:rPr>
          <w:b/>
          <w:bCs/>
        </w:rPr>
        <w:t>consiste en resolver las peticiones de asignación de nombres</w:t>
      </w:r>
      <w:r w:rsidRPr="00600FB9">
        <w:t xml:space="preserve">. </w:t>
      </w:r>
      <w:r w:rsidRPr="00600FB9">
        <w:rPr>
          <w:b/>
          <w:bCs/>
        </w:rPr>
        <w:t>Traduce un dominio en una IP</w:t>
      </w:r>
      <w:r w:rsidRPr="00600FB9">
        <w:t xml:space="preserve">. Por ejemplo la ip de </w:t>
      </w:r>
      <w:hyperlink r:id="rId8" w:history="1">
        <w:r w:rsidRPr="00600FB9">
          <w:t>www.ejemplo.es</w:t>
        </w:r>
      </w:hyperlink>
      <w:r w:rsidRPr="00600FB9">
        <w:t xml:space="preserve"> es 93.184.216.34.</w:t>
      </w:r>
    </w:p>
    <w:p w14:paraId="0A440E3E" w14:textId="77777777" w:rsidR="00F17D14" w:rsidRPr="00F17D14" w:rsidRDefault="00F17D14" w:rsidP="00514416">
      <w:pPr>
        <w:rPr>
          <w:b/>
          <w:color w:val="C00000"/>
        </w:rPr>
      </w:pPr>
      <w:r w:rsidRPr="00F17D14">
        <w:rPr>
          <w:b/>
          <w:color w:val="C00000"/>
        </w:rPr>
        <w:t xml:space="preserve">Es una base de datos distribuida y un espacio de nombres </w:t>
      </w:r>
      <w:r w:rsidR="007D180A" w:rsidRPr="00F17D14">
        <w:rPr>
          <w:b/>
          <w:color w:val="C00000"/>
        </w:rPr>
        <w:t>jerárquico</w:t>
      </w:r>
      <w:r w:rsidR="00DD482F">
        <w:rPr>
          <w:b/>
          <w:color w:val="C00000"/>
        </w:rPr>
        <w:t xml:space="preserve">. Todo host tiene configurado un servidor de nombres. </w:t>
      </w:r>
    </w:p>
    <w:p w14:paraId="6FE318F1" w14:textId="77777777" w:rsidR="007D180A" w:rsidRDefault="007D180A" w:rsidP="00514416"/>
    <w:p w14:paraId="7640CD22" w14:textId="77777777" w:rsidR="00C83EE3" w:rsidRDefault="00626E31" w:rsidP="00514416">
      <w:pPr>
        <w:rPr>
          <w:shd w:val="clear" w:color="auto" w:fill="FFFBCC"/>
        </w:rPr>
      </w:pPr>
      <w:r w:rsidRPr="00600FB9">
        <w:t>El</w:t>
      </w:r>
      <w:r w:rsidRPr="00600FB9">
        <w:rPr>
          <w:b/>
          <w:bCs/>
        </w:rPr>
        <w:t xml:space="preserve"> sistema es cliente-servidor</w:t>
      </w:r>
      <w:r w:rsidRPr="00600FB9">
        <w:t xml:space="preserve"> y está </w:t>
      </w:r>
      <w:r w:rsidRPr="00600FB9">
        <w:rPr>
          <w:b/>
          <w:bCs/>
        </w:rPr>
        <w:t>compuesto</w:t>
      </w:r>
      <w:r w:rsidRPr="00600FB9">
        <w:t xml:space="preserve"> </w:t>
      </w:r>
      <w:r w:rsidRPr="00600FB9">
        <w:rPr>
          <w:b/>
          <w:bCs/>
        </w:rPr>
        <w:t>por</w:t>
      </w:r>
      <w:r w:rsidRPr="00600FB9">
        <w:t>:</w:t>
      </w:r>
    </w:p>
    <w:p w14:paraId="2F0A8DA9" w14:textId="77777777" w:rsidR="00C83EE3" w:rsidRPr="00514416" w:rsidRDefault="00626E31" w:rsidP="00514416">
      <w:pPr>
        <w:pStyle w:val="Prrafodelista"/>
        <w:numPr>
          <w:ilvl w:val="0"/>
          <w:numId w:val="12"/>
        </w:numPr>
        <w:rPr>
          <w:b/>
          <w:bCs/>
          <w:shd w:val="clear" w:color="auto" w:fill="FFFBCC"/>
        </w:rPr>
      </w:pPr>
      <w:r w:rsidRPr="00514416">
        <w:rPr>
          <w:b/>
          <w:bCs/>
        </w:rPr>
        <w:t>Resolvers:</w:t>
      </w:r>
      <w:r w:rsidRPr="00600FB9">
        <w:t xml:space="preserve"> </w:t>
      </w:r>
      <w:r w:rsidRPr="00514416">
        <w:rPr>
          <w:b/>
          <w:bCs/>
        </w:rPr>
        <w:t>envía el pedido</w:t>
      </w:r>
      <w:r w:rsidRPr="00600FB9">
        <w:t xml:space="preserve"> de resolución entre la aplicación y el servicio de nombres. Es el cliente.</w:t>
      </w:r>
    </w:p>
    <w:p w14:paraId="42E94D0F" w14:textId="77777777" w:rsidR="00C83EE3" w:rsidRPr="00514416" w:rsidRDefault="00626E31" w:rsidP="00514416">
      <w:pPr>
        <w:pStyle w:val="Prrafodelista"/>
        <w:numPr>
          <w:ilvl w:val="0"/>
          <w:numId w:val="12"/>
        </w:numPr>
        <w:rPr>
          <w:b/>
          <w:bCs/>
          <w:shd w:val="clear" w:color="auto" w:fill="FFFBCC"/>
        </w:rPr>
      </w:pPr>
      <w:r w:rsidRPr="00514416">
        <w:rPr>
          <w:b/>
          <w:bCs/>
        </w:rPr>
        <w:t>Name servers: reciben el pedido y resuelven el nombre</w:t>
      </w:r>
      <w:r w:rsidRPr="00600FB9">
        <w:t xml:space="preserve"> de Host a una dirección IP. Es el servidor.</w:t>
      </w:r>
    </w:p>
    <w:p w14:paraId="0B3E08ED" w14:textId="77777777" w:rsidR="007D180A" w:rsidRDefault="007D180A" w:rsidP="007D180A">
      <w:pPr>
        <w:pStyle w:val="Standard"/>
        <w:spacing w:before="57" w:after="57"/>
        <w:ind w:left="720"/>
        <w:rPr>
          <w:rFonts w:ascii="Arial" w:hAnsi="Arial"/>
          <w:b/>
          <w:bCs/>
          <w:shd w:val="clear" w:color="auto" w:fill="FFFBCC"/>
        </w:rPr>
      </w:pPr>
    </w:p>
    <w:p w14:paraId="65E922B8" w14:textId="77777777" w:rsidR="00C83EE3" w:rsidRDefault="00626E31">
      <w:pPr>
        <w:pStyle w:val="Standard"/>
        <w:spacing w:before="57" w:after="57"/>
        <w:rPr>
          <w:rFonts w:ascii="Arial" w:hAnsi="Arial"/>
        </w:rPr>
      </w:pPr>
      <w:r>
        <w:rPr>
          <w:rFonts w:ascii="Arial" w:hAnsi="Arial"/>
          <w:noProof/>
          <w:lang w:eastAsia="es-AR" w:bidi="ar-SA"/>
        </w:rPr>
        <w:drawing>
          <wp:anchor distT="0" distB="0" distL="114300" distR="114300" simplePos="0" relativeHeight="251659264" behindDoc="0" locked="0" layoutInCell="1" allowOverlap="1" wp14:anchorId="1023CB37" wp14:editId="4837B733">
            <wp:simplePos x="0" y="0"/>
            <wp:positionH relativeFrom="column">
              <wp:posOffset>14760</wp:posOffset>
            </wp:positionH>
            <wp:positionV relativeFrom="paragraph">
              <wp:posOffset>39960</wp:posOffset>
            </wp:positionV>
            <wp:extent cx="2887200" cy="1931759"/>
            <wp:effectExtent l="0" t="0" r="8890" b="0"/>
            <wp:wrapTopAndBottom/>
            <wp:docPr id="2"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a:stretch>
                      <a:fillRect/>
                    </a:stretch>
                  </pic:blipFill>
                  <pic:spPr>
                    <a:xfrm>
                      <a:off x="0" y="0"/>
                      <a:ext cx="2887200" cy="1931759"/>
                    </a:xfrm>
                    <a:prstGeom prst="rect">
                      <a:avLst/>
                    </a:prstGeom>
                    <a:noFill/>
                    <a:ln>
                      <a:noFill/>
                    </a:ln>
                  </pic:spPr>
                </pic:pic>
              </a:graphicData>
            </a:graphic>
          </wp:anchor>
        </w:drawing>
      </w:r>
    </w:p>
    <w:p w14:paraId="3BE5D6A5" w14:textId="77777777" w:rsidR="00C83EE3" w:rsidRDefault="00C83EE3">
      <w:pPr>
        <w:pStyle w:val="Standard"/>
        <w:spacing w:before="57" w:after="57"/>
        <w:rPr>
          <w:rFonts w:ascii="Arial" w:hAnsi="Arial"/>
          <w:b/>
          <w:bCs/>
          <w:u w:val="single"/>
        </w:rPr>
      </w:pPr>
    </w:p>
    <w:p w14:paraId="7B683DB2" w14:textId="77777777" w:rsidR="00C83EE3" w:rsidRPr="00600FB9" w:rsidRDefault="00626E31" w:rsidP="00514416">
      <w:pPr>
        <w:pStyle w:val="Ttulo1"/>
      </w:pPr>
      <w:r w:rsidRPr="00600FB9">
        <w:t>Espacio de nombres jerárquicos</w:t>
      </w:r>
    </w:p>
    <w:p w14:paraId="6913D9FC" w14:textId="77777777" w:rsidR="00C83EE3" w:rsidRDefault="00626E31" w:rsidP="00514416">
      <w:r w:rsidRPr="00424A1A">
        <w:t xml:space="preserve">El espacio de nombres </w:t>
      </w:r>
      <w:r w:rsidR="00424A1A" w:rsidRPr="00424A1A">
        <w:t>está</w:t>
      </w:r>
      <w:r w:rsidRPr="00424A1A">
        <w:t xml:space="preserve"> construida en una estructura jerárquica de árbol.</w:t>
      </w:r>
    </w:p>
    <w:p w14:paraId="399E905C" w14:textId="77777777" w:rsidR="007D180A" w:rsidRDefault="007D180A">
      <w:pPr>
        <w:pStyle w:val="Standard"/>
        <w:spacing w:before="57" w:after="57"/>
        <w:rPr>
          <w:rFonts w:ascii="Arial" w:hAnsi="Arial"/>
          <w:b/>
          <w:bCs/>
        </w:rPr>
      </w:pPr>
    </w:p>
    <w:tbl>
      <w:tblPr>
        <w:tblStyle w:val="Tablanormal3"/>
        <w:tblW w:w="0" w:type="auto"/>
        <w:tblLook w:val="04A0" w:firstRow="1" w:lastRow="0" w:firstColumn="1" w:lastColumn="0" w:noHBand="0" w:noVBand="1"/>
      </w:tblPr>
      <w:tblGrid>
        <w:gridCol w:w="3209"/>
        <w:gridCol w:w="3209"/>
        <w:gridCol w:w="3210"/>
      </w:tblGrid>
      <w:tr w:rsidR="007D180A" w14:paraId="0BE60A20" w14:textId="77777777" w:rsidTr="007D180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09" w:type="dxa"/>
          </w:tcPr>
          <w:p w14:paraId="1314DDE9" w14:textId="77777777" w:rsidR="007D180A" w:rsidRPr="007D180A" w:rsidRDefault="007D180A" w:rsidP="00514416">
            <w:r w:rsidRPr="007D180A">
              <w:t>Nivel</w:t>
            </w:r>
          </w:p>
        </w:tc>
        <w:tc>
          <w:tcPr>
            <w:tcW w:w="3209" w:type="dxa"/>
          </w:tcPr>
          <w:p w14:paraId="2291E7DF" w14:textId="77777777" w:rsidR="007D180A" w:rsidRPr="007D180A" w:rsidRDefault="007D180A" w:rsidP="00514416">
            <w:pPr>
              <w:cnfStyle w:val="100000000000" w:firstRow="1" w:lastRow="0" w:firstColumn="0" w:lastColumn="0" w:oddVBand="0" w:evenVBand="0" w:oddHBand="0" w:evenHBand="0" w:firstRowFirstColumn="0" w:firstRowLastColumn="0" w:lastRowFirstColumn="0" w:lastRowLastColumn="0"/>
            </w:pPr>
            <w:r>
              <w:t>Explicación</w:t>
            </w:r>
          </w:p>
        </w:tc>
        <w:tc>
          <w:tcPr>
            <w:tcW w:w="3210" w:type="dxa"/>
          </w:tcPr>
          <w:p w14:paraId="527920A4" w14:textId="77777777" w:rsidR="007D180A" w:rsidRPr="007D180A" w:rsidRDefault="007D180A" w:rsidP="00514416">
            <w:pPr>
              <w:cnfStyle w:val="100000000000" w:firstRow="1" w:lastRow="0" w:firstColumn="0" w:lastColumn="0" w:oddVBand="0" w:evenVBand="0" w:oddHBand="0" w:evenHBand="0" w:firstRowFirstColumn="0" w:firstRowLastColumn="0" w:lastRowFirstColumn="0" w:lastRowLastColumn="0"/>
            </w:pPr>
            <w:r w:rsidRPr="007D180A">
              <w:t>Ejemplo</w:t>
            </w:r>
          </w:p>
        </w:tc>
      </w:tr>
      <w:tr w:rsidR="007D180A" w14:paraId="2DC64BD2" w14:textId="77777777" w:rsidTr="007D1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31F193D" w14:textId="77777777" w:rsidR="007D180A" w:rsidRPr="007D180A" w:rsidRDefault="007D180A" w:rsidP="00514416">
            <w:r w:rsidRPr="007D180A">
              <w:t>Root-level</w:t>
            </w:r>
          </w:p>
        </w:tc>
        <w:tc>
          <w:tcPr>
            <w:tcW w:w="3209" w:type="dxa"/>
          </w:tcPr>
          <w:p w14:paraId="2B17E1B3" w14:textId="77777777" w:rsidR="007D180A" w:rsidRPr="007D180A" w:rsidRDefault="007D180A" w:rsidP="00514416">
            <w:pPr>
              <w:cnfStyle w:val="000000100000" w:firstRow="0" w:lastRow="0" w:firstColumn="0" w:lastColumn="0" w:oddVBand="0" w:evenVBand="0" w:oddHBand="1" w:evenHBand="0" w:firstRowFirstColumn="0" w:firstRowLastColumn="0" w:lastRowFirstColumn="0" w:lastRowLastColumn="0"/>
            </w:pPr>
            <w:r>
              <w:t>Sin etiqueta</w:t>
            </w:r>
          </w:p>
        </w:tc>
        <w:tc>
          <w:tcPr>
            <w:tcW w:w="3210" w:type="dxa"/>
          </w:tcPr>
          <w:p w14:paraId="4E3A4DC5" w14:textId="77777777" w:rsidR="007D180A" w:rsidRPr="007D180A" w:rsidRDefault="007D180A" w:rsidP="00514416">
            <w:pPr>
              <w:cnfStyle w:val="000000100000" w:firstRow="0" w:lastRow="0" w:firstColumn="0" w:lastColumn="0" w:oddVBand="0" w:evenVBand="0" w:oddHBand="1" w:evenHBand="0" w:firstRowFirstColumn="0" w:firstRowLastColumn="0" w:lastRowFirstColumn="0" w:lastRowLastColumn="0"/>
            </w:pPr>
            <w:r>
              <w:t>.</w:t>
            </w:r>
          </w:p>
        </w:tc>
      </w:tr>
      <w:tr w:rsidR="007D180A" w14:paraId="7446FD9C" w14:textId="77777777" w:rsidTr="007D180A">
        <w:tc>
          <w:tcPr>
            <w:cnfStyle w:val="001000000000" w:firstRow="0" w:lastRow="0" w:firstColumn="1" w:lastColumn="0" w:oddVBand="0" w:evenVBand="0" w:oddHBand="0" w:evenHBand="0" w:firstRowFirstColumn="0" w:firstRowLastColumn="0" w:lastRowFirstColumn="0" w:lastRowLastColumn="0"/>
            <w:tcW w:w="3209" w:type="dxa"/>
          </w:tcPr>
          <w:p w14:paraId="2B57752E" w14:textId="77777777" w:rsidR="007D180A" w:rsidRPr="007D180A" w:rsidRDefault="007D180A" w:rsidP="00514416">
            <w:r w:rsidRPr="007D180A">
              <w:t>Top level</w:t>
            </w:r>
          </w:p>
        </w:tc>
        <w:tc>
          <w:tcPr>
            <w:tcW w:w="3209" w:type="dxa"/>
          </w:tcPr>
          <w:p w14:paraId="553740E6" w14:textId="77777777" w:rsidR="007D180A" w:rsidRPr="007D180A" w:rsidRDefault="007D180A" w:rsidP="00514416">
            <w:pPr>
              <w:cnfStyle w:val="000000000000" w:firstRow="0" w:lastRow="0" w:firstColumn="0" w:lastColumn="0" w:oddVBand="0" w:evenVBand="0" w:oddHBand="0" w:evenHBand="0" w:firstRowFirstColumn="0" w:firstRowLastColumn="0" w:lastRowFirstColumn="0" w:lastRowLastColumn="0"/>
            </w:pPr>
            <w:r>
              <w:t>Terminación</w:t>
            </w:r>
          </w:p>
        </w:tc>
        <w:tc>
          <w:tcPr>
            <w:tcW w:w="3210" w:type="dxa"/>
          </w:tcPr>
          <w:p w14:paraId="43C19391" w14:textId="77777777" w:rsidR="007D180A" w:rsidRPr="007D180A" w:rsidRDefault="007D180A" w:rsidP="00514416">
            <w:pPr>
              <w:cnfStyle w:val="000000000000" w:firstRow="0" w:lastRow="0" w:firstColumn="0" w:lastColumn="0" w:oddVBand="0" w:evenVBand="0" w:oddHBand="0" w:evenHBand="0" w:firstRowFirstColumn="0" w:firstRowLastColumn="0" w:lastRowFirstColumn="0" w:lastRowLastColumn="0"/>
            </w:pPr>
            <w:r>
              <w:t>.edu, .ar, .com, etc.</w:t>
            </w:r>
          </w:p>
        </w:tc>
      </w:tr>
      <w:tr w:rsidR="007D180A" w14:paraId="461E2394" w14:textId="77777777" w:rsidTr="007D18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27C4501" w14:textId="77777777" w:rsidR="007D180A" w:rsidRPr="007D180A" w:rsidRDefault="007D180A" w:rsidP="00514416">
            <w:r>
              <w:t>Second level</w:t>
            </w:r>
          </w:p>
        </w:tc>
        <w:tc>
          <w:tcPr>
            <w:tcW w:w="3209" w:type="dxa"/>
          </w:tcPr>
          <w:p w14:paraId="5470109A" w14:textId="77777777" w:rsidR="007D180A" w:rsidRPr="007D180A" w:rsidRDefault="007D180A" w:rsidP="00514416">
            <w:pPr>
              <w:cnfStyle w:val="000000100000" w:firstRow="0" w:lastRow="0" w:firstColumn="0" w:lastColumn="0" w:oddVBand="0" w:evenVBand="0" w:oddHBand="1" w:evenHBand="0" w:firstRowFirstColumn="0" w:firstRowLastColumn="0" w:lastRowFirstColumn="0" w:lastRowLastColumn="0"/>
            </w:pPr>
            <w:r>
              <w:t>Pueden contener hosts u otros subdominios</w:t>
            </w:r>
          </w:p>
        </w:tc>
        <w:tc>
          <w:tcPr>
            <w:tcW w:w="3210" w:type="dxa"/>
          </w:tcPr>
          <w:p w14:paraId="6A39CA98" w14:textId="77777777" w:rsidR="007D180A" w:rsidRPr="007D180A" w:rsidRDefault="007D180A" w:rsidP="00514416">
            <w:pPr>
              <w:cnfStyle w:val="000000100000" w:firstRow="0" w:lastRow="0" w:firstColumn="0" w:lastColumn="0" w:oddVBand="0" w:evenVBand="0" w:oddHBand="1" w:evenHBand="0" w:firstRowFirstColumn="0" w:firstRowLastColumn="0" w:lastRowFirstColumn="0" w:lastRowLastColumn="0"/>
            </w:pPr>
            <w:r>
              <w:t>Microsoft.com</w:t>
            </w:r>
          </w:p>
        </w:tc>
      </w:tr>
      <w:tr w:rsidR="007D180A" w14:paraId="001CF518" w14:textId="77777777" w:rsidTr="007D180A">
        <w:tc>
          <w:tcPr>
            <w:cnfStyle w:val="001000000000" w:firstRow="0" w:lastRow="0" w:firstColumn="1" w:lastColumn="0" w:oddVBand="0" w:evenVBand="0" w:oddHBand="0" w:evenHBand="0" w:firstRowFirstColumn="0" w:firstRowLastColumn="0" w:lastRowFirstColumn="0" w:lastRowLastColumn="0"/>
            <w:tcW w:w="3209" w:type="dxa"/>
          </w:tcPr>
          <w:p w14:paraId="0D47AFFF" w14:textId="77777777" w:rsidR="007D180A" w:rsidRDefault="007D180A" w:rsidP="00514416">
            <w:r>
              <w:t>Host names</w:t>
            </w:r>
          </w:p>
        </w:tc>
        <w:tc>
          <w:tcPr>
            <w:tcW w:w="3209" w:type="dxa"/>
          </w:tcPr>
          <w:p w14:paraId="12378B34" w14:textId="77777777" w:rsidR="007D180A" w:rsidRPr="007D180A" w:rsidRDefault="007D180A" w:rsidP="00514416">
            <w:pPr>
              <w:cnfStyle w:val="000000000000" w:firstRow="0" w:lastRow="0" w:firstColumn="0" w:lastColumn="0" w:oddVBand="0" w:evenVBand="0" w:oddHBand="0" w:evenHBand="0" w:firstRowFirstColumn="0" w:firstRowLastColumn="0" w:lastRowFirstColumn="0" w:lastRowLastColumn="0"/>
            </w:pPr>
            <w:r>
              <w:t>Nombre completo</w:t>
            </w:r>
          </w:p>
        </w:tc>
        <w:tc>
          <w:tcPr>
            <w:tcW w:w="3210" w:type="dxa"/>
          </w:tcPr>
          <w:p w14:paraId="77E3FAE4" w14:textId="77777777" w:rsidR="007D180A" w:rsidRPr="007D180A" w:rsidRDefault="007D180A" w:rsidP="00514416">
            <w:pPr>
              <w:cnfStyle w:val="000000000000" w:firstRow="0" w:lastRow="0" w:firstColumn="0" w:lastColumn="0" w:oddVBand="0" w:evenVBand="0" w:oddHBand="0" w:evenHBand="0" w:firstRowFirstColumn="0" w:firstRowLastColumn="0" w:lastRowFirstColumn="0" w:lastRowLastColumn="0"/>
            </w:pPr>
            <w:r>
              <w:t>Sistemas.frba.utn.edu.ar</w:t>
            </w:r>
          </w:p>
        </w:tc>
      </w:tr>
    </w:tbl>
    <w:p w14:paraId="71F33B5C" w14:textId="77777777" w:rsidR="007D180A" w:rsidRDefault="007D180A" w:rsidP="00514416">
      <w:pPr>
        <w:rPr>
          <w:shd w:val="clear" w:color="auto" w:fill="FFFBCC"/>
        </w:rPr>
      </w:pPr>
    </w:p>
    <w:p w14:paraId="1B39279F" w14:textId="77777777" w:rsidR="00C83EE3" w:rsidRPr="00514416" w:rsidRDefault="00626E31" w:rsidP="00514416">
      <w:pPr>
        <w:pStyle w:val="Prrafodelista"/>
        <w:numPr>
          <w:ilvl w:val="0"/>
          <w:numId w:val="11"/>
        </w:numPr>
        <w:rPr>
          <w:shd w:val="clear" w:color="auto" w:fill="FFFBCC"/>
        </w:rPr>
      </w:pPr>
      <w:r w:rsidRPr="00514416">
        <w:rPr>
          <w:b/>
          <w:bCs/>
        </w:rPr>
        <w:t>Root-level domain:</w:t>
      </w:r>
      <w:r w:rsidRPr="00424A1A">
        <w:t xml:space="preserve"> es lo más alto de la jerarquía. Este nivel no utiliza una etiqueta, pero puede identificarse con el “.”. En realidad, aunque no lo escribamos, todo dominio tiene un punto al final. Por ejemplo “google.com.”.</w:t>
      </w:r>
    </w:p>
    <w:p w14:paraId="7AB1AF89" w14:textId="77777777" w:rsidR="00C83EE3" w:rsidRPr="00514416" w:rsidRDefault="00626E31" w:rsidP="00514416">
      <w:pPr>
        <w:pStyle w:val="Prrafodelista"/>
        <w:numPr>
          <w:ilvl w:val="0"/>
          <w:numId w:val="11"/>
        </w:numPr>
        <w:rPr>
          <w:shd w:val="clear" w:color="auto" w:fill="FFFBCC"/>
        </w:rPr>
      </w:pPr>
      <w:r w:rsidRPr="00514416">
        <w:rPr>
          <w:b/>
          <w:bCs/>
        </w:rPr>
        <w:t>Top-level domain:</w:t>
      </w:r>
      <w:r w:rsidRPr="00424A1A">
        <w:t xml:space="preserve"> es como termina, por ejemplo com, edu, ar, etc.</w:t>
      </w:r>
    </w:p>
    <w:p w14:paraId="0DA8247E" w14:textId="77777777" w:rsidR="00C83EE3" w:rsidRDefault="00626E31" w:rsidP="00514416">
      <w:pPr>
        <w:pStyle w:val="Prrafodelista"/>
        <w:numPr>
          <w:ilvl w:val="0"/>
          <w:numId w:val="11"/>
        </w:numPr>
      </w:pPr>
      <w:r w:rsidRPr="00514416">
        <w:rPr>
          <w:b/>
          <w:bCs/>
        </w:rPr>
        <w:t>Second-level domain:</w:t>
      </w:r>
      <w:r w:rsidRPr="00424A1A">
        <w:t xml:space="preserve"> pueden contener host u otros dominios llamados sub-dominios. Por ejemplo el dominio microsoft.com puede poseer hosts: </w:t>
      </w:r>
      <w:hyperlink r:id="rId10" w:history="1">
        <w:r w:rsidRPr="00424A1A">
          <w:t>ftp.microsoft.com</w:t>
        </w:r>
      </w:hyperlink>
      <w:r w:rsidRPr="00424A1A">
        <w:t xml:space="preserve"> o subdominios como dev.microsoft.com. Para dar de alta un dominio se debe ir al proveedor top-level y registrar mi dominio.</w:t>
      </w:r>
    </w:p>
    <w:p w14:paraId="068CA3DC" w14:textId="77777777" w:rsidR="00C83EE3" w:rsidRPr="00514416" w:rsidRDefault="00626E31" w:rsidP="00514416">
      <w:pPr>
        <w:pStyle w:val="Prrafodelista"/>
        <w:numPr>
          <w:ilvl w:val="0"/>
          <w:numId w:val="11"/>
        </w:numPr>
        <w:rPr>
          <w:b/>
          <w:bCs/>
          <w:shd w:val="clear" w:color="auto" w:fill="FFFBCC"/>
        </w:rPr>
      </w:pPr>
      <w:r w:rsidRPr="00514416">
        <w:rPr>
          <w:b/>
          <w:bCs/>
        </w:rPr>
        <w:t xml:space="preserve">Host names: </w:t>
      </w:r>
      <w:r w:rsidRPr="00424A1A">
        <w:t xml:space="preserve">Es el </w:t>
      </w:r>
      <w:r w:rsidRPr="00514416">
        <w:rPr>
          <w:b/>
          <w:bCs/>
        </w:rPr>
        <w:t>nombre completo</w:t>
      </w:r>
      <w:r w:rsidRPr="00424A1A">
        <w:t xml:space="preserve">, se le suele decir </w:t>
      </w:r>
      <w:r w:rsidRPr="00514416">
        <w:rPr>
          <w:b/>
          <w:bCs/>
        </w:rPr>
        <w:t>Fully Qualified Domain Name</w:t>
      </w:r>
      <w:r w:rsidRPr="00424A1A">
        <w:t xml:space="preserve"> (</w:t>
      </w:r>
      <w:r w:rsidRPr="00514416">
        <w:rPr>
          <w:b/>
          <w:bCs/>
        </w:rPr>
        <w:t>FQDN</w:t>
      </w:r>
      <w:r w:rsidRPr="00424A1A">
        <w:t>). Ejemplo sistemas.frba.utn.edu.ar</w:t>
      </w:r>
    </w:p>
    <w:p w14:paraId="5C76D73B" w14:textId="77777777" w:rsidR="00A2252C" w:rsidRDefault="007D180A">
      <w:pPr>
        <w:pStyle w:val="Standard"/>
        <w:spacing w:before="57" w:after="57"/>
        <w:rPr>
          <w:rFonts w:ascii="Arial" w:hAnsi="Arial"/>
          <w:color w:val="C00000"/>
        </w:rPr>
      </w:pPr>
      <w:r>
        <w:rPr>
          <w:rFonts w:ascii="Arial" w:hAnsi="Arial"/>
          <w:noProof/>
          <w:lang w:eastAsia="es-AR" w:bidi="ar-SA"/>
        </w:rPr>
        <w:drawing>
          <wp:anchor distT="0" distB="0" distL="114300" distR="114300" simplePos="0" relativeHeight="251662336" behindDoc="0" locked="0" layoutInCell="1" allowOverlap="1" wp14:anchorId="1C7BFE8A" wp14:editId="5BE0B3E5">
            <wp:simplePos x="0" y="0"/>
            <wp:positionH relativeFrom="column">
              <wp:posOffset>-15240</wp:posOffset>
            </wp:positionH>
            <wp:positionV relativeFrom="paragraph">
              <wp:posOffset>129540</wp:posOffset>
            </wp:positionV>
            <wp:extent cx="3429000" cy="1924050"/>
            <wp:effectExtent l="0" t="0" r="0" b="0"/>
            <wp:wrapSquare wrapText="bothSides"/>
            <wp:docPr id="3"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a:stretch>
                      <a:fillRect/>
                    </a:stretch>
                  </pic:blipFill>
                  <pic:spPr>
                    <a:xfrm>
                      <a:off x="0" y="0"/>
                      <a:ext cx="3429000"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2BE7FF" w14:textId="77777777" w:rsidR="00C83EE3" w:rsidRPr="00CC38F8" w:rsidRDefault="00A2252C" w:rsidP="00CC38F8">
      <w:pPr>
        <w:rPr>
          <w:color w:val="FF0000"/>
        </w:rPr>
      </w:pPr>
      <w:r w:rsidRPr="00CC38F8">
        <w:rPr>
          <w:color w:val="FF0000"/>
        </w:rPr>
        <w:t xml:space="preserve">Sistema en forma de árbol. Se delega a cada entidad la administración del espacio de nombres. Incluyendo UTN, que es responsable de </w:t>
      </w:r>
      <w:r w:rsidR="007D180A" w:rsidRPr="00CC38F8">
        <w:rPr>
          <w:color w:val="FF0000"/>
        </w:rPr>
        <w:t>administra</w:t>
      </w:r>
      <w:r w:rsidRPr="00CC38F8">
        <w:rPr>
          <w:color w:val="FF0000"/>
        </w:rPr>
        <w:t xml:space="preserve"> todo lo que es utn.edu.ar.</w:t>
      </w:r>
    </w:p>
    <w:p w14:paraId="6D6FFB40" w14:textId="77777777" w:rsidR="002272EF" w:rsidRDefault="002272EF" w:rsidP="00514416"/>
    <w:p w14:paraId="7C06A960" w14:textId="77777777" w:rsidR="007D180A" w:rsidRDefault="007D180A" w:rsidP="00514416"/>
    <w:p w14:paraId="269CD411" w14:textId="77777777" w:rsidR="007D180A" w:rsidRDefault="007D180A" w:rsidP="00514416"/>
    <w:p w14:paraId="69806451" w14:textId="77777777" w:rsidR="007D180A" w:rsidRDefault="007D180A" w:rsidP="00514416"/>
    <w:p w14:paraId="7D9576F3" w14:textId="77777777" w:rsidR="007D180A" w:rsidRDefault="007D180A" w:rsidP="00514416"/>
    <w:p w14:paraId="6A014E52" w14:textId="77777777" w:rsidR="007D180A" w:rsidRDefault="007D180A" w:rsidP="00514416"/>
    <w:p w14:paraId="4F269E58" w14:textId="77777777" w:rsidR="00C83EE3" w:rsidRPr="00600FB9" w:rsidRDefault="00626E31" w:rsidP="00514416">
      <w:pPr>
        <w:pStyle w:val="Ttulo1"/>
      </w:pPr>
      <w:r w:rsidRPr="00600FB9">
        <w:t>Zonas de autoridad</w:t>
      </w:r>
    </w:p>
    <w:p w14:paraId="179567CB" w14:textId="77777777" w:rsidR="00C83EE3" w:rsidRPr="00514416" w:rsidRDefault="00626E31" w:rsidP="00514416">
      <w:r w:rsidRPr="00514416">
        <w:t>Hay un servidor que es responsable del archivo de zonas.</w:t>
      </w:r>
    </w:p>
    <w:p w14:paraId="59BB97B5" w14:textId="77777777" w:rsidR="00C83EE3" w:rsidRPr="00514416" w:rsidRDefault="00626E31" w:rsidP="00514416">
      <w:r w:rsidRPr="00514416">
        <w:t>Es una porción de dominio por la cual un servidor es responsable. Por ejemplo por edu.ar.</w:t>
      </w:r>
    </w:p>
    <w:p w14:paraId="0CB7E71B" w14:textId="77777777" w:rsidR="00C83EE3" w:rsidRPr="00514416" w:rsidRDefault="00626E31" w:rsidP="00514416">
      <w:r w:rsidRPr="00514416">
        <w:lastRenderedPageBreak/>
        <w:t>El DNS server responsable de la zona posee el archivo de la zona X que contiene la asociación nombre → IP para ese dominio.</w:t>
      </w:r>
    </w:p>
    <w:p w14:paraId="06299CF3" w14:textId="77777777" w:rsidR="00C83EE3" w:rsidRPr="00514416" w:rsidRDefault="00626E31" w:rsidP="00514416">
      <w:r w:rsidRPr="00514416">
        <w:t>Un único server puede mantener múltiples zonas.</w:t>
      </w:r>
    </w:p>
    <w:p w14:paraId="0576DB37" w14:textId="77777777" w:rsidR="007D180A" w:rsidRPr="00CC38F8" w:rsidRDefault="007D180A" w:rsidP="00CC38F8">
      <w:pPr>
        <w:rPr>
          <w:color w:val="FF0000"/>
        </w:rPr>
      </w:pPr>
    </w:p>
    <w:p w14:paraId="3BC484A7" w14:textId="77777777" w:rsidR="00B851A3" w:rsidRPr="00CC38F8" w:rsidRDefault="00B851A3" w:rsidP="00CC38F8">
      <w:pPr>
        <w:rPr>
          <w:color w:val="FF0000"/>
        </w:rPr>
      </w:pPr>
      <w:r w:rsidRPr="00CC38F8">
        <w:rPr>
          <w:color w:val="FF0000"/>
        </w:rPr>
        <w:t>En la práctica, hay infinitos root servers, distribuidos y replicados en todo el mundo. Un DNS tiene autoridad sobre una zona cuando posee el archivo de la zona (archivo que mapea un nombre a una IP).</w:t>
      </w:r>
    </w:p>
    <w:p w14:paraId="7D21D2EE" w14:textId="77777777" w:rsidR="00B851A3" w:rsidRPr="00CC38F8" w:rsidRDefault="00B851A3" w:rsidP="00CC38F8">
      <w:pPr>
        <w:rPr>
          <w:color w:val="FF0000"/>
        </w:rPr>
      </w:pPr>
      <w:r w:rsidRPr="00CC38F8">
        <w:rPr>
          <w:color w:val="FF0000"/>
        </w:rPr>
        <w:t>Un servidor DNS tiene que estar siempre activo para resolver las IP. Suelen administrar muchas zonas (de muchos clientes)</w:t>
      </w:r>
    </w:p>
    <w:p w14:paraId="1A7FB151" w14:textId="77777777" w:rsidR="00C83EE3" w:rsidRDefault="00C83EE3">
      <w:pPr>
        <w:pStyle w:val="Standard"/>
        <w:spacing w:before="57" w:after="57"/>
        <w:rPr>
          <w:rFonts w:ascii="Arial" w:hAnsi="Arial"/>
        </w:rPr>
      </w:pPr>
    </w:p>
    <w:p w14:paraId="2FC23DC1" w14:textId="77777777" w:rsidR="00C83EE3" w:rsidRPr="00600FB9" w:rsidRDefault="00626E31" w:rsidP="00514416">
      <w:pPr>
        <w:pStyle w:val="Ttulo1"/>
      </w:pPr>
      <w:r w:rsidRPr="00600FB9">
        <w:t>Roles de los servidores DNS</w:t>
      </w:r>
    </w:p>
    <w:p w14:paraId="49C7D9F9" w14:textId="77777777" w:rsidR="00C83EE3" w:rsidRPr="00514416" w:rsidRDefault="00626E31" w:rsidP="00514416">
      <w:pPr>
        <w:pStyle w:val="Prrafodelista"/>
        <w:numPr>
          <w:ilvl w:val="0"/>
          <w:numId w:val="10"/>
        </w:numPr>
        <w:rPr>
          <w:shd w:val="clear" w:color="auto" w:fill="FFFBCC"/>
        </w:rPr>
      </w:pPr>
      <w:r w:rsidRPr="00514416">
        <w:rPr>
          <w:b/>
        </w:rPr>
        <w:t xml:space="preserve">Primary name server: </w:t>
      </w:r>
      <w:r w:rsidRPr="008A6DDD">
        <w:t>Los archivos de información</w:t>
      </w:r>
      <w:r w:rsidR="004A6E6F">
        <w:t xml:space="preserve"> originales</w:t>
      </w:r>
      <w:r w:rsidRPr="008A6DDD">
        <w:t xml:space="preserve"> de la zona se almacenan localmente.</w:t>
      </w:r>
    </w:p>
    <w:p w14:paraId="1301FC87" w14:textId="77777777" w:rsidR="00C83EE3" w:rsidRPr="00514416" w:rsidRDefault="00626E31" w:rsidP="00514416">
      <w:pPr>
        <w:pStyle w:val="Prrafodelista"/>
        <w:numPr>
          <w:ilvl w:val="0"/>
          <w:numId w:val="10"/>
        </w:numPr>
        <w:rPr>
          <w:shd w:val="clear" w:color="auto" w:fill="FFFBCC"/>
        </w:rPr>
      </w:pPr>
      <w:r w:rsidRPr="00514416">
        <w:rPr>
          <w:b/>
        </w:rPr>
        <w:t>Seconda</w:t>
      </w:r>
      <w:r w:rsidR="00A200DF" w:rsidRPr="00514416">
        <w:rPr>
          <w:b/>
        </w:rPr>
        <w:t>r</w:t>
      </w:r>
      <w:r w:rsidRPr="00514416">
        <w:rPr>
          <w:b/>
        </w:rPr>
        <w:t xml:space="preserve">y name server: </w:t>
      </w:r>
      <w:r w:rsidRPr="008A6DDD">
        <w:t xml:space="preserve">Obtiene la información de zona de </w:t>
      </w:r>
      <w:r w:rsidR="004A6E6F">
        <w:t xml:space="preserve">un </w:t>
      </w:r>
      <w:r w:rsidRPr="008A6DDD">
        <w:t xml:space="preserve">master name server. Replican </w:t>
      </w:r>
      <w:r w:rsidR="004A6E6F">
        <w:t xml:space="preserve">esa información (el original) </w:t>
      </w:r>
      <w:r w:rsidRPr="008A6DDD">
        <w:t>para evitar un único punto de falla.</w:t>
      </w:r>
    </w:p>
    <w:p w14:paraId="4E417D11" w14:textId="77777777" w:rsidR="00C83EE3" w:rsidRPr="00514416" w:rsidRDefault="00626E31" w:rsidP="00514416">
      <w:pPr>
        <w:pStyle w:val="Prrafodelista"/>
        <w:numPr>
          <w:ilvl w:val="0"/>
          <w:numId w:val="10"/>
        </w:numPr>
        <w:rPr>
          <w:shd w:val="clear" w:color="auto" w:fill="FFFBCC"/>
        </w:rPr>
      </w:pPr>
      <w:r w:rsidRPr="00514416">
        <w:rPr>
          <w:b/>
        </w:rPr>
        <w:t xml:space="preserve">Master name server: </w:t>
      </w:r>
      <w:r w:rsidRPr="008A6DDD">
        <w:t>Fuente de información para un secondary server. Puede</w:t>
      </w:r>
      <w:r w:rsidR="008A6DDD">
        <w:t>n</w:t>
      </w:r>
      <w:r w:rsidRPr="008A6DDD">
        <w:t xml:space="preserve"> ser Primary o Secondary servers.</w:t>
      </w:r>
    </w:p>
    <w:p w14:paraId="4167CD97" w14:textId="77777777" w:rsidR="00C83EE3" w:rsidRPr="00514416" w:rsidRDefault="00626E31" w:rsidP="00514416">
      <w:pPr>
        <w:pStyle w:val="Prrafodelista"/>
        <w:numPr>
          <w:ilvl w:val="0"/>
          <w:numId w:val="10"/>
        </w:numPr>
        <w:rPr>
          <w:shd w:val="clear" w:color="auto" w:fill="FFFBCC"/>
        </w:rPr>
      </w:pPr>
      <w:r w:rsidRPr="00514416">
        <w:rPr>
          <w:b/>
        </w:rPr>
        <w:t xml:space="preserve">Caching only: </w:t>
      </w:r>
      <w:r w:rsidRPr="00B851A3">
        <w:t xml:space="preserve">No almacena </w:t>
      </w:r>
      <w:r w:rsidRPr="008A6DDD">
        <w:t>información de zona. Lo que hacen es atender a consultas. Cachean las respuestas durante un tiempo que se lo da el servidor que le dio esa asociación.</w:t>
      </w:r>
      <w:r w:rsidR="008A6DDD">
        <w:t xml:space="preserve"> (</w:t>
      </w:r>
      <w:r w:rsidR="0089498E">
        <w:t>el proveedor de internet ofrece dos servidores de dominio, que yo luego uso para resolver dominios).</w:t>
      </w:r>
    </w:p>
    <w:p w14:paraId="46470095" w14:textId="77777777" w:rsidR="00C83EE3" w:rsidRDefault="00C83EE3">
      <w:pPr>
        <w:pStyle w:val="Standard"/>
        <w:spacing w:before="57" w:after="57"/>
        <w:rPr>
          <w:rFonts w:ascii="Arial" w:hAnsi="Arial"/>
        </w:rPr>
      </w:pPr>
    </w:p>
    <w:p w14:paraId="2CEE2F18" w14:textId="77777777" w:rsidR="00660756" w:rsidRPr="00600FB9" w:rsidRDefault="00660756" w:rsidP="00514416">
      <w:pPr>
        <w:pStyle w:val="Ttulo1"/>
      </w:pPr>
      <w:r w:rsidRPr="00600FB9">
        <w:t>Resolución de nombres</w:t>
      </w:r>
    </w:p>
    <w:p w14:paraId="0EEEF0F5" w14:textId="77777777" w:rsidR="000C6CE5" w:rsidRDefault="000C6CE5" w:rsidP="00137687">
      <w:r>
        <w:t xml:space="preserve">La resolución de nombres convierte un nombre en una IP. </w:t>
      </w:r>
    </w:p>
    <w:p w14:paraId="7F9E947B" w14:textId="77777777" w:rsidR="00660756" w:rsidRDefault="00660756" w:rsidP="00660756">
      <w:pPr>
        <w:pStyle w:val="Standard"/>
        <w:spacing w:before="57" w:after="57"/>
        <w:rPr>
          <w:rFonts w:ascii="Arial" w:hAnsi="Arial"/>
        </w:rPr>
      </w:pPr>
      <w:r>
        <w:rPr>
          <w:rFonts w:ascii="Arial" w:hAnsi="Arial"/>
          <w:noProof/>
          <w:lang w:eastAsia="es-AR" w:bidi="ar-SA"/>
        </w:rPr>
        <w:drawing>
          <wp:anchor distT="0" distB="0" distL="114300" distR="114300" simplePos="0" relativeHeight="251661312" behindDoc="0" locked="0" layoutInCell="1" allowOverlap="1" wp14:anchorId="56624822" wp14:editId="1376286E">
            <wp:simplePos x="0" y="0"/>
            <wp:positionH relativeFrom="column">
              <wp:posOffset>19800</wp:posOffset>
            </wp:positionH>
            <wp:positionV relativeFrom="paragraph">
              <wp:posOffset>9360</wp:posOffset>
            </wp:positionV>
            <wp:extent cx="4250160" cy="2564279"/>
            <wp:effectExtent l="0" t="0" r="0" b="7620"/>
            <wp:wrapTopAndBottom/>
            <wp:docPr id="4" name="Imagen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rcRect/>
                    <a:stretch>
                      <a:fillRect/>
                    </a:stretch>
                  </pic:blipFill>
                  <pic:spPr>
                    <a:xfrm>
                      <a:off x="0" y="0"/>
                      <a:ext cx="4250160" cy="2564279"/>
                    </a:xfrm>
                    <a:prstGeom prst="rect">
                      <a:avLst/>
                    </a:prstGeom>
                    <a:noFill/>
                    <a:ln>
                      <a:noFill/>
                    </a:ln>
                  </pic:spPr>
                </pic:pic>
              </a:graphicData>
            </a:graphic>
          </wp:anchor>
        </w:drawing>
      </w:r>
    </w:p>
    <w:p w14:paraId="01B33CB5" w14:textId="77777777" w:rsidR="00660756" w:rsidRDefault="00660756" w:rsidP="00514416">
      <w:r>
        <w:t>Si no tiene cacheado el dominio el servidor de nombres local, le pregunta por ejemplo por sistemas.utn.edu.frba.ar a root name server, este no lo sabe pero le dice que se fije en .ar name server y asi (esto es una consulta iterativa).</w:t>
      </w:r>
    </w:p>
    <w:p w14:paraId="542C8F58" w14:textId="77777777" w:rsidR="00C23DAD" w:rsidRDefault="00C23DAD" w:rsidP="00660756">
      <w:pPr>
        <w:pStyle w:val="Standard"/>
        <w:spacing w:before="57" w:after="57"/>
        <w:rPr>
          <w:rFonts w:ascii="Arial" w:hAnsi="Arial"/>
        </w:rPr>
      </w:pPr>
    </w:p>
    <w:p w14:paraId="4C840786" w14:textId="77777777" w:rsidR="00660756" w:rsidRPr="00514416" w:rsidRDefault="00660756" w:rsidP="00514416">
      <w:pPr>
        <w:pStyle w:val="Prrafodelista"/>
        <w:numPr>
          <w:ilvl w:val="0"/>
          <w:numId w:val="9"/>
        </w:numPr>
        <w:rPr>
          <w:shd w:val="clear" w:color="auto" w:fill="FFDAA2"/>
        </w:rPr>
      </w:pPr>
      <w:r w:rsidRPr="00C23DAD">
        <w:lastRenderedPageBreak/>
        <w:t>Tipos de consultas:</w:t>
      </w:r>
    </w:p>
    <w:p w14:paraId="00218762" w14:textId="77777777" w:rsidR="00660756" w:rsidRPr="00514416" w:rsidRDefault="00660756" w:rsidP="00514416">
      <w:pPr>
        <w:pStyle w:val="Prrafodelista"/>
        <w:numPr>
          <w:ilvl w:val="0"/>
          <w:numId w:val="9"/>
        </w:numPr>
        <w:rPr>
          <w:b/>
          <w:bCs/>
          <w:shd w:val="clear" w:color="auto" w:fill="FFFBCC"/>
        </w:rPr>
      </w:pPr>
      <w:r w:rsidRPr="00514416">
        <w:rPr>
          <w:b/>
          <w:bCs/>
        </w:rPr>
        <w:t>Consulta recursiva:</w:t>
      </w:r>
      <w:r w:rsidRPr="00A200DF">
        <w:t xml:space="preserve"> </w:t>
      </w:r>
      <w:r w:rsidR="000C6CE5">
        <w:br/>
        <w:t xml:space="preserve">Quién consulta? una terminal le consulta al </w:t>
      </w:r>
      <w:r w:rsidR="000C6CE5" w:rsidRPr="00C23DAD">
        <w:t>servidor de nombres local.</w:t>
      </w:r>
      <w:r w:rsidR="000C6CE5">
        <w:br/>
      </w:r>
      <w:r w:rsidRPr="00A200DF">
        <w:t xml:space="preserve">El servidor de nombres </w:t>
      </w:r>
      <w:r w:rsidR="000C6CE5">
        <w:t xml:space="preserve">(recursivo) </w:t>
      </w:r>
      <w:r w:rsidRPr="00A200DF">
        <w:t xml:space="preserve">consultado está </w:t>
      </w:r>
      <w:r w:rsidRPr="00514416">
        <w:rPr>
          <w:bCs/>
        </w:rPr>
        <w:t>obligado a responder con los datos o con un error.</w:t>
      </w:r>
      <w:r w:rsidRPr="00A200DF">
        <w:t xml:space="preserve"> </w:t>
      </w:r>
      <w:r w:rsidR="000C6CE5">
        <w:t>Hace una serie de consultas hasta que obtienen la respuesta final (nunca una mera “pista”) o responden con un error. En caso de error, no se sigue consultando.</w:t>
      </w:r>
      <w:r w:rsidR="000C6CE5">
        <w:br/>
        <w:t>La respuesta puede estar cachead</w:t>
      </w:r>
      <w:r w:rsidR="00514416">
        <w:t>a o requerir muchas consultas.</w:t>
      </w:r>
    </w:p>
    <w:p w14:paraId="21537D11" w14:textId="6A6E798A" w:rsidR="00660756" w:rsidRPr="00514416" w:rsidRDefault="00660756" w:rsidP="00514416">
      <w:pPr>
        <w:pStyle w:val="Prrafodelista"/>
        <w:numPr>
          <w:ilvl w:val="0"/>
          <w:numId w:val="9"/>
        </w:numPr>
        <w:rPr>
          <w:b/>
          <w:shd w:val="clear" w:color="auto" w:fill="FFFBCC"/>
        </w:rPr>
      </w:pPr>
      <w:r w:rsidRPr="00514416">
        <w:rPr>
          <w:b/>
        </w:rPr>
        <w:t xml:space="preserve">Consulta iterativa: </w:t>
      </w:r>
      <w:r w:rsidR="000C6CE5" w:rsidRPr="00514416">
        <w:rPr>
          <w:b/>
        </w:rPr>
        <w:br/>
      </w:r>
      <w:commentRangeStart w:id="0"/>
      <w:r w:rsidR="000C6CE5" w:rsidRPr="00514416">
        <w:t xml:space="preserve">Quién consulta? </w:t>
      </w:r>
      <w:r w:rsidR="00514416" w:rsidRPr="00514416">
        <w:t>El servidor de nombres local a otros servidores de nombres?</w:t>
      </w:r>
      <w:commentRangeEnd w:id="0"/>
      <w:r w:rsidR="00514416" w:rsidRPr="00514416">
        <w:rPr>
          <w:rStyle w:val="Refdecomentario"/>
        </w:rPr>
        <w:commentReference w:id="0"/>
      </w:r>
      <w:r w:rsidR="000C6CE5" w:rsidRPr="00514416">
        <w:br/>
      </w:r>
      <w:r w:rsidRPr="00A200DF">
        <w:t xml:space="preserve">El servidor consultado </w:t>
      </w:r>
      <w:r w:rsidRPr="00514416">
        <w:t>responde con su mejor respuesta</w:t>
      </w:r>
      <w:r w:rsidR="00514416">
        <w:t xml:space="preserve">, que no necesariamente es final. </w:t>
      </w:r>
      <w:r w:rsidRPr="00A200DF">
        <w:t xml:space="preserve"> Puede ser el </w:t>
      </w:r>
      <w:r w:rsidRPr="00514416">
        <w:t>nombre resuelto o una referencia a otro servidor de nombres</w:t>
      </w:r>
      <w:r w:rsidRPr="00A200DF">
        <w:t xml:space="preserve">, </w:t>
      </w:r>
      <w:r w:rsidR="0013099B">
        <w:t xml:space="preserve">de menor nivel, </w:t>
      </w:r>
      <w:r w:rsidRPr="00A200DF">
        <w:t xml:space="preserve">que pueda </w:t>
      </w:r>
      <w:bookmarkStart w:id="1" w:name="_GoBack"/>
      <w:bookmarkEnd w:id="1"/>
      <w:r w:rsidRPr="00A200DF">
        <w:t>responder la consulta.</w:t>
      </w:r>
      <w:r w:rsidR="00FC5CEB" w:rsidRPr="00A200DF">
        <w:t xml:space="preserve"> (Va de root, navegando el árbol, </w:t>
      </w:r>
      <w:r w:rsidR="00FC5CEB">
        <w:t>buscando la respuesta final)</w:t>
      </w:r>
    </w:p>
    <w:p w14:paraId="1AF1AD14" w14:textId="77777777" w:rsidR="00660756" w:rsidRPr="00514416" w:rsidRDefault="00660756" w:rsidP="00514416">
      <w:pPr>
        <w:pStyle w:val="Prrafodelista"/>
        <w:numPr>
          <w:ilvl w:val="0"/>
          <w:numId w:val="9"/>
        </w:numPr>
        <w:rPr>
          <w:shd w:val="clear" w:color="auto" w:fill="FFFBCC"/>
        </w:rPr>
      </w:pPr>
      <w:r w:rsidRPr="00514416">
        <w:rPr>
          <w:b/>
        </w:rPr>
        <w:t>Consulta inversa</w:t>
      </w:r>
      <w:r w:rsidRPr="00514416">
        <w:t>:</w:t>
      </w:r>
      <w:r w:rsidRPr="00A200DF">
        <w:t xml:space="preserve"> El </w:t>
      </w:r>
      <w:r w:rsidRPr="00514416">
        <w:t>resolver solicita el nombre de Host asociado a una IP dada</w:t>
      </w:r>
      <w:r w:rsidRPr="00A200DF">
        <w:t>.</w:t>
      </w:r>
    </w:p>
    <w:p w14:paraId="6B1091B6" w14:textId="77777777" w:rsidR="00660756" w:rsidRDefault="00660756" w:rsidP="00514416"/>
    <w:p w14:paraId="75B2E5D4" w14:textId="77777777" w:rsidR="00C83EE3" w:rsidRDefault="00626E31" w:rsidP="00514416">
      <w:pPr>
        <w:pStyle w:val="Ttulo1"/>
      </w:pPr>
      <w:r w:rsidRPr="00600FB9">
        <w:t>Caching y TTL</w:t>
      </w:r>
    </w:p>
    <w:p w14:paraId="6B27F9D0" w14:textId="77777777" w:rsidR="008D692C" w:rsidRPr="008D692C" w:rsidRDefault="008D692C" w:rsidP="00514416">
      <w:r>
        <w:t>(El ISP me suele dar un servidor de caching)</w:t>
      </w:r>
    </w:p>
    <w:p w14:paraId="77A78DE1" w14:textId="77777777" w:rsidR="00C83EE3" w:rsidRDefault="00626E31" w:rsidP="00514416">
      <w:pPr>
        <w:rPr>
          <w:shd w:val="clear" w:color="auto" w:fill="FFFBCC"/>
        </w:rPr>
      </w:pPr>
      <w:r w:rsidRPr="00C23DAD">
        <w:t>Los DNS Servers cachean las consultas iterativas. Cada entrada en cache tiene asociado un tiempo de vida (TTL), cuando este expira, la entrada es borrada.</w:t>
      </w:r>
      <w:r w:rsidR="008C256E">
        <w:t xml:space="preserve"> Ese TTL indica por cuánto tiempo sigue siendo válida la entrada, así el consultante no vuelve a consultar hasta que termine el TTL. </w:t>
      </w:r>
      <w:r w:rsidR="004A7F2F">
        <w:tab/>
      </w:r>
    </w:p>
    <w:p w14:paraId="71FAF18A" w14:textId="77777777" w:rsidR="00C83EE3" w:rsidRDefault="00626E31" w:rsidP="00514416">
      <w:pPr>
        <w:rPr>
          <w:shd w:val="clear" w:color="auto" w:fill="FFFBCC"/>
        </w:rPr>
      </w:pPr>
      <w:r w:rsidRPr="00C23DAD">
        <w:t xml:space="preserve">El TTL remanente es enviado al </w:t>
      </w:r>
      <w:r w:rsidR="008D692C">
        <w:t>R</w:t>
      </w:r>
      <w:r w:rsidRPr="00C23DAD">
        <w:t>esolver cuando se responde una consulta recursiva.</w:t>
      </w:r>
    </w:p>
    <w:p w14:paraId="43111E43" w14:textId="77777777" w:rsidR="00C83EE3" w:rsidRDefault="00C83EE3" w:rsidP="00514416"/>
    <w:p w14:paraId="02C2D62C" w14:textId="77777777" w:rsidR="00C83EE3" w:rsidRPr="00600FB9" w:rsidRDefault="00626E31" w:rsidP="00514416">
      <w:pPr>
        <w:pStyle w:val="Ttulo1"/>
      </w:pPr>
      <w:r w:rsidRPr="00600FB9">
        <w:t>Protocolos y puertos</w:t>
      </w:r>
    </w:p>
    <w:p w14:paraId="079F03B2" w14:textId="77777777" w:rsidR="00C83EE3" w:rsidRDefault="00626E31" w:rsidP="00514416">
      <w:pPr>
        <w:rPr>
          <w:shd w:val="clear" w:color="auto" w:fill="FFFBCC"/>
        </w:rPr>
      </w:pPr>
      <w:r w:rsidRPr="00C23DAD">
        <w:t>El servicio DNS server escucha peticiones en el puerto 53, tanto de TCP como UDP</w:t>
      </w:r>
      <w:r w:rsidR="00AE2BC6">
        <w:t xml:space="preserve"> (capa 4)</w:t>
      </w:r>
      <w:r w:rsidRPr="00C23DAD">
        <w:t>.</w:t>
      </w:r>
    </w:p>
    <w:p w14:paraId="7A5D6F7F" w14:textId="77777777" w:rsidR="00C83EE3" w:rsidRPr="00C615F6" w:rsidRDefault="00626E31" w:rsidP="00514416">
      <w:pPr>
        <w:rPr>
          <w:shd w:val="clear" w:color="auto" w:fill="FFFBCC"/>
        </w:rPr>
      </w:pPr>
      <w:r w:rsidRPr="00C23DAD">
        <w:t xml:space="preserve">La </w:t>
      </w:r>
      <w:r w:rsidRPr="00C23DAD">
        <w:rPr>
          <w:b/>
          <w:bCs/>
        </w:rPr>
        <w:t>petición se realiza en UDP</w:t>
      </w:r>
      <w:r w:rsidRPr="00C23DAD">
        <w:t xml:space="preserve">. </w:t>
      </w:r>
      <w:r w:rsidRPr="00C615F6">
        <w:rPr>
          <w:bCs/>
        </w:rPr>
        <w:t>Si se recibe una respuesta truncada, se realiza nuevamente usando TCP.</w:t>
      </w:r>
    </w:p>
    <w:p w14:paraId="6D8B55EF" w14:textId="77777777" w:rsidR="00C83EE3" w:rsidRDefault="00C83EE3" w:rsidP="00514416"/>
    <w:p w14:paraId="156C97A8" w14:textId="77777777" w:rsidR="00C83EE3" w:rsidRPr="00600FB9" w:rsidRDefault="00626E31" w:rsidP="00514416">
      <w:pPr>
        <w:pStyle w:val="Ttulo1"/>
      </w:pPr>
      <w:r w:rsidRPr="00600FB9">
        <w:t>Resource records</w:t>
      </w:r>
    </w:p>
    <w:p w14:paraId="0202B5D1" w14:textId="77777777" w:rsidR="00C83EE3" w:rsidRDefault="00626E31" w:rsidP="00514416">
      <w:r>
        <w:t>En el archivo que esta almacenada la asociación de nombre e IP hay diferentes entradas:</w:t>
      </w:r>
    </w:p>
    <w:p w14:paraId="3D05C5BA" w14:textId="77777777" w:rsidR="00C83EE3" w:rsidRPr="00514416" w:rsidRDefault="00626E31" w:rsidP="00514416">
      <w:pPr>
        <w:pStyle w:val="Prrafodelista"/>
        <w:numPr>
          <w:ilvl w:val="0"/>
          <w:numId w:val="13"/>
        </w:numPr>
        <w:rPr>
          <w:b/>
          <w:bCs/>
        </w:rPr>
      </w:pPr>
      <w:r w:rsidRPr="00514416">
        <w:rPr>
          <w:b/>
          <w:bCs/>
        </w:rPr>
        <w:t xml:space="preserve">Host Record (A): </w:t>
      </w:r>
      <w:r w:rsidRPr="00C23DAD">
        <w:t xml:space="preserve">asocia estáticamente un </w:t>
      </w:r>
      <w:r w:rsidRPr="00514416">
        <w:rPr>
          <w:b/>
          <w:bCs/>
        </w:rPr>
        <w:t>nombre de un host con una dirección IP.</w:t>
      </w:r>
      <w:r w:rsidRPr="00C23DAD">
        <w:t xml:space="preserve"> Comprende la mayor parte del archivo y lista todos los hosts dentro de la zona.</w:t>
      </w:r>
      <w:r>
        <w:t xml:space="preserve"> Ejemplos:</w:t>
      </w:r>
    </w:p>
    <w:p w14:paraId="217F5042" w14:textId="77777777" w:rsidR="00C83EE3" w:rsidRDefault="00626E31" w:rsidP="00514416">
      <w:pPr>
        <w:pStyle w:val="Prrafodelista"/>
        <w:numPr>
          <w:ilvl w:val="1"/>
          <w:numId w:val="13"/>
        </w:numPr>
      </w:pPr>
      <w:r>
        <w:t>www IN A 200.69.225.145: dice que www. se traduce a esa IP.</w:t>
      </w:r>
    </w:p>
    <w:p w14:paraId="2C36BCBC" w14:textId="77777777" w:rsidR="00C83EE3" w:rsidRPr="00514416" w:rsidRDefault="00626E31" w:rsidP="00514416">
      <w:pPr>
        <w:pStyle w:val="Prrafodelista"/>
        <w:numPr>
          <w:ilvl w:val="1"/>
          <w:numId w:val="13"/>
        </w:numPr>
        <w:rPr>
          <w:b/>
          <w:bCs/>
        </w:rPr>
      </w:pPr>
      <w:r>
        <w:t>rhino IN A 200.26.65.12: dice que rhino se traduce a esa IP.</w:t>
      </w:r>
    </w:p>
    <w:p w14:paraId="4AF33A15" w14:textId="77777777" w:rsidR="00C83EE3" w:rsidRPr="00514416" w:rsidRDefault="00626E31" w:rsidP="00514416">
      <w:pPr>
        <w:pStyle w:val="Prrafodelista"/>
        <w:numPr>
          <w:ilvl w:val="0"/>
          <w:numId w:val="13"/>
        </w:numPr>
        <w:rPr>
          <w:b/>
          <w:bCs/>
        </w:rPr>
      </w:pPr>
      <w:r w:rsidRPr="00514416">
        <w:rPr>
          <w:b/>
          <w:bCs/>
        </w:rPr>
        <w:t xml:space="preserve">Mail exchange (MX): </w:t>
      </w:r>
      <w:r w:rsidRPr="00C23DAD">
        <w:t xml:space="preserve">asocia un </w:t>
      </w:r>
      <w:r w:rsidRPr="00514416">
        <w:rPr>
          <w:b/>
          <w:bCs/>
        </w:rPr>
        <w:t>dominio de email con la dirección de los servidores de correo</w:t>
      </w:r>
      <w:r w:rsidRPr="00C23DAD">
        <w:t>.</w:t>
      </w:r>
      <w:r>
        <w:t xml:space="preserve"> Ejemplos:</w:t>
      </w:r>
    </w:p>
    <w:p w14:paraId="700823E6" w14:textId="77777777" w:rsidR="00C83EE3" w:rsidRPr="00514416" w:rsidRDefault="00626E31" w:rsidP="00514416">
      <w:pPr>
        <w:pStyle w:val="Prrafodelista"/>
        <w:numPr>
          <w:ilvl w:val="1"/>
          <w:numId w:val="13"/>
        </w:numPr>
        <w:rPr>
          <w:b/>
          <w:bCs/>
        </w:rPr>
      </w:pPr>
      <w:r>
        <w:t>@ IN MX [10] mailhost: le pregunta la ip al servidor DNS de un registro MX de tal casilla mailhost.</w:t>
      </w:r>
    </w:p>
    <w:p w14:paraId="03561A75" w14:textId="77777777" w:rsidR="00C83EE3" w:rsidRDefault="00626E31" w:rsidP="00514416">
      <w:pPr>
        <w:pStyle w:val="Prrafodelista"/>
        <w:numPr>
          <w:ilvl w:val="1"/>
          <w:numId w:val="13"/>
        </w:numPr>
      </w:pPr>
      <w:r>
        <w:t>@ IN MX [20] mail1.infovia.com.ar</w:t>
      </w:r>
    </w:p>
    <w:p w14:paraId="19419D33" w14:textId="77777777" w:rsidR="00C83EE3" w:rsidRPr="00514416" w:rsidRDefault="00626E31" w:rsidP="00514416">
      <w:pPr>
        <w:pStyle w:val="Prrafodelista"/>
        <w:numPr>
          <w:ilvl w:val="0"/>
          <w:numId w:val="13"/>
        </w:numPr>
        <w:rPr>
          <w:b/>
          <w:bCs/>
        </w:rPr>
      </w:pPr>
      <w:r w:rsidRPr="00514416">
        <w:rPr>
          <w:b/>
          <w:bCs/>
        </w:rPr>
        <w:t xml:space="preserve">Canonical name (CNAME): </w:t>
      </w:r>
      <w:r w:rsidRPr="00C23DAD">
        <w:t xml:space="preserve">permiten asociar </w:t>
      </w:r>
      <w:r w:rsidRPr="00514416">
        <w:rPr>
          <w:b/>
          <w:bCs/>
        </w:rPr>
        <w:t>más de un nombre de Host a una única dirección IP (alias).</w:t>
      </w:r>
      <w:r>
        <w:t xml:space="preserve"> Ejemplos donde muestra que puedo conectarme a Rhino con esos dos alias.</w:t>
      </w:r>
    </w:p>
    <w:p w14:paraId="053864D4" w14:textId="77777777" w:rsidR="00C83EE3" w:rsidRDefault="00626E31" w:rsidP="00514416">
      <w:pPr>
        <w:pStyle w:val="Prrafodelista"/>
        <w:numPr>
          <w:ilvl w:val="1"/>
          <w:numId w:val="13"/>
        </w:numPr>
      </w:pPr>
      <w:r>
        <w:lastRenderedPageBreak/>
        <w:t>Fileserver1 CNAME Rhino</w:t>
      </w:r>
    </w:p>
    <w:p w14:paraId="5F80CE70" w14:textId="77777777" w:rsidR="00C83EE3" w:rsidRDefault="00626E31" w:rsidP="00514416">
      <w:pPr>
        <w:pStyle w:val="Prrafodelista"/>
        <w:numPr>
          <w:ilvl w:val="1"/>
          <w:numId w:val="13"/>
        </w:numPr>
      </w:pPr>
      <w:r>
        <w:t>ftp CNAME Rhino</w:t>
      </w:r>
    </w:p>
    <w:p w14:paraId="6B7C8C15" w14:textId="77777777" w:rsidR="00C83EE3" w:rsidRDefault="00C83EE3">
      <w:pPr>
        <w:pStyle w:val="Standard"/>
        <w:spacing w:before="57" w:after="57"/>
        <w:rPr>
          <w:rFonts w:ascii="Arial" w:hAnsi="Arial"/>
        </w:rPr>
      </w:pPr>
    </w:p>
    <w:p w14:paraId="2416E2F6" w14:textId="77777777" w:rsidR="00C83EE3" w:rsidRPr="00CD0942" w:rsidRDefault="00626E31" w:rsidP="00514416">
      <w:pPr>
        <w:pStyle w:val="Ttulo1"/>
      </w:pPr>
      <w:r w:rsidRPr="00CD0942">
        <w:t>Registro de nombres</w:t>
      </w:r>
    </w:p>
    <w:p w14:paraId="1D0DCF69" w14:textId="77777777" w:rsidR="00C83EE3" w:rsidRDefault="00626E31" w:rsidP="00CC38F8">
      <w:r>
        <w:t xml:space="preserve">La administración local de TLD .ar lo realiza Cancilleria (MRECIC) en </w:t>
      </w:r>
      <w:hyperlink r:id="rId15" w:history="1">
        <w:r>
          <w:t>www.nic.ar</w:t>
        </w:r>
      </w:hyperlink>
      <w:r>
        <w:t>.</w:t>
      </w:r>
    </w:p>
    <w:p w14:paraId="35DAB308" w14:textId="77777777" w:rsidR="00C83EE3" w:rsidRDefault="00C83EE3">
      <w:pPr>
        <w:pStyle w:val="Standard"/>
        <w:spacing w:before="57" w:after="57"/>
        <w:rPr>
          <w:rFonts w:ascii="Arial" w:hAnsi="Arial"/>
        </w:rPr>
      </w:pPr>
    </w:p>
    <w:sectPr w:rsidR="00C83EE3">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uenta Microsoft" w:date="2022-10-04T14:47:00Z" w:initials="CM">
    <w:p w14:paraId="36F9C2E7" w14:textId="77777777" w:rsidR="00514416" w:rsidRDefault="00514416" w:rsidP="00514416">
      <w:pPr>
        <w:pStyle w:val="Textocomentario"/>
      </w:pPr>
      <w:r>
        <w:rPr>
          <w:rStyle w:val="Refdecomentario"/>
        </w:rPr>
        <w:annotationRef/>
      </w:r>
      <w:r>
        <w:t>Deducido. Muchas dudas.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6F9C2E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7C2912" w14:textId="77777777" w:rsidR="00AB449C" w:rsidRDefault="00AB449C" w:rsidP="00514416">
      <w:r>
        <w:separator/>
      </w:r>
    </w:p>
  </w:endnote>
  <w:endnote w:type="continuationSeparator" w:id="0">
    <w:p w14:paraId="0CCE5669" w14:textId="77777777" w:rsidR="00AB449C" w:rsidRDefault="00AB449C" w:rsidP="00514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Liberation Serif">
    <w:altName w:val="Times New Roman"/>
    <w:charset w:val="00"/>
    <w:family w:val="roman"/>
    <w:pitch w:val="variable"/>
  </w:font>
  <w:font w:name="Noto Sans CJK SC">
    <w:altName w:val="Times New Roman"/>
    <w:charset w:val="00"/>
    <w:family w:val="auto"/>
    <w:pitch w:val="variable"/>
  </w:font>
  <w:font w:name="Lohit Devanagari">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swiss"/>
    <w:pitch w:val="variable"/>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25018A" w14:textId="77777777" w:rsidR="00AB449C" w:rsidRDefault="00AB449C" w:rsidP="00514416">
      <w:r>
        <w:separator/>
      </w:r>
    </w:p>
  </w:footnote>
  <w:footnote w:type="continuationSeparator" w:id="0">
    <w:p w14:paraId="5CAD59AD" w14:textId="77777777" w:rsidR="00AB449C" w:rsidRDefault="00AB449C" w:rsidP="005144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B5F6F"/>
    <w:multiLevelType w:val="hybridMultilevel"/>
    <w:tmpl w:val="C936C26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5740FBC"/>
    <w:multiLevelType w:val="hybridMultilevel"/>
    <w:tmpl w:val="908CC0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F0558FF"/>
    <w:multiLevelType w:val="hybridMultilevel"/>
    <w:tmpl w:val="E7CAAD8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5D95D91"/>
    <w:multiLevelType w:val="multilevel"/>
    <w:tmpl w:val="4AE492F6"/>
    <w:lvl w:ilvl="0">
      <w:start w:val="1"/>
      <w:numFmt w:val="bullet"/>
      <w:lvlText w:val=""/>
      <w:lvlJc w:val="left"/>
      <w:pPr>
        <w:ind w:left="72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nsid w:val="4C784AA5"/>
    <w:multiLevelType w:val="hybridMultilevel"/>
    <w:tmpl w:val="A6708C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E10034A"/>
    <w:multiLevelType w:val="hybridMultilevel"/>
    <w:tmpl w:val="9978228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51587019"/>
    <w:multiLevelType w:val="multilevel"/>
    <w:tmpl w:val="5A0E59B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nsid w:val="521B1B44"/>
    <w:multiLevelType w:val="multilevel"/>
    <w:tmpl w:val="8CD8A9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nsid w:val="53510D90"/>
    <w:multiLevelType w:val="multilevel"/>
    <w:tmpl w:val="1D1E760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nsid w:val="5ED01F03"/>
    <w:multiLevelType w:val="hybridMultilevel"/>
    <w:tmpl w:val="BE9C14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695B109A"/>
    <w:multiLevelType w:val="hybridMultilevel"/>
    <w:tmpl w:val="4156E8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6BCC46D8"/>
    <w:multiLevelType w:val="hybridMultilevel"/>
    <w:tmpl w:val="2CA64C48"/>
    <w:lvl w:ilvl="0" w:tplc="2C0A0001">
      <w:start w:val="1"/>
      <w:numFmt w:val="bullet"/>
      <w:lvlText w:val=""/>
      <w:lvlJc w:val="left"/>
      <w:pPr>
        <w:ind w:left="1080" w:hanging="360"/>
      </w:pPr>
      <w:rPr>
        <w:rFonts w:ascii="Symbol" w:hAnsi="Symbo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12">
    <w:nsid w:val="6EF5766A"/>
    <w:multiLevelType w:val="hybridMultilevel"/>
    <w:tmpl w:val="4822AF1A"/>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7"/>
  </w:num>
  <w:num w:numId="2">
    <w:abstractNumId w:val="8"/>
  </w:num>
  <w:num w:numId="3">
    <w:abstractNumId w:val="6"/>
  </w:num>
  <w:num w:numId="4">
    <w:abstractNumId w:val="3"/>
  </w:num>
  <w:num w:numId="5">
    <w:abstractNumId w:val="10"/>
  </w:num>
  <w:num w:numId="6">
    <w:abstractNumId w:val="12"/>
  </w:num>
  <w:num w:numId="7">
    <w:abstractNumId w:val="11"/>
  </w:num>
  <w:num w:numId="8">
    <w:abstractNumId w:val="9"/>
  </w:num>
  <w:num w:numId="9">
    <w:abstractNumId w:val="2"/>
  </w:num>
  <w:num w:numId="10">
    <w:abstractNumId w:val="4"/>
  </w:num>
  <w:num w:numId="11">
    <w:abstractNumId w:val="5"/>
  </w:num>
  <w:num w:numId="12">
    <w:abstractNumId w:val="1"/>
  </w:num>
  <w:num w:numId="1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uenta Microsoft">
    <w15:presenceInfo w15:providerId="Windows Live" w15:userId="363a9fb2fda85e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EE3"/>
    <w:rsid w:val="00092B6D"/>
    <w:rsid w:val="000C6CE5"/>
    <w:rsid w:val="0013099B"/>
    <w:rsid w:val="00137687"/>
    <w:rsid w:val="001B5475"/>
    <w:rsid w:val="002272EF"/>
    <w:rsid w:val="00424A1A"/>
    <w:rsid w:val="00471081"/>
    <w:rsid w:val="004A6E6F"/>
    <w:rsid w:val="004A7F2F"/>
    <w:rsid w:val="00514416"/>
    <w:rsid w:val="005A2CBC"/>
    <w:rsid w:val="00600FB9"/>
    <w:rsid w:val="00626E31"/>
    <w:rsid w:val="00633AAB"/>
    <w:rsid w:val="00660756"/>
    <w:rsid w:val="006A405A"/>
    <w:rsid w:val="007D180A"/>
    <w:rsid w:val="0089498E"/>
    <w:rsid w:val="008A6DDD"/>
    <w:rsid w:val="008C256E"/>
    <w:rsid w:val="008D692C"/>
    <w:rsid w:val="009150B6"/>
    <w:rsid w:val="00926144"/>
    <w:rsid w:val="009975D5"/>
    <w:rsid w:val="009F3DEF"/>
    <w:rsid w:val="00A02B94"/>
    <w:rsid w:val="00A200DF"/>
    <w:rsid w:val="00A21D7D"/>
    <w:rsid w:val="00A2252C"/>
    <w:rsid w:val="00AB449C"/>
    <w:rsid w:val="00AE2BC6"/>
    <w:rsid w:val="00B851A3"/>
    <w:rsid w:val="00C23DAD"/>
    <w:rsid w:val="00C615F6"/>
    <w:rsid w:val="00C83EE3"/>
    <w:rsid w:val="00CC38F8"/>
    <w:rsid w:val="00CD0942"/>
    <w:rsid w:val="00DD482F"/>
    <w:rsid w:val="00E7135E"/>
    <w:rsid w:val="00EA53FB"/>
    <w:rsid w:val="00F17D14"/>
    <w:rsid w:val="00FC5CE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8AC17"/>
  <w15:docId w15:val="{FDDF692B-8E75-48D6-A5A8-42B14AC85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w:hAnsi="Liberation Serif" w:cs="Lohit Devanagari"/>
        <w:kern w:val="3"/>
        <w:sz w:val="24"/>
        <w:szCs w:val="24"/>
        <w:lang w:val="es-AR" w:eastAsia="zh-CN" w:bidi="hi-IN"/>
      </w:rPr>
    </w:rPrDefault>
    <w:pPrDefault>
      <w:pPr>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4416"/>
    <w:pPr>
      <w:spacing w:before="120" w:after="120"/>
    </w:pPr>
    <w:rPr>
      <w:rFonts w:asciiTheme="majorHAnsi" w:hAnsiTheme="majorHAnsi" w:cstheme="majorHAnsi"/>
    </w:rPr>
  </w:style>
  <w:style w:type="paragraph" w:styleId="Ttulo1">
    <w:name w:val="heading 1"/>
    <w:basedOn w:val="Normal"/>
    <w:next w:val="Normal"/>
    <w:link w:val="Ttulo1Car"/>
    <w:uiPriority w:val="9"/>
    <w:qFormat/>
    <w:rsid w:val="00600FB9"/>
    <w:pPr>
      <w:keepNext/>
      <w:keepLines/>
      <w:spacing w:before="240"/>
      <w:outlineLvl w:val="0"/>
    </w:pPr>
    <w:rPr>
      <w:rFonts w:eastAsiaTheme="majorEastAsia" w:cs="Mangal"/>
      <w:color w:val="2E74B5" w:themeColor="accent1" w:themeShade="BF"/>
      <w:sz w:val="32"/>
      <w:szCs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paragraph" w:styleId="Puesto">
    <w:name w:val="Title"/>
    <w:basedOn w:val="Normal"/>
    <w:next w:val="Normal"/>
    <w:link w:val="PuestoCar"/>
    <w:uiPriority w:val="10"/>
    <w:qFormat/>
    <w:rsid w:val="00600FB9"/>
    <w:pPr>
      <w:contextualSpacing/>
    </w:pPr>
    <w:rPr>
      <w:rFonts w:eastAsiaTheme="majorEastAsia" w:cs="Mangal"/>
      <w:spacing w:val="-10"/>
      <w:kern w:val="28"/>
      <w:sz w:val="56"/>
      <w:szCs w:val="50"/>
    </w:rPr>
  </w:style>
  <w:style w:type="character" w:customStyle="1" w:styleId="PuestoCar">
    <w:name w:val="Puesto Car"/>
    <w:basedOn w:val="Fuentedeprrafopredeter"/>
    <w:link w:val="Puesto"/>
    <w:uiPriority w:val="10"/>
    <w:rsid w:val="00600FB9"/>
    <w:rPr>
      <w:rFonts w:asciiTheme="majorHAnsi" w:eastAsiaTheme="majorEastAsia" w:hAnsiTheme="majorHAnsi" w:cs="Mangal"/>
      <w:spacing w:val="-10"/>
      <w:kern w:val="28"/>
      <w:sz w:val="56"/>
      <w:szCs w:val="50"/>
    </w:rPr>
  </w:style>
  <w:style w:type="paragraph" w:styleId="Subttulo">
    <w:name w:val="Subtitle"/>
    <w:basedOn w:val="Normal"/>
    <w:next w:val="Normal"/>
    <w:link w:val="SubttuloCar"/>
    <w:uiPriority w:val="11"/>
    <w:qFormat/>
    <w:rsid w:val="00600FB9"/>
    <w:pPr>
      <w:numPr>
        <w:ilvl w:val="1"/>
      </w:numPr>
      <w:spacing w:after="160"/>
    </w:pPr>
    <w:rPr>
      <w:rFonts w:asciiTheme="minorHAnsi" w:eastAsiaTheme="minorEastAsia" w:hAnsiTheme="minorHAnsi" w:cs="Mangal"/>
      <w:color w:val="5A5A5A" w:themeColor="text1" w:themeTint="A5"/>
      <w:spacing w:val="15"/>
      <w:sz w:val="22"/>
      <w:szCs w:val="20"/>
    </w:rPr>
  </w:style>
  <w:style w:type="character" w:customStyle="1" w:styleId="SubttuloCar">
    <w:name w:val="Subtítulo Car"/>
    <w:basedOn w:val="Fuentedeprrafopredeter"/>
    <w:link w:val="Subttulo"/>
    <w:uiPriority w:val="11"/>
    <w:rsid w:val="00600FB9"/>
    <w:rPr>
      <w:rFonts w:asciiTheme="minorHAnsi" w:eastAsiaTheme="minorEastAsia" w:hAnsiTheme="minorHAnsi" w:cs="Mangal"/>
      <w:color w:val="5A5A5A" w:themeColor="text1" w:themeTint="A5"/>
      <w:spacing w:val="15"/>
      <w:sz w:val="22"/>
      <w:szCs w:val="20"/>
    </w:rPr>
  </w:style>
  <w:style w:type="character" w:customStyle="1" w:styleId="Ttulo1Car">
    <w:name w:val="Título 1 Car"/>
    <w:basedOn w:val="Fuentedeprrafopredeter"/>
    <w:link w:val="Ttulo1"/>
    <w:uiPriority w:val="9"/>
    <w:rsid w:val="00600FB9"/>
    <w:rPr>
      <w:rFonts w:asciiTheme="majorHAnsi" w:eastAsiaTheme="majorEastAsia" w:hAnsiTheme="majorHAnsi" w:cs="Mangal"/>
      <w:color w:val="2E74B5" w:themeColor="accent1" w:themeShade="BF"/>
      <w:sz w:val="32"/>
      <w:szCs w:val="29"/>
    </w:rPr>
  </w:style>
  <w:style w:type="table" w:styleId="Tablaconcuadrcula">
    <w:name w:val="Table Grid"/>
    <w:basedOn w:val="Tablanormal"/>
    <w:uiPriority w:val="39"/>
    <w:rsid w:val="007D18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3">
    <w:name w:val="Plain Table 3"/>
    <w:basedOn w:val="Tablanormal"/>
    <w:uiPriority w:val="43"/>
    <w:rsid w:val="007D180A"/>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Refdecomentario">
    <w:name w:val="annotation reference"/>
    <w:basedOn w:val="Fuentedeprrafopredeter"/>
    <w:uiPriority w:val="99"/>
    <w:semiHidden/>
    <w:unhideWhenUsed/>
    <w:rsid w:val="00514416"/>
    <w:rPr>
      <w:sz w:val="16"/>
      <w:szCs w:val="16"/>
    </w:rPr>
  </w:style>
  <w:style w:type="paragraph" w:styleId="Textocomentario">
    <w:name w:val="annotation text"/>
    <w:basedOn w:val="Normal"/>
    <w:link w:val="TextocomentarioCar"/>
    <w:uiPriority w:val="99"/>
    <w:unhideWhenUsed/>
    <w:rsid w:val="00514416"/>
    <w:rPr>
      <w:rFonts w:cs="Mangal"/>
      <w:sz w:val="20"/>
      <w:szCs w:val="18"/>
    </w:rPr>
  </w:style>
  <w:style w:type="character" w:customStyle="1" w:styleId="TextocomentarioCar">
    <w:name w:val="Texto comentario Car"/>
    <w:basedOn w:val="Fuentedeprrafopredeter"/>
    <w:link w:val="Textocomentario"/>
    <w:uiPriority w:val="99"/>
    <w:rsid w:val="00514416"/>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514416"/>
    <w:rPr>
      <w:b/>
      <w:bCs/>
    </w:rPr>
  </w:style>
  <w:style w:type="character" w:customStyle="1" w:styleId="AsuntodelcomentarioCar">
    <w:name w:val="Asunto del comentario Car"/>
    <w:basedOn w:val="TextocomentarioCar"/>
    <w:link w:val="Asuntodelcomentario"/>
    <w:uiPriority w:val="99"/>
    <w:semiHidden/>
    <w:rsid w:val="00514416"/>
    <w:rPr>
      <w:rFonts w:cs="Mangal"/>
      <w:b/>
      <w:bCs/>
      <w:sz w:val="20"/>
      <w:szCs w:val="18"/>
    </w:rPr>
  </w:style>
  <w:style w:type="paragraph" w:styleId="Textodeglobo">
    <w:name w:val="Balloon Text"/>
    <w:basedOn w:val="Normal"/>
    <w:link w:val="TextodegloboCar"/>
    <w:uiPriority w:val="99"/>
    <w:semiHidden/>
    <w:unhideWhenUsed/>
    <w:rsid w:val="00514416"/>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514416"/>
    <w:rPr>
      <w:rFonts w:ascii="Segoe UI" w:hAnsi="Segoe UI" w:cs="Mangal"/>
      <w:sz w:val="18"/>
      <w:szCs w:val="16"/>
    </w:rPr>
  </w:style>
  <w:style w:type="paragraph" w:styleId="Prrafodelista">
    <w:name w:val="List Paragraph"/>
    <w:basedOn w:val="Normal"/>
    <w:uiPriority w:val="34"/>
    <w:qFormat/>
    <w:rsid w:val="00514416"/>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ejemplo.es/" TargetMode="External"/><Relationship Id="rId13" Type="http://schemas.openxmlformats.org/officeDocument/2006/relationships/comments" Target="comments.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www.nic.ar/" TargetMode="External"/><Relationship Id="rId10" Type="http://schemas.openxmlformats.org/officeDocument/2006/relationships/hyperlink" Target="ftp://ftp.microsoft.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954</Words>
  <Characters>5247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dc:creator>
  <cp:lastModifiedBy>Cuenta Microsoft</cp:lastModifiedBy>
  <cp:revision>37</cp:revision>
  <dcterms:created xsi:type="dcterms:W3CDTF">2022-09-25T01:52:00Z</dcterms:created>
  <dcterms:modified xsi:type="dcterms:W3CDTF">2022-10-04T17:55:00Z</dcterms:modified>
</cp:coreProperties>
</file>