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sgkj1cj8hyg" w:id="0"/>
      <w:bookmarkEnd w:id="0"/>
      <w:r w:rsidDel="00000000" w:rsidR="00000000" w:rsidRPr="00000000">
        <w:rPr>
          <w:b w:val="1"/>
          <w:u w:val="single"/>
          <w:rtl w:val="0"/>
        </w:rPr>
        <w:t xml:space="preserve">Seguridad en redes: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r0y8u2gf0u" w:id="1"/>
      <w:bookmarkEnd w:id="1"/>
      <w:r w:rsidDel="00000000" w:rsidR="00000000" w:rsidRPr="00000000">
        <w:rPr>
          <w:b w:val="1"/>
          <w:u w:val="single"/>
          <w:rtl w:val="0"/>
        </w:rPr>
        <w:t xml:space="preserve">Problemas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Confidencialidad o privacidad</w:t>
      </w:r>
      <w:r w:rsidDel="00000000" w:rsidR="00000000" w:rsidRPr="00000000">
        <w:rPr>
          <w:rtl w:val="0"/>
        </w:rPr>
        <w:t xml:space="preserve">: La información solo la pueden ver las personas designadas.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Autenticidad</w:t>
      </w:r>
      <w:r w:rsidDel="00000000" w:rsidR="00000000" w:rsidRPr="00000000">
        <w:rPr>
          <w:rtl w:val="0"/>
        </w:rPr>
        <w:t xml:space="preserve">: Acceso o visualización a un usuario que no le corresponde.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accesos a la red y a la información.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Integridad de los datos</w:t>
      </w:r>
      <w:r w:rsidDel="00000000" w:rsidR="00000000" w:rsidRPr="00000000">
        <w:rPr>
          <w:rtl w:val="0"/>
        </w:rPr>
        <w:t xml:space="preserve">: El dato debe llegar íntegro a destino. (sin modificaciones ni pérdidas).</w:t>
      </w:r>
    </w:p>
    <w:p w:rsidR="00000000" w:rsidDel="00000000" w:rsidP="00000000" w:rsidRDefault="00000000" w:rsidRPr="00000000" w14:paraId="00000007">
      <w:pPr>
        <w:pStyle w:val="Heading3"/>
        <w:rPr>
          <w:b w:val="1"/>
          <w:u w:val="single"/>
        </w:rPr>
      </w:pPr>
      <w:bookmarkStart w:colFirst="0" w:colLast="0" w:name="_4a8y6cm1ijs1" w:id="2"/>
      <w:bookmarkEnd w:id="2"/>
      <w:r w:rsidDel="00000000" w:rsidR="00000000" w:rsidRPr="00000000">
        <w:rPr>
          <w:b w:val="1"/>
          <w:u w:val="single"/>
          <w:rtl w:val="0"/>
        </w:rPr>
        <w:t xml:space="preserve">Ataques informáticos: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Interceptación.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Fabricación.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Modificación.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Destrucción.</w:t>
      </w:r>
    </w:p>
    <w:p w:rsidR="00000000" w:rsidDel="00000000" w:rsidP="00000000" w:rsidRDefault="00000000" w:rsidRPr="00000000" w14:paraId="0000000C">
      <w:pPr>
        <w:pStyle w:val="Heading2"/>
        <w:rPr>
          <w:b w:val="1"/>
          <w:u w:val="single"/>
        </w:rPr>
      </w:pPr>
      <w:bookmarkStart w:colFirst="0" w:colLast="0" w:name="_tukhdugfoxlu" w:id="3"/>
      <w:bookmarkEnd w:id="3"/>
      <w:r w:rsidDel="00000000" w:rsidR="00000000" w:rsidRPr="00000000">
        <w:rPr>
          <w:b w:val="1"/>
          <w:u w:val="single"/>
          <w:rtl w:val="0"/>
        </w:rPr>
        <w:t xml:space="preserve">Potenciales soluciones: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Claves de acceso: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sistema.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los recursos.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autenticación doble factor.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Encriptado de datos.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física de dispositivos.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Firma digital.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Capacitación de usuarios y administradores.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Protocolos de seguridad. (IP SEC)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VPN.</w:t>
      </w:r>
    </w:p>
    <w:p w:rsidR="00000000" w:rsidDel="00000000" w:rsidP="00000000" w:rsidRDefault="00000000" w:rsidRPr="00000000" w14:paraId="00000018">
      <w:pPr>
        <w:pStyle w:val="Heading2"/>
        <w:rPr>
          <w:b w:val="1"/>
          <w:u w:val="single"/>
        </w:rPr>
      </w:pPr>
      <w:bookmarkStart w:colFirst="0" w:colLast="0" w:name="_soxjgjbeia9i" w:id="4"/>
      <w:bookmarkEnd w:id="4"/>
      <w:r w:rsidDel="00000000" w:rsidR="00000000" w:rsidRPr="00000000">
        <w:rPr>
          <w:b w:val="1"/>
          <w:u w:val="single"/>
          <w:rtl w:val="0"/>
        </w:rPr>
        <w:t xml:space="preserve">Análisis de riesgos de seguridad: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Riesgos en base al comportamiento humano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Fugas de información</w:t>
      </w:r>
      <w:r w:rsidDel="00000000" w:rsidR="00000000" w:rsidRPr="00000000">
        <w:rPr>
          <w:rtl w:val="0"/>
        </w:rPr>
        <w:t xml:space="preserve">: Errores por exceso de confianza.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Ataques de virus</w:t>
      </w:r>
      <w:r w:rsidDel="00000000" w:rsidR="00000000" w:rsidRPr="00000000">
        <w:rPr>
          <w:rtl w:val="0"/>
        </w:rPr>
        <w:t xml:space="preserve">: Priorizar beneficios sobre los riesgos.</w:t>
      </w:r>
    </w:p>
    <w:p w:rsidR="00000000" w:rsidDel="00000000" w:rsidP="00000000" w:rsidRDefault="00000000" w:rsidRPr="00000000" w14:paraId="0000001C">
      <w:pPr>
        <w:pStyle w:val="Heading2"/>
        <w:rPr>
          <w:b w:val="1"/>
          <w:u w:val="single"/>
        </w:rPr>
      </w:pPr>
      <w:bookmarkStart w:colFirst="0" w:colLast="0" w:name="_ercztl7aq11k" w:id="5"/>
      <w:bookmarkEnd w:id="5"/>
      <w:r w:rsidDel="00000000" w:rsidR="00000000" w:rsidRPr="00000000">
        <w:rPr>
          <w:b w:val="1"/>
          <w:u w:val="single"/>
          <w:rtl w:val="0"/>
        </w:rPr>
        <w:t xml:space="preserve">Seguridad por niveles en OSI: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Físico </w:t>
      </w:r>
      <w:r w:rsidDel="00000000" w:rsidR="00000000" w:rsidRPr="00000000">
        <w:rPr>
          <w:rtl w:val="0"/>
        </w:rPr>
        <w:t xml:space="preserve">(Capa 1): 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Auditar el canal que se use.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Plano de la red.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la topología.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Puntos de acceso físico.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Potencias y/o frecuencias utilizadas.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Enlace de datos</w:t>
      </w:r>
      <w:r w:rsidDel="00000000" w:rsidR="00000000" w:rsidRPr="00000000">
        <w:rPr>
          <w:rtl w:val="0"/>
        </w:rPr>
        <w:t xml:space="preserve"> (Capa 2): Último nivel que encapsula a los anteriores.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analizador de protocolos para control de direcciones MAC.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Analizador de configuración.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Analizador de tráfico y colisiones.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Evaluación de accesos WiFi.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Red </w:t>
      </w:r>
      <w:r w:rsidDel="00000000" w:rsidR="00000000" w:rsidRPr="00000000">
        <w:rPr>
          <w:rtl w:val="0"/>
        </w:rPr>
        <w:t xml:space="preserve">(Capa 3): El centro de la auditoría serán las rutas y direcciones.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Trabajo en el router sobre las contraseñas, configuraciones, protocolos de ruteo, listas de control de acceso, logs.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Auditoría en ARP y direccionamiento IP.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Estatico o dinamico.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Transporte </w:t>
      </w:r>
      <w:r w:rsidDel="00000000" w:rsidR="00000000" w:rsidRPr="00000000">
        <w:rPr>
          <w:rtl w:val="0"/>
        </w:rPr>
        <w:t xml:space="preserve">(Capa 4): Auditar el establecimiento de sesiones y puertos.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Operación con conexión (TCP) o sin conexión (UDP).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Aplicación </w:t>
      </w:r>
      <w:r w:rsidDel="00000000" w:rsidR="00000000" w:rsidRPr="00000000">
        <w:rPr>
          <w:rtl w:val="0"/>
        </w:rPr>
        <w:t xml:space="preserve">(Capa 7):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Auditar servidores.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Auditar accesos remotos.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Auditar Firewall y DNS.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Auditar Correos electrónicos.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logs.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g9wlul8aivdz" w:id="6"/>
      <w:bookmarkEnd w:id="6"/>
      <w:r w:rsidDel="00000000" w:rsidR="00000000" w:rsidRPr="00000000">
        <w:rPr>
          <w:b w:val="1"/>
          <w:u w:val="single"/>
          <w:rtl w:val="0"/>
        </w:rPr>
        <w:t xml:space="preserve">Firewall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que crea una barrera segura entre dos redes. (una interna y otra externa).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Compuesto por HW y SW.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Concentra la seguridad en un único punto.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Controla el acceso.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 el uso de la red exterior.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 el empleo de la red interna y externa.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Protege de ataques externos.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 el tráfico de servicios vulnerables.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Mejora la privacidad del sistema.</w:t>
      </w:r>
    </w:p>
    <w:p w:rsidR="00000000" w:rsidDel="00000000" w:rsidP="00000000" w:rsidRDefault="00000000" w:rsidRPr="00000000" w14:paraId="0000003F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Ocultar direcciones IP internas.</w:t>
      </w:r>
    </w:p>
    <w:p w:rsidR="00000000" w:rsidDel="00000000" w:rsidP="00000000" w:rsidRDefault="00000000" w:rsidRPr="00000000" w14:paraId="00000040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Bloquear servicios.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3gof1mokrcdg" w:id="7"/>
      <w:bookmarkEnd w:id="7"/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de red</w:t>
      </w:r>
      <w:r w:rsidDel="00000000" w:rsidR="00000000" w:rsidRPr="00000000">
        <w:rPr>
          <w:rtl w:val="0"/>
        </w:rPr>
        <w:t xml:space="preserve">: Direcciones IP y números de puerto.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Router.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de aplicación</w:t>
      </w:r>
      <w:r w:rsidDel="00000000" w:rsidR="00000000" w:rsidRPr="00000000">
        <w:rPr>
          <w:rtl w:val="0"/>
        </w:rPr>
        <w:t xml:space="preserve">: No permite tráfico directo entre redes.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Proxy.</w:t>
      </w:r>
    </w:p>
    <w:p w:rsidR="00000000" w:rsidDel="00000000" w:rsidP="00000000" w:rsidRDefault="00000000" w:rsidRPr="00000000" w14:paraId="00000046">
      <w:pPr>
        <w:pStyle w:val="Heading3"/>
        <w:rPr>
          <w:b w:val="1"/>
          <w:u w:val="single"/>
        </w:rPr>
      </w:pPr>
      <w:bookmarkStart w:colFirst="0" w:colLast="0" w:name="_btlk2i242qby" w:id="8"/>
      <w:bookmarkEnd w:id="8"/>
      <w:r w:rsidDel="00000000" w:rsidR="00000000" w:rsidRPr="00000000">
        <w:rPr>
          <w:b w:val="1"/>
          <w:u w:val="single"/>
          <w:rtl w:val="0"/>
        </w:rPr>
        <w:t xml:space="preserve">Decisiones al implementar: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Política</w:t>
      </w:r>
      <w:r w:rsidDel="00000000" w:rsidR="00000000" w:rsidRPr="00000000">
        <w:rPr>
          <w:b w:val="1"/>
          <w:rtl w:val="0"/>
        </w:rPr>
        <w:t xml:space="preserve"> de seguridad de la organización: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Negación de todos los servicios salvo los autorizados.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libremente el uso de todo excepto lo prohibido.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Medir y auditar el uso de la red.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Nivel de seguridad deseado: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 de necesidades con niveles de riesgo aceptables.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Nivel de seguridad que satisface.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Solución de compromiso.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de costos: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 relación costo - beneficio</w:t>
      </w:r>
    </w:p>
    <w:p w:rsidR="00000000" w:rsidDel="00000000" w:rsidP="00000000" w:rsidRDefault="00000000" w:rsidRPr="00000000" w14:paraId="00000051">
      <w:pPr>
        <w:pStyle w:val="Heading2"/>
        <w:rPr>
          <w:b w:val="1"/>
          <w:u w:val="single"/>
        </w:rPr>
      </w:pPr>
      <w:bookmarkStart w:colFirst="0" w:colLast="0" w:name="_y2uksu7jdg2h" w:id="9"/>
      <w:bookmarkEnd w:id="9"/>
      <w:r w:rsidDel="00000000" w:rsidR="00000000" w:rsidRPr="00000000">
        <w:rPr>
          <w:b w:val="1"/>
          <w:u w:val="single"/>
          <w:rtl w:val="0"/>
        </w:rPr>
        <w:t xml:space="preserve">Firma digital: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Técnica</w:t>
      </w:r>
      <w:r w:rsidDel="00000000" w:rsidR="00000000" w:rsidRPr="00000000">
        <w:rPr>
          <w:rtl w:val="0"/>
        </w:rPr>
        <w:t xml:space="preserve"> de seguridad informática aplicada sobre la información digital que se intercambia en una red.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 basa 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Criptosistema asimétrico</w:t>
      </w:r>
      <w:r w:rsidDel="00000000" w:rsidR="00000000" w:rsidRPr="00000000">
        <w:rPr>
          <w:rtl w:val="0"/>
        </w:rPr>
        <w:t xml:space="preserve">: Dos claves.</w:t>
      </w:r>
    </w:p>
    <w:p w:rsidR="00000000" w:rsidDel="00000000" w:rsidP="00000000" w:rsidRDefault="00000000" w:rsidRPr="00000000" w14:paraId="00000055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Clave pública y clave privada.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Función matemática Hash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Digest: Salida de longitud fija.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Autoridad certificante</w:t>
      </w:r>
      <w:r w:rsidDel="00000000" w:rsidR="00000000" w:rsidRPr="00000000">
        <w:rPr>
          <w:rtl w:val="0"/>
        </w:rPr>
        <w:t xml:space="preserve">: Registra las claves públicas y las distribuye en forma segura.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Provee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Autenticidad.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Integridad.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repudio.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adicionarse el encriptado completo de un mensaje con lo que se provee confidencialidad.</w:t>
      </w:r>
    </w:p>
    <w:p w:rsidR="00000000" w:rsidDel="00000000" w:rsidP="00000000" w:rsidRDefault="00000000" w:rsidRPr="00000000" w14:paraId="0000005E">
      <w:pPr>
        <w:pStyle w:val="Heading2"/>
        <w:rPr>
          <w:b w:val="1"/>
          <w:u w:val="single"/>
        </w:rPr>
      </w:pPr>
      <w:bookmarkStart w:colFirst="0" w:colLast="0" w:name="_bqvvmskyyjci" w:id="10"/>
      <w:bookmarkEnd w:id="10"/>
      <w:r w:rsidDel="00000000" w:rsidR="00000000" w:rsidRPr="00000000">
        <w:rPr>
          <w:b w:val="1"/>
          <w:u w:val="single"/>
          <w:rtl w:val="0"/>
        </w:rPr>
        <w:t xml:space="preserve">IP Security: IP Sec: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protocolos de seguridad que permiten agregar encriptado y autenticación a la comunicación.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3.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Transparente para las aplicaciones.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frecuente en VPN.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8ozs4qdefczr" w:id="11"/>
      <w:bookmarkEnd w:id="11"/>
      <w:r w:rsidDel="00000000" w:rsidR="00000000" w:rsidRPr="00000000">
        <w:rPr>
          <w:b w:val="1"/>
          <w:u w:val="single"/>
          <w:rtl w:val="0"/>
        </w:rPr>
        <w:t xml:space="preserve">Modos de aplicación: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1496" cy="27287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496" cy="2728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Transporte</w:t>
      </w:r>
      <w:r w:rsidDel="00000000" w:rsidR="00000000" w:rsidRPr="00000000">
        <w:rPr>
          <w:rtl w:val="0"/>
        </w:rPr>
        <w:t xml:space="preserve">: De un host a otro.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Izquierda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 aplicación.</w:t>
      </w:r>
    </w:p>
    <w:p w:rsidR="00000000" w:rsidDel="00000000" w:rsidP="00000000" w:rsidRDefault="00000000" w:rsidRPr="00000000" w14:paraId="00000068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Protocolo TCP o UDP.</w:t>
      </w:r>
    </w:p>
    <w:p w:rsidR="00000000" w:rsidDel="00000000" w:rsidP="00000000" w:rsidRDefault="00000000" w:rsidRPr="00000000" w14:paraId="00000069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IPSEC.</w:t>
      </w:r>
    </w:p>
    <w:p w:rsidR="00000000" w:rsidDel="00000000" w:rsidP="00000000" w:rsidRDefault="00000000" w:rsidRPr="00000000" w14:paraId="0000006A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IP.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Derecha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IPSEC.</w:t>
      </w:r>
    </w:p>
    <w:p w:rsidR="00000000" w:rsidDel="00000000" w:rsidP="00000000" w:rsidRDefault="00000000" w:rsidRPr="00000000" w14:paraId="0000006D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Túnel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73338" cy="18001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338" cy="18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Transporte</w:t>
      </w:r>
      <w:r w:rsidDel="00000000" w:rsidR="00000000" w:rsidRPr="00000000">
        <w:rPr>
          <w:rtl w:val="0"/>
        </w:rPr>
        <w:t xml:space="preserve">: Solo protege la información de transporte. (no protege la info de la capa IP).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Túnel</w:t>
      </w:r>
      <w:r w:rsidDel="00000000" w:rsidR="00000000" w:rsidRPr="00000000">
        <w:rPr>
          <w:rtl w:val="0"/>
        </w:rPr>
        <w:t xml:space="preserve">: Protege también la información de capa de red. Protege todo, carga importante de protocolo (el costo que se paga).</w:t>
      </w:r>
    </w:p>
    <w:p w:rsidR="00000000" w:rsidDel="00000000" w:rsidP="00000000" w:rsidRDefault="00000000" w:rsidRPr="00000000" w14:paraId="00000072">
      <w:pPr>
        <w:pStyle w:val="Heading2"/>
        <w:rPr>
          <w:b w:val="1"/>
          <w:u w:val="single"/>
        </w:rPr>
      </w:pPr>
      <w:bookmarkStart w:colFirst="0" w:colLast="0" w:name="_su1uf2tp0iwd" w:id="12"/>
      <w:bookmarkEnd w:id="12"/>
      <w:r w:rsidDel="00000000" w:rsidR="00000000" w:rsidRPr="00000000">
        <w:rPr>
          <w:b w:val="1"/>
          <w:u w:val="single"/>
          <w:rtl w:val="0"/>
        </w:rPr>
        <w:t xml:space="preserve">Seguridad en Wireless: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WPS </w:t>
      </w:r>
      <w:r w:rsidDel="00000000" w:rsidR="00000000" w:rsidRPr="00000000">
        <w:rPr>
          <w:rtl w:val="0"/>
        </w:rPr>
        <w:t xml:space="preserve">(WiFi Protected Setup): Mecanismos para facilitar la conexión de dispositivos a una red inalámbrica.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usado: Intercambio por PIN.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WEP </w:t>
      </w:r>
      <w:r w:rsidDel="00000000" w:rsidR="00000000" w:rsidRPr="00000000">
        <w:rPr>
          <w:rtl w:val="0"/>
        </w:rPr>
        <w:t xml:space="preserve">(Wired Equivalent Privacy): Ofrece seguridad similar a la red cableada mediante una encriptación.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</w:t>
      </w:r>
      <w:r w:rsidDel="00000000" w:rsidR="00000000" w:rsidRPr="00000000">
        <w:rPr>
          <w:rtl w:val="0"/>
        </w:rPr>
        <w:t xml:space="preserve">(WiFi protected access): Agrega seguridad mediante el uso de claves dinámicas proporcionadas a cada usuario.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</w:t>
      </w:r>
      <w:r w:rsidDel="00000000" w:rsidR="00000000" w:rsidRPr="00000000">
        <w:rPr>
          <w:rtl w:val="0"/>
        </w:rPr>
        <w:t xml:space="preserve">: usa algoritmo de encriptación AES.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AES: Advanced Encryption Standard.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 PSK</w:t>
      </w:r>
      <w:r w:rsidDel="00000000" w:rsidR="00000000" w:rsidRPr="00000000">
        <w:rPr>
          <w:rtl w:val="0"/>
        </w:rPr>
        <w:t xml:space="preserve"> (Pre Shared Key): Uso doméstico o de oficinas pequeñas.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comparte la clave.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 TKIP</w:t>
      </w:r>
      <w:r w:rsidDel="00000000" w:rsidR="00000000" w:rsidRPr="00000000">
        <w:rPr>
          <w:rtl w:val="0"/>
        </w:rPr>
        <w:t xml:space="preserve">: Usa un protocolo de integridad de clave temporal que cambia dinámicamente las claves de un sistema a medida que se utiliza.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Otros Recursos: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de red (SSID).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Filtrado de direcciones MAC.</w:t>
      </w:r>
    </w:p>
    <w:p w:rsidR="00000000" w:rsidDel="00000000" w:rsidP="00000000" w:rsidRDefault="00000000" w:rsidRPr="00000000" w14:paraId="0000007F">
      <w:pPr>
        <w:pStyle w:val="Heading3"/>
        <w:rPr>
          <w:b w:val="1"/>
          <w:u w:val="single"/>
        </w:rPr>
      </w:pPr>
      <w:bookmarkStart w:colFirst="0" w:colLast="0" w:name="_kommrdl3v0ds" w:id="13"/>
      <w:bookmarkEnd w:id="13"/>
      <w:r w:rsidDel="00000000" w:rsidR="00000000" w:rsidRPr="00000000">
        <w:rPr>
          <w:b w:val="1"/>
          <w:u w:val="single"/>
          <w:rtl w:val="0"/>
        </w:rPr>
        <w:t xml:space="preserve">Comparativa entre WEP - WPA - WPA 2: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WPA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Encriptación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Rotación de Claves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Claves de sesión dinámicas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Claves de sesión dinámicas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Distribución de claves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Asignada manualmente a cada dispositivo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Autenticación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WEP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802.1x, 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802.1x, EAP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