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w9aqhzb7q13" w:id="0"/>
      <w:bookmarkEnd w:id="0"/>
      <w:r w:rsidDel="00000000" w:rsidR="00000000" w:rsidRPr="00000000">
        <w:rPr>
          <w:b w:val="1"/>
          <w:u w:val="single"/>
          <w:rtl w:val="0"/>
        </w:rPr>
        <w:t xml:space="preserve">MPLS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 Protocol Label Switching.(conmutación de etiquetas multiprotocolo).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f3206c37y6k" w:id="1"/>
      <w:bookmarkEnd w:id="1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Basado en etiquetas</w:t>
      </w:r>
      <w:r w:rsidDel="00000000" w:rsidR="00000000" w:rsidRPr="00000000">
        <w:rPr>
          <w:rtl w:val="0"/>
        </w:rPr>
        <w:t xml:space="preserve">: Evitar la necesidad de meterse en detalles.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se analiza la etiqueta.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Abreviar la parte operativa.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Conmutación</w:t>
      </w:r>
      <w:r w:rsidDel="00000000" w:rsidR="00000000" w:rsidRPr="00000000">
        <w:rPr>
          <w:rtl w:val="0"/>
        </w:rPr>
        <w:t xml:space="preserve">: De etiquetas.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 puede considerar como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Sustituto de la arquitectura IP sobre ATM. (combinación de ambas)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protocolo para hacer túneles.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Técnica para acelerar el encaminamiento de los paquetes.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Integra niveles 2 y 3</w:t>
      </w:r>
      <w:r w:rsidDel="00000000" w:rsidR="00000000" w:rsidRPr="00000000">
        <w:rPr>
          <w:rtl w:val="0"/>
        </w:rPr>
        <w:t xml:space="preserve">: Combina las ventajas de: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enrutamiento: Capa 3.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Conmutación rápida: Capa 2.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 sobre cualquier tipo de tecnología de capa 2: PPP, LAN, FR, ATM.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conjunto de paquetes se envían por un mismo camino LSP</w:t>
      </w:r>
    </w:p>
    <w:p w:rsidR="00000000" w:rsidDel="00000000" w:rsidP="00000000" w:rsidRDefault="00000000" w:rsidRPr="00000000" w14:paraId="00000011">
      <w:pPr>
        <w:pStyle w:val="Heading2"/>
        <w:rPr>
          <w:b w:val="1"/>
          <w:u w:val="single"/>
        </w:rPr>
      </w:pPr>
      <w:bookmarkStart w:colFirst="0" w:colLast="0" w:name="_x2q8ust5galq" w:id="2"/>
      <w:bookmarkEnd w:id="2"/>
      <w:r w:rsidDel="00000000" w:rsidR="00000000" w:rsidRPr="00000000">
        <w:rPr>
          <w:b w:val="1"/>
          <w:u w:val="single"/>
          <w:rtl w:val="0"/>
        </w:rPr>
        <w:t xml:space="preserve">Problemas que dan origen a MPLS: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6ny5de38muwx" w:id="3"/>
      <w:bookmarkEnd w:id="3"/>
      <w:r w:rsidDel="00000000" w:rsidR="00000000" w:rsidRPr="00000000">
        <w:rPr>
          <w:b w:val="1"/>
          <w:u w:val="single"/>
          <w:rtl w:val="0"/>
        </w:rPr>
        <w:t xml:space="preserve">QoS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Delay en el procesamiento: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Delay del enlace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Delay es NO PREDECIBLE, en cambio Perdida de paquete ES PREDECIBLE.</w:t>
      </w:r>
    </w:p>
    <w:p w:rsidR="00000000" w:rsidDel="00000000" w:rsidP="00000000" w:rsidRDefault="00000000" w:rsidRPr="00000000" w14:paraId="00000016">
      <w:pPr>
        <w:pStyle w:val="Heading3"/>
        <w:rPr>
          <w:b w:val="1"/>
          <w:u w:val="single"/>
        </w:rPr>
      </w:pPr>
      <w:bookmarkStart w:colFirst="0" w:colLast="0" w:name="_5vzxqpk53snw" w:id="4"/>
      <w:bookmarkEnd w:id="4"/>
      <w:r w:rsidDel="00000000" w:rsidR="00000000" w:rsidRPr="00000000">
        <w:rPr>
          <w:b w:val="1"/>
          <w:u w:val="single"/>
          <w:rtl w:val="0"/>
        </w:rPr>
        <w:t xml:space="preserve">IP Routing: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repite el cálculo en cada nodo. (tiene que hacer todo el análisis de la tabla de ruteo).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realiza por SW.</w:t>
      </w:r>
    </w:p>
    <w:p w:rsidR="00000000" w:rsidDel="00000000" w:rsidP="00000000" w:rsidRDefault="00000000" w:rsidRPr="00000000" w14:paraId="00000019">
      <w:pPr>
        <w:pStyle w:val="Heading3"/>
        <w:rPr>
          <w:b w:val="1"/>
          <w:u w:val="single"/>
        </w:rPr>
      </w:pPr>
      <w:bookmarkStart w:colFirst="0" w:colLast="0" w:name="_exislaa7fglb" w:id="5"/>
      <w:bookmarkEnd w:id="5"/>
      <w:r w:rsidDel="00000000" w:rsidR="00000000" w:rsidRPr="00000000">
        <w:rPr>
          <w:b w:val="1"/>
          <w:u w:val="single"/>
          <w:rtl w:val="0"/>
        </w:rPr>
        <w:t xml:space="preserve">Camino más corto: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camino más corto en internet implica la menor cantidad de saltos.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MPLS: Busca el camino más óptimo, el cual no implica la menor cantidad de saltos.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r3nlu23trxm" w:id="6"/>
      <w:bookmarkEnd w:id="6"/>
      <w:r w:rsidDel="00000000" w:rsidR="00000000" w:rsidRPr="00000000">
        <w:rPr>
          <w:b w:val="1"/>
          <w:u w:val="single"/>
          <w:rtl w:val="0"/>
        </w:rPr>
        <w:t xml:space="preserve">Componentes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LSR</w:t>
      </w:r>
      <w:r w:rsidDel="00000000" w:rsidR="00000000" w:rsidRPr="00000000">
        <w:rPr>
          <w:rtl w:val="0"/>
        </w:rPr>
        <w:t xml:space="preserve">: Label Switching Router (router para conmutación de etiquetas): Enrutador de alta velocidad especializado en el envío de paquetes etiquetados por MPLS.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 enviar paquetes de capa 3 nativos.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 ser de entrada (Internos) o de salida (Externos).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Contiene</w:t>
      </w:r>
      <w:r w:rsidDel="00000000" w:rsidR="00000000" w:rsidRPr="00000000">
        <w:rPr>
          <w:rtl w:val="0"/>
        </w:rPr>
        <w:t xml:space="preserve">: LSP + FEC + Etiquetas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Etiqueta</w:t>
      </w:r>
      <w:r w:rsidDel="00000000" w:rsidR="00000000" w:rsidRPr="00000000">
        <w:rPr>
          <w:rtl w:val="0"/>
        </w:rPr>
        <w:t xml:space="preserve">: Identificador corto de longitud fija y con significado local, empleado para identificar un FEC.: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Jerarquía</w:t>
      </w:r>
      <w:r w:rsidDel="00000000" w:rsidR="00000000" w:rsidRPr="00000000">
        <w:rPr>
          <w:rtl w:val="0"/>
        </w:rPr>
        <w:t xml:space="preserve">: Un paquete puede tener una o más etiquetas apiladas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FEC</w:t>
      </w:r>
      <w:r w:rsidDel="00000000" w:rsidR="00000000" w:rsidRPr="00000000">
        <w:rPr>
          <w:rtl w:val="0"/>
        </w:rPr>
        <w:t xml:space="preserve">: Forwarding Equivalence Class (clase equivalente de envío): Agrupación de paquetes que comparten los mismos atributos (Dirección, Destino, VPN) y/o requieren el mismo servicio (Multicast, QoS, etc.).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asignado en el momento en que el paquete entra a la red.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Todos los paquetes que forman parte de la clase siguen un mismo LSP.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LSP</w:t>
      </w:r>
      <w:r w:rsidDel="00000000" w:rsidR="00000000" w:rsidRPr="00000000">
        <w:rPr>
          <w:rtl w:val="0"/>
        </w:rPr>
        <w:t xml:space="preserve">: Label Switched Path (intercambio de rutas por etiqueta): Ruta a través de uno o más LSR en un nivel de jerarquía que sigue un paquete de FEC en particular.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23rfp7hz9hia" w:id="7"/>
      <w:bookmarkEnd w:id="7"/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q21zeznbhbrm" w:id="8"/>
      <w:bookmarkEnd w:id="8"/>
      <w:r w:rsidDel="00000000" w:rsidR="00000000" w:rsidRPr="00000000">
        <w:rPr>
          <w:b w:val="1"/>
          <w:u w:val="single"/>
          <w:rtl w:val="0"/>
        </w:rPr>
        <w:t xml:space="preserve">Cabecera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de usuario.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Cabecera IP.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Cabecera MPLS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TTL</w:t>
      </w:r>
      <w:r w:rsidDel="00000000" w:rsidR="00000000" w:rsidRPr="00000000">
        <w:rPr>
          <w:rtl w:val="0"/>
        </w:rPr>
        <w:t xml:space="preserve">: Time to live: 8 bits.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</w:t>
      </w:r>
      <w:r w:rsidDel="00000000" w:rsidR="00000000" w:rsidRPr="00000000">
        <w:rPr>
          <w:rtl w:val="0"/>
        </w:rPr>
        <w:t xml:space="preserve">: Stack: 1 bit.</w:t>
      </w:r>
    </w:p>
    <w:p w:rsidR="00000000" w:rsidDel="00000000" w:rsidP="00000000" w:rsidRDefault="00000000" w:rsidRPr="00000000" w14:paraId="0000002E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 poder apilar etiquetas de forma jerárquica.</w:t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EXP</w:t>
      </w:r>
      <w:r w:rsidDel="00000000" w:rsidR="00000000" w:rsidRPr="00000000">
        <w:rPr>
          <w:rtl w:val="0"/>
        </w:rPr>
        <w:t xml:space="preserve">: Identificar la Clase de servicio (CoS): 3 bits.</w:t>
      </w:r>
    </w:p>
    <w:p w:rsidR="00000000" w:rsidDel="00000000" w:rsidP="00000000" w:rsidRDefault="00000000" w:rsidRPr="00000000" w14:paraId="00000030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Atención especial a los datos.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Etiqueta</w:t>
      </w:r>
      <w:r w:rsidDel="00000000" w:rsidR="00000000" w:rsidRPr="00000000">
        <w:rPr>
          <w:rtl w:val="0"/>
        </w:rPr>
        <w:t xml:space="preserve">: 20 bits.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Cabecera nivel 2. 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ven el campo de Cabecera MPLS.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qghz3om05nw3" w:id="9"/>
      <w:bookmarkEnd w:id="9"/>
      <w:r w:rsidDel="00000000" w:rsidR="00000000" w:rsidRPr="00000000">
        <w:rPr>
          <w:b w:val="1"/>
          <w:u w:val="single"/>
          <w:rtl w:val="0"/>
        </w:rPr>
        <w:t xml:space="preserve">Funcionamiento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9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hace el análisis de la cabecera y se asigna la etiqueta.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analiza únicamente la etiqueta dentro del MPLS (nube).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 se realiza por HW.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remueve la etiqueta cuando sale del MPLS.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TTL del nivel se descuenta dentro del mismo.</w:t>
      </w:r>
    </w:p>
    <w:p w:rsidR="00000000" w:rsidDel="00000000" w:rsidP="00000000" w:rsidRDefault="00000000" w:rsidRPr="00000000" w14:paraId="0000003D">
      <w:pPr>
        <w:pStyle w:val="Heading2"/>
        <w:rPr>
          <w:b w:val="1"/>
          <w:u w:val="single"/>
        </w:rPr>
      </w:pPr>
      <w:bookmarkStart w:colFirst="0" w:colLast="0" w:name="_5a20bhhcu7f" w:id="10"/>
      <w:bookmarkEnd w:id="10"/>
      <w:r w:rsidDel="00000000" w:rsidR="00000000" w:rsidRPr="00000000">
        <w:rPr>
          <w:b w:val="1"/>
          <w:u w:val="single"/>
          <w:rtl w:val="0"/>
        </w:rPr>
        <w:t xml:space="preserve">Control de información: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Generación de las tablas de envío que establecen los LSP.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los protocolos de enrutamiento internos IGP.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Distribución de la información sobre las etiquetas de los LSR: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diversos protocolos con variaciones en el intercambio de etiquetas.</w:t>
      </w:r>
    </w:p>
    <w:p w:rsidR="00000000" w:rsidDel="00000000" w:rsidP="00000000" w:rsidRDefault="00000000" w:rsidRPr="00000000" w14:paraId="00000042">
      <w:pPr>
        <w:pStyle w:val="Heading3"/>
        <w:rPr>
          <w:b w:val="1"/>
          <w:u w:val="single"/>
        </w:rPr>
      </w:pPr>
      <w:bookmarkStart w:colFirst="0" w:colLast="0" w:name="_6nkjhwnmo9yv" w:id="11"/>
      <w:bookmarkEnd w:id="11"/>
      <w:r w:rsidDel="00000000" w:rsidR="00000000" w:rsidRPr="00000000">
        <w:rPr>
          <w:b w:val="1"/>
          <w:u w:val="single"/>
          <w:rtl w:val="0"/>
        </w:rPr>
        <w:t xml:space="preserve">Protocolos de intercambio de etiquetas: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LDP</w:t>
      </w:r>
      <w:r w:rsidDel="00000000" w:rsidR="00000000" w:rsidRPr="00000000">
        <w:rPr>
          <w:rtl w:val="0"/>
        </w:rPr>
        <w:t xml:space="preserve">: Label Distribution Protocol: Mapeo de destinos IP (Unicast) en etiquetas.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RSVP, </w:t>
      </w:r>
      <w:r w:rsidDel="00000000" w:rsidR="00000000" w:rsidRPr="00000000">
        <w:rPr>
          <w:b w:val="1"/>
          <w:rtl w:val="0"/>
        </w:rPr>
        <w:t xml:space="preserve">CR_LPD</w:t>
      </w:r>
      <w:r w:rsidDel="00000000" w:rsidR="00000000" w:rsidRPr="00000000">
        <w:rPr>
          <w:rtl w:val="0"/>
        </w:rPr>
        <w:t xml:space="preserve">: Constraint Based Routing Label Protocol: Usado para ingeniería de tráfico y reserva de recursos.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BGP</w:t>
      </w:r>
      <w:r w:rsidDel="00000000" w:rsidR="00000000" w:rsidRPr="00000000">
        <w:rPr>
          <w:rtl w:val="0"/>
        </w:rPr>
        <w:t xml:space="preserve">: Para etiquetas externas (VPN)</w:t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jna8wzak96iz" w:id="12"/>
      <w:bookmarkEnd w:id="12"/>
      <w:r w:rsidDel="00000000" w:rsidR="00000000" w:rsidRPr="00000000">
        <w:rPr>
          <w:b w:val="1"/>
          <w:u w:val="single"/>
          <w:rtl w:val="0"/>
        </w:rPr>
        <w:t xml:space="preserve">Resumen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Proporciona QoS e ingeniería de tráfico a una red global que soporte todo tipo de tráfico.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una solución con grandes posibilidades de éxito debido a la facilidad a la hora de migrar una red actual a MPLS.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primer paso para que convivan juntos es mediante SW añadido a equipos actuales.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Facilitar la migración para la próxima generación de la internet óptica.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acortará la distancia entre el nivel de red IP y la fibra.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nuevos servicios que no son posibles con las técnicas actuales de encaminamiento IP.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Usualmente limitadas a encaminar por dirección de destino.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