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hanging="360"/>
        <w:rPr/>
      </w:pPr>
      <w:r w:rsidDel="00000000" w:rsidR="00000000" w:rsidRPr="00000000">
        <w:rPr>
          <w:b w:val="1"/>
          <w:u w:val="single"/>
          <w:rtl w:val="0"/>
        </w:rPr>
        <w:t xml:space="preserve">FINAL</w:t>
      </w:r>
      <w:r w:rsidDel="00000000" w:rsidR="00000000" w:rsidRPr="00000000">
        <w:rPr>
          <w:rtl w:val="0"/>
        </w:rPr>
        <w:t xml:space="preserve">:28 de abril de 2022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Analizando la siguiente captura, responda: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400040" cy="12255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es la pila completa de protocolos utilizados?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¿Quién es el destinatario final del datagrama?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¿Quién es el destinatario de la trama?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¿Cree usted que </w:t>
      </w:r>
      <w:r w:rsidDel="00000000" w:rsidR="00000000" w:rsidRPr="00000000">
        <w:rPr>
          <w:b w:val="1"/>
          <w:rtl w:val="0"/>
        </w:rPr>
        <w:t xml:space="preserve">llegará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destino? ¿Por qué?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entrada existirá en la tabla ARP del remitente?</w:t>
      </w:r>
    </w:p>
    <w:p w:rsidR="00000000" w:rsidDel="00000000" w:rsidP="00000000" w:rsidRDefault="00000000" w:rsidRPr="00000000" w14:paraId="00000009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highlight w:val="green"/>
          <w:u w:val="single"/>
          <w:rtl w:val="0"/>
        </w:rPr>
        <w:t xml:space="preserve">Resolución</w:t>
      </w:r>
      <w:r w:rsidDel="00000000" w:rsidR="00000000" w:rsidRPr="00000000">
        <w:rPr>
          <w:highlight w:val="gree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396865" cy="229425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29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pila completa de protocolos 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ICMP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Ethernet 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destinatario final del datagrama es la IP Destino: 98.138.219.232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destinatario de la trama es la MAC: AC.3B.77.9C.4F.DC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creo que llegue a destino porque principalmente podría ser el inicio de la operación </w:t>
      </w:r>
      <w:r w:rsidDel="00000000" w:rsidR="00000000" w:rsidRPr="00000000">
        <w:rPr>
          <w:rtl w:val="0"/>
        </w:rPr>
        <w:t xml:space="preserve">traceroute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Podemos ver que el campo TTL es el primer salto, sumado a que es un mensaje ICMP de tipo ECHO REQUEST sin ningún payload.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la tabla ARP del remitente encontramos un registro con la MAC AC.3B.77.9C.4F.DC y la IP 98.138.219.232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Sabiendo que un host está configurado con la siguiente información: 162.19.249.114/21, responda: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¿A </w:t>
      </w:r>
      <w:r w:rsidDel="00000000" w:rsidR="00000000" w:rsidRPr="00000000">
        <w:rPr>
          <w:b w:val="1"/>
          <w:rtl w:val="0"/>
        </w:rPr>
        <w:t xml:space="preserve">qué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red está conectado?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¿Qué </w:t>
      </w:r>
      <w:r w:rsidDel="00000000" w:rsidR="00000000" w:rsidRPr="00000000">
        <w:rPr>
          <w:b w:val="1"/>
          <w:rtl w:val="0"/>
        </w:rPr>
        <w:t xml:space="preserve">máscara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tiene configurada?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 será su default Gateway?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¿Cuántos hosts “vecinos” posee como máximo?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¿Podemos hacer Subneteo de este bloque de direcciones para asignar a dos redes de 780 y 1024 hosts respectivamente?</w:t>
      </w:r>
    </w:p>
    <w:p w:rsidR="00000000" w:rsidDel="00000000" w:rsidP="00000000" w:rsidRDefault="00000000" w:rsidRPr="00000000" w14:paraId="0000001C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highlight w:val="green"/>
          <w:u w:val="single"/>
          <w:rtl w:val="0"/>
        </w:rPr>
        <w:t xml:space="preserve">Resolución</w:t>
      </w:r>
      <w:r w:rsidDel="00000000" w:rsidR="00000000" w:rsidRPr="00000000">
        <w:rPr>
          <w:highlight w:val="gree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162.19.249.114/21 -&gt; 21 bits de red y 11 bits de host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162.19.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rrrrr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hhh.hhhhhhhh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249 -&gt;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11111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001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11111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-&gt;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conectado a la red 162.19.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248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.0/21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Tiene configurada la máscara 255.255.248.0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default Gateway no se calcula, puede definirse como cualquier IP dentro de la subred. Sin embargo, por convención se utiliza la primera dirección de host de la subred para configurarlo.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tenemos 11 bits de hosts, podemos encontrar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(2048) direcciones. De los cuales 2 corresponden a la identificación de la red y otra a la dirección de broadcast. Por lo que contamos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2 direcciones útiles dentro de la red. Si también restamos nuestra dirección (162.19.249.114/21) dado que no podemos ser vecinos de nosotros mismos, encontramos una cantidad de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11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3 vecinos.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Nuestra red posee 11 bits de hosts. De los cuales, si vamos a subnetear la red en dos subredes de 1024, vamos a necesitar 1 bit para identificar esas dos subredes y 10 bits para los hosts. Sin embargo, con esos 10 bits solo podríamos formar 1022 hosts útiles y no 1024, dado que encontramos la dirección de broadcast y la dirección de identificación. Por lo que NO podemos hacer Subneteo.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Siendo los parámetros de acceso a una red Frame Relay los siguientes: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 Rate (AR): 768 kbps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CIR: 50% del A.R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EIR: 50% del CIR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 = 1seg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Hallar Bc, Be y la cantidad de tramas con DE=0; DE=1 y rechazadas suponiendo que un proceso de streaming genera continuamente tramas de 9600 bits a una velocidad de 800 kbps.</w:t>
      </w:r>
    </w:p>
    <w:p w:rsidR="00000000" w:rsidDel="00000000" w:rsidP="00000000" w:rsidRDefault="00000000" w:rsidRPr="00000000" w14:paraId="00000038">
      <w:pPr>
        <w:pBdr>
          <w:bottom w:color="000000" w:space="1" w:sz="6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highlight w:val="green"/>
          <w:u w:val="single"/>
          <w:rtl w:val="0"/>
        </w:rPr>
        <w:t xml:space="preserve">Resolución</w:t>
      </w:r>
      <w:r w:rsidDel="00000000" w:rsidR="00000000" w:rsidRPr="00000000">
        <w:rPr>
          <w:highlight w:val="green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A.R. = 768000 bps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 = 384000 bps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EIR = 192000 bps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Bc = CIR / Tc = 384000 bps / 1s =&gt; </w:t>
      </w:r>
      <w:r w:rsidDel="00000000" w:rsidR="00000000" w:rsidRPr="00000000">
        <w:rPr>
          <w:u w:val="single"/>
          <w:rtl w:val="0"/>
        </w:rPr>
        <w:t xml:space="preserve">Bc = 384000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Be = EIR / Tc = 192000 bps /1s =&gt; </w:t>
      </w:r>
      <w:r w:rsidDel="00000000" w:rsidR="00000000" w:rsidRPr="00000000">
        <w:rPr>
          <w:u w:val="single"/>
          <w:rtl w:val="0"/>
        </w:rPr>
        <w:t xml:space="preserve">Be = 192000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Velocidad = 800000 bps</w:t>
        <w:tab/>
        <w:tab/>
        <w:t xml:space="preserve">Tamaño Trama: 9600 b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 los 800000 b podemos enviar sin problemas 384000 b. Por lo que: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384000 b / 9600 b = 40 Tramas con el bit DE = 0.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De los restantes 416000 b, podemos enviar hasta 192000 b con la posibilidad de descarte. Por lo que: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192000 b / 9600 b = 20 Tramas con el bit DE = 1.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De los restantes 224000 b sabemos que se van a rechazar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224000 b / 9600 b = 24 Tramas rechazadas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2667F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H8ZEk0Ep4k5FghmBmXTDyYa0sQ==">AMUW2mWtX5fEMK3wf2pspAsrCaKr+8C0eWbkhM6cbX8k7VMWTasJYzP43hjtbHwvM0jArIeKsl3VsMiFBPOHS9Mbzp+OYdoZYUm2mGKpHqWvjX65fyN9gVs=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2022-07-16T23:33:00Z</dcterms:created>
  <dc:creator>Lucas Vallejos</dc:creator>
</cp:coreProperties>
</file>