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05093877" wp14:textId="77777777">
      <w:pPr>
        <w:pStyle w:val="Normal"/>
        <w:bidi w:val="0"/>
        <w:jc w:val="left"/>
        <w:rPr/>
      </w:pPr>
      <w:r>
        <w:rPr/>
        <w:t>Transformadores de corriente para la maquina o lo que absorbe la maquina</w:t>
      </w:r>
    </w:p>
    <w:p xmlns:wp14="http://schemas.microsoft.com/office/word/2010/wordml" w14:paraId="0DF38625" wp14:textId="77777777">
      <w:pPr>
        <w:pStyle w:val="Normal"/>
        <w:bidi w:val="0"/>
        <w:jc w:val="left"/>
        <w:rPr/>
      </w:pPr>
      <w:r>
        <w:rPr/>
        <w:t>en las distribuciones de distribución, los transformadores son de potencia</w:t>
      </w:r>
    </w:p>
    <w:p xmlns:wp14="http://schemas.microsoft.com/office/word/2010/wordml" w14:paraId="672A6659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0A37501D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5DAB6C7B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48BAD9D9" wp14:textId="77777777">
      <w:pPr>
        <w:pStyle w:val="Normal"/>
        <w:bidi w:val="0"/>
        <w:jc w:val="left"/>
        <w:rPr/>
      </w:pPr>
      <w:r>
        <w:drawing>
          <wp:anchor xmlns:wp14="http://schemas.microsoft.com/office/word/2010/wordprocessingDrawing" distT="0" distB="0" distL="0" distR="0" simplePos="0" relativeHeight="2" behindDoc="0" locked="0" layoutInCell="1" allowOverlap="1" wp14:anchorId="1E304D6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4530" cy="218948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 xmlns:wp14="http://schemas.microsoft.com/office/word/2010/wordml" w14:paraId="645C9103" wp14:textId="77777777">
      <w:pPr>
        <w:pStyle w:val="Normal"/>
        <w:bidi w:val="0"/>
        <w:jc w:val="left"/>
        <w:rPr/>
      </w:pPr>
      <w:r>
        <w:rPr/>
        <w:t>los dieléctricos y aislantes también son cambios, de acuerdo a lo que se va a medir</w:t>
      </w:r>
    </w:p>
    <w:p xmlns:wp14="http://schemas.microsoft.com/office/word/2010/wordml" w14:paraId="5DB33C2B" wp14:textId="77777777">
      <w:pPr>
        <w:pStyle w:val="Normal"/>
        <w:bidi w:val="0"/>
        <w:jc w:val="left"/>
        <w:rPr/>
      </w:pPr>
      <w:r>
        <w:rPr/>
        <w:t>con los siglos, cambia la tecnología y los aislamientos.</w:t>
      </w:r>
    </w:p>
    <w:p xmlns:wp14="http://schemas.microsoft.com/office/word/2010/wordml" w14:paraId="02EB378F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3705497D" wp14:textId="77777777">
      <w:pPr>
        <w:pStyle w:val="Normal"/>
        <w:bidi w:val="0"/>
        <w:jc w:val="left"/>
        <w:rPr/>
      </w:pPr>
      <w:r>
        <w:rPr/>
        <w:t>Dos tipos de transformadores.</w:t>
      </w:r>
    </w:p>
    <w:p xmlns:wp14="http://schemas.microsoft.com/office/word/2010/wordml" w14:paraId="4CF0F30F" wp14:textId="77777777">
      <w:pPr>
        <w:pStyle w:val="Normal"/>
        <w:bidi w:val="0"/>
        <w:jc w:val="left"/>
        <w:rPr/>
      </w:pPr>
      <w:r>
        <w:rPr/>
        <w:t>1) se suele llamar TI</w:t>
      </w:r>
    </w:p>
    <w:p xmlns:wp14="http://schemas.microsoft.com/office/word/2010/wordml" w14:paraId="1A9F3C16" wp14:textId="77777777">
      <w:pPr>
        <w:pStyle w:val="Normal"/>
        <w:bidi w:val="0"/>
        <w:jc w:val="left"/>
        <w:rPr/>
      </w:pPr>
      <w:r>
        <w:drawing>
          <wp:anchor xmlns:wp14="http://schemas.microsoft.com/office/word/2010/wordprocessingDrawing" distT="0" distB="0" distL="0" distR="0" simplePos="0" relativeHeight="3" behindDoc="0" locked="0" layoutInCell="1" allowOverlap="1" wp14:anchorId="33486936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17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ecordar que la misma pinza amperometrica es un transformador, por que en la bobina interna del instrumento hay una conversión propia de por ejemplo la corriente</w:t>
      </w:r>
    </w:p>
    <w:p xmlns:wp14="http://schemas.microsoft.com/office/word/2010/wordml" w14:paraId="6A05A809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5A39BBE3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41C8F396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1C41F65D" wp14:textId="77777777">
      <w:pPr>
        <w:pStyle w:val="Normal"/>
        <w:bidi w:val="0"/>
        <w:jc w:val="left"/>
        <w:rPr/>
      </w:pPr>
      <w:r>
        <w:drawing>
          <wp:anchor xmlns:wp14="http://schemas.microsoft.com/office/word/2010/wordprocessingDrawing" distT="0" distB="0" distL="0" distR="0" simplePos="0" relativeHeight="4" behindDoc="0" locked="0" layoutInCell="1" allowOverlap="1" wp14:anchorId="156B2152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8850" cy="277622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 xmlns:wp14="http://schemas.microsoft.com/office/word/2010/wordml" w14:paraId="1086CAE5" wp14:textId="77777777">
      <w:pPr>
        <w:pStyle w:val="Normal"/>
        <w:bidi w:val="0"/>
        <w:jc w:val="left"/>
        <w:rPr/>
      </w:pPr>
      <w:r>
        <w:rPr/>
        <w:t>T</w:t>
      </w:r>
    </w:p>
    <w:p xmlns:wp14="http://schemas.microsoft.com/office/word/2010/wordml" w14:paraId="58093602" wp14:textId="77777777">
      <w:pPr>
        <w:pStyle w:val="Normal"/>
        <w:bidi w:val="0"/>
        <w:jc w:val="left"/>
        <w:rPr/>
      </w:pPr>
      <w:r>
        <w:rPr/>
        <w:t>tiene tres devanados</w:t>
      </w:r>
    </w:p>
    <w:p xmlns:wp14="http://schemas.microsoft.com/office/word/2010/wordml" w14:paraId="72A3D3EC" wp14:textId="77777777">
      <w:pPr>
        <w:pStyle w:val="Normal"/>
        <w:bidi w:val="0"/>
        <w:jc w:val="left"/>
        <w:rPr/>
      </w:pPr>
      <w:r>
        <w:rPr/>
        <w:tab/>
      </w:r>
    </w:p>
    <w:p xmlns:wp14="http://schemas.microsoft.com/office/word/2010/wordml" w14:paraId="3BCD99DE" wp14:textId="77777777">
      <w:pPr>
        <w:pStyle w:val="Normal"/>
        <w:bidi w:val="0"/>
        <w:jc w:val="left"/>
        <w:rPr/>
      </w:pPr>
      <w:r>
        <w:rPr/>
        <w:t>Relación de transformación:</w:t>
      </w:r>
    </w:p>
    <w:p xmlns:wp14="http://schemas.microsoft.com/office/word/2010/wordml" w14:paraId="0D0B940D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626D1EDF" wp14:textId="77777777">
      <w:pPr>
        <w:pStyle w:val="Normal"/>
        <w:bidi w:val="0"/>
        <w:jc w:val="left"/>
        <w:rPr/>
      </w:pPr>
      <w:r>
        <w:drawing>
          <wp:anchor xmlns:wp14="http://schemas.microsoft.com/office/word/2010/wordprocessingDrawing" distT="0" distB="0" distL="0" distR="0" simplePos="0" relativeHeight="5" behindDoc="0" locked="0" layoutInCell="1" allowOverlap="1" wp14:anchorId="784ACF53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8365" cy="262001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 xmlns:wp14="http://schemas.microsoft.com/office/word/2010/wordml" w14:paraId="4AFCB106" wp14:textId="77777777">
      <w:pPr>
        <w:pStyle w:val="Normal"/>
        <w:bidi w:val="0"/>
        <w:jc w:val="left"/>
        <w:rPr/>
      </w:pPr>
      <w:r>
        <w:rPr/>
        <w:t>ecuación de fundamento de trafo:</w:t>
      </w:r>
    </w:p>
    <w:p xmlns:wp14="http://schemas.microsoft.com/office/word/2010/wordml" w14:paraId="0E27B00A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734A8A89" wp14:textId="77777777">
      <w:pPr>
        <w:pStyle w:val="Normal"/>
        <w:bidi w:val="0"/>
        <w:jc w:val="left"/>
        <w:rPr/>
      </w:pPr>
      <w:r>
        <w:rPr/>
        <w:t>t</w:t>
      </w:r>
      <w:r>
        <w:drawing>
          <wp:anchor xmlns:wp14="http://schemas.microsoft.com/office/word/2010/wordprocessingDrawing" distT="0" distB="0" distL="0" distR="0" simplePos="0" relativeHeight="6" behindDoc="0" locked="0" layoutInCell="1" allowOverlap="1" wp14:anchorId="71CC1225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3296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ansformador de corriente</w:t>
      </w:r>
    </w:p>
    <w:p xmlns:wp14="http://schemas.microsoft.com/office/word/2010/wordml" w14:paraId="4A5305CB" wp14:textId="77777777">
      <w:pPr>
        <w:pStyle w:val="Normal"/>
        <w:bidi w:val="0"/>
        <w:jc w:val="left"/>
        <w:rPr/>
      </w:pPr>
      <w:r>
        <w:drawing>
          <wp:anchor xmlns:wp14="http://schemas.microsoft.com/office/word/2010/wordprocessingDrawing" distT="0" distB="0" distL="0" distR="0" simplePos="0" relativeHeight="7" behindDoc="0" locked="0" layoutInCell="1" allowOverlap="1" wp14:anchorId="587E1211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3665" cy="328168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xmlns:wp14="http://schemas.microsoft.com/office/word/2010/wordprocessingDrawing" distT="0" distB="0" distL="0" distR="0" simplePos="0" relativeHeight="8" behindDoc="0" locked="0" layoutInCell="1" allowOverlap="1" wp14:anchorId="0437A84D" wp14:editId="7777777">
            <wp:simplePos x="0" y="0"/>
            <wp:positionH relativeFrom="column">
              <wp:posOffset>222250</wp:posOffset>
            </wp:positionH>
            <wp:positionV relativeFrom="paragraph">
              <wp:posOffset>3897630</wp:posOffset>
            </wp:positionV>
            <wp:extent cx="5433695" cy="356933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 xmlns:wp14="http://schemas.microsoft.com/office/word/2010/wordml" w14:paraId="60061E4C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65FF4EE1" wp14:textId="77777777">
      <w:pPr>
        <w:pStyle w:val="Normal"/>
        <w:bidi w:val="0"/>
        <w:jc w:val="left"/>
        <w:rPr/>
      </w:pPr>
      <w:r>
        <w:rPr/>
        <w:t>Relación de transformación: K</w:t>
      </w:r>
      <w:r>
        <w:rPr>
          <w:vertAlign w:val="subscript"/>
        </w:rPr>
        <w:t>A</w:t>
      </w:r>
    </w:p>
    <w:p xmlns:wp14="http://schemas.microsoft.com/office/word/2010/wordml" w14:paraId="44EAFD9C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4B94D5A5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3DEEC669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3656B9AB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6A09E912" wp14:textId="77777777">
      <w:pPr>
        <w:pStyle w:val="Normal"/>
        <w:bidi w:val="0"/>
        <w:jc w:val="left"/>
        <w:rPr/>
      </w:pPr>
      <w:r>
        <w:rPr/>
        <w:t>-</w:t>
      </w:r>
    </w:p>
    <w:p xmlns:wp14="http://schemas.microsoft.com/office/word/2010/wordml" w14:paraId="45FB0818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7B147515" wp14:textId="77777777">
      <w:pPr>
        <w:pStyle w:val="Normal"/>
        <w:bidi w:val="0"/>
        <w:jc w:val="left"/>
        <w:rPr/>
      </w:pPr>
      <w:r>
        <w:rPr/>
        <w:t>una maquina electrica:</w:t>
      </w:r>
    </w:p>
    <w:p xmlns:wp14="http://schemas.microsoft.com/office/word/2010/wordml" w14:paraId="049F31CB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53128261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62486C05" wp14:textId="77777777">
      <w:pPr>
        <w:pStyle w:val="Normal"/>
        <w:bidi w:val="0"/>
        <w:jc w:val="left"/>
        <w:rPr/>
      </w:pPr>
      <w:r>
        <w:rPr/>
      </w:r>
    </w:p>
    <w:p xmlns:wp14="http://schemas.microsoft.com/office/word/2010/wordml" w14:paraId="465E1B03" wp14:textId="77777777">
      <w:pPr>
        <w:pStyle w:val="Normal"/>
        <w:bidi w:val="0"/>
        <w:jc w:val="left"/>
      </w:pPr>
      <w:r>
        <w:rPr/>
        <w:drawing>
          <wp:anchor xmlns:wp14="http://schemas.microsoft.com/office/word/2010/wordprocessingDrawing" distT="0" distB="0" distL="0" distR="0" simplePos="0" relativeHeight="9" behindDoc="0" locked="0" layoutInCell="1" allowOverlap="1" wp14:anchorId="48870E85" wp14:editId="7777777">
            <wp:simplePos x="0" y="0"/>
            <wp:positionH relativeFrom="column">
              <wp:posOffset>0</wp:posOffset>
            </wp:positionH>
            <wp:positionV relativeFrom="paragraph">
              <wp:posOffset>914400</wp:posOffset>
            </wp:positionV>
            <wp:extent cx="6120130" cy="430720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3B3EE07">
        <w:rPr/>
        <w:t/>
      </w:r>
    </w:p>
    <w:p w:rsidR="73B3EE07" w:rsidP="73B3EE07" w:rsidRDefault="73B3EE07" w14:paraId="2DAE70F2" w14:textId="15E37EC9">
      <w:pPr>
        <w:pStyle w:val="Normal"/>
        <w:bidi w:val="0"/>
        <w:jc w:val="left"/>
        <w:rPr>
          <w:color w:val="auto"/>
          <w:sz w:val="24"/>
          <w:szCs w:val="24"/>
        </w:rPr>
      </w:pPr>
    </w:p>
    <w:p w:rsidR="73B3EE07" w:rsidP="73B3EE07" w:rsidRDefault="73B3EE07" w14:paraId="2E04F240" w14:textId="13C2525C">
      <w:pPr>
        <w:pStyle w:val="Normal"/>
        <w:bidi w:val="0"/>
        <w:jc w:val="left"/>
      </w:pPr>
      <w:r w:rsidR="73B3EE07">
        <w:rPr/>
        <w:t>-</w:t>
      </w:r>
    </w:p>
    <w:p w:rsidR="73B3EE07" w:rsidP="73B3EE07" w:rsidRDefault="73B3EE07" w14:paraId="07947C53" w14:textId="53B08C76">
      <w:pPr>
        <w:pStyle w:val="Normal"/>
        <w:bidi w:val="0"/>
        <w:jc w:val="left"/>
        <w:rPr>
          <w:color w:val="auto"/>
          <w:sz w:val="24"/>
          <w:szCs w:val="24"/>
        </w:rPr>
      </w:pPr>
      <w:r w:rsidRPr="73B3EE07" w:rsidR="73B3EE07">
        <w:rPr>
          <w:color w:val="auto"/>
          <w:sz w:val="24"/>
          <w:szCs w:val="24"/>
        </w:rPr>
        <w:t>Relación de transformación:</w:t>
      </w:r>
    </w:p>
    <w:p w:rsidR="73B3EE07" w:rsidP="73B3EE07" w:rsidRDefault="73B3EE07" w14:paraId="1B6D0254" w14:textId="721C4155">
      <w:pPr>
        <w:pStyle w:val="Normal"/>
        <w:bidi w:val="0"/>
        <w:jc w:val="left"/>
      </w:pPr>
      <w:r>
        <w:drawing>
          <wp:inline wp14:editId="322F3874" wp14:anchorId="27B0DE35">
            <wp:extent cx="4572000" cy="3019425"/>
            <wp:effectExtent l="0" t="0" r="0" b="0"/>
            <wp:docPr id="1690607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91c0334b4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3EE07" w:rsidP="73B3EE07" w:rsidRDefault="73B3EE07" w14:paraId="05A225C5" w14:textId="3FAC3B31">
      <w:pPr>
        <w:pStyle w:val="Normal"/>
        <w:bidi w:val="0"/>
        <w:jc w:val="left"/>
        <w:rPr>
          <w:color w:val="auto"/>
          <w:sz w:val="24"/>
          <w:szCs w:val="24"/>
        </w:rPr>
      </w:pPr>
    </w:p>
    <w:p w:rsidR="73B3EE07" w:rsidP="73B3EE07" w:rsidRDefault="73B3EE07" w14:paraId="4E6F737B" w14:textId="74A5E9B8">
      <w:pPr>
        <w:pStyle w:val="Normal"/>
        <w:bidi w:val="0"/>
        <w:jc w:val="left"/>
      </w:pPr>
      <w:r w:rsidR="73B3EE07">
        <w:rPr/>
        <w:t xml:space="preserve">Ejercicio 24 de la </w:t>
      </w:r>
      <w:r w:rsidR="73B3EE07">
        <w:rPr/>
        <w:t>guía</w:t>
      </w:r>
      <w:r w:rsidR="73B3EE07">
        <w:rPr/>
        <w:t xml:space="preserve"> parte A</w:t>
      </w:r>
    </w:p>
    <w:p w:rsidR="73B3EE07" w:rsidP="73B3EE07" w:rsidRDefault="73B3EE07" w14:paraId="6DC0FF9B" w14:textId="60F019A1">
      <w:pPr>
        <w:pStyle w:val="Normal"/>
        <w:bidi w:val="0"/>
        <w:jc w:val="left"/>
      </w:pPr>
      <w:r>
        <w:drawing>
          <wp:inline wp14:editId="202D173B" wp14:anchorId="59B1526D">
            <wp:extent cx="4572000" cy="2971800"/>
            <wp:effectExtent l="0" t="0" r="0" b="0"/>
            <wp:docPr id="359238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c8c0c5a69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3EE07" w:rsidP="73B3EE07" w:rsidRDefault="73B3EE07" w14:paraId="33E9DF43" w14:textId="60F019A1">
      <w:pPr>
        <w:pStyle w:val="Normal"/>
        <w:bidi w:val="0"/>
        <w:jc w:val="left"/>
        <w:rPr>
          <w:color w:val="auto"/>
          <w:sz w:val="24"/>
          <w:szCs w:val="24"/>
        </w:rPr>
      </w:pPr>
    </w:p>
    <w:p w:rsidR="73B3EE07" w:rsidP="73B3EE07" w:rsidRDefault="73B3EE07" w14:paraId="6AB1C4A9" w14:textId="75EEE574">
      <w:pPr>
        <w:pStyle w:val="Normal"/>
        <w:bidi w:val="0"/>
        <w:jc w:val="left"/>
      </w:pPr>
      <w:r>
        <w:drawing>
          <wp:inline wp14:editId="4EAEB87C" wp14:anchorId="7F0CF8AE">
            <wp:extent cx="4572000" cy="1685925"/>
            <wp:effectExtent l="0" t="0" r="0" b="0"/>
            <wp:docPr id="351276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cd0e19e3d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3EE07" w:rsidP="73B3EE07" w:rsidRDefault="73B3EE07" w14:paraId="1566A9FC" w14:textId="75EEE574">
      <w:pPr>
        <w:pStyle w:val="Normal"/>
        <w:bidi w:val="0"/>
        <w:jc w:val="left"/>
        <w:rPr>
          <w:color w:val="auto"/>
          <w:sz w:val="24"/>
          <w:szCs w:val="24"/>
        </w:rPr>
      </w:pPr>
    </w:p>
    <w:p w:rsidR="73B3EE07" w:rsidP="73B3EE07" w:rsidRDefault="73B3EE07" w14:paraId="407A09CE" w14:textId="2259D53D">
      <w:pPr>
        <w:pStyle w:val="Normal"/>
        <w:bidi w:val="0"/>
        <w:jc w:val="left"/>
        <w:rPr>
          <w:color w:val="auto"/>
          <w:sz w:val="24"/>
          <w:szCs w:val="24"/>
        </w:rPr>
      </w:pPr>
      <w:r w:rsidRPr="73B3EE07" w:rsidR="73B3EE07">
        <w:rPr>
          <w:color w:val="auto"/>
          <w:sz w:val="24"/>
          <w:szCs w:val="24"/>
        </w:rPr>
        <w:t xml:space="preserve">Constante del batimétrico, constante de amperímetro o constante del </w:t>
      </w:r>
      <w:r w:rsidRPr="73B3EE07" w:rsidR="73B3EE07">
        <w:rPr>
          <w:color w:val="auto"/>
          <w:sz w:val="24"/>
          <w:szCs w:val="24"/>
        </w:rPr>
        <w:t>voltímetro</w:t>
      </w:r>
    </w:p>
    <w:p w:rsidR="73B3EE07" w:rsidP="73B3EE07" w:rsidRDefault="73B3EE07" w14:paraId="344EE687" w14:textId="05B39A9D">
      <w:pPr>
        <w:pStyle w:val="Normal"/>
        <w:bidi w:val="0"/>
        <w:jc w:val="left"/>
        <w:rPr>
          <w:color w:val="auto"/>
          <w:sz w:val="24"/>
          <w:szCs w:val="24"/>
        </w:rPr>
      </w:pP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40"/>
  <w:trackRevisions w:val="false"/>
  <w:defaultTabStop w:val="709"/>
  <w:autoHyphenation w:val="true"/>
  <w14:docId w14:val="372C1DB4"/>
  <w15:docId w15:val="{B98E92B4-674C-4C9A-A61A-D50C50A53BBA}"/>
  <w:rsids>
    <w:rsidRoot w:val="73B3EE07"/>
    <w:rsid w:val="73B3EE07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before="0" w:after="140" w:line="276" w:lineRule="auto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6.png" Id="rId7" /><Relationship Type="http://schemas.openxmlformats.org/officeDocument/2006/relationships/image" Target="media/image7.png" Id="rId8" /><Relationship Type="http://schemas.openxmlformats.org/officeDocument/2006/relationships/image" Target="media/image8.png" Id="rId9" /><Relationship Type="http://schemas.openxmlformats.org/officeDocument/2006/relationships/fontTable" Target="fontTable.xml" Id="rId10" /><Relationship Type="http://schemas.openxmlformats.org/officeDocument/2006/relationships/settings" Target="settings.xml" Id="rId11" /><Relationship Type="http://schemas.openxmlformats.org/officeDocument/2006/relationships/image" Target="/media/image9.png" Id="R5be91c0334b44c44" /><Relationship Type="http://schemas.openxmlformats.org/officeDocument/2006/relationships/image" Target="/media/imagea.png" Id="R9e8c8c0c5a69478e" /><Relationship Type="http://schemas.openxmlformats.org/officeDocument/2006/relationships/image" Target="/media/imageb.png" Id="R306cd0e19e3d4ad3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2021-09-16T19:29:05.0000000Z</dcterms:created>
  <dc:creator/>
  <dc:description/>
  <dc:language>es-AR</dc:language>
  <lastModifiedBy>Jhon Paco</lastModifiedBy>
  <dcterms:modified xsi:type="dcterms:W3CDTF">2021-09-16T23:19:02.1441131Z</dcterms:modified>
  <revision>7</revision>
  <dc:subject/>
  <dc:title/>
</coreProperties>
</file>