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dotted" w:sz="8" w:space="0" w:color="274E8D"/>
          <w:left w:val="none" w:sz="0" w:space="0" w:color="auto"/>
          <w:bottom w:val="dotted" w:sz="8" w:space="0" w:color="274E8D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4"/>
      </w:tblGrid>
      <w:tr w:rsidR="00DD361D" w:rsidRPr="001A497B" w:rsidTr="00E73CAF">
        <w:trPr>
          <w:trHeight w:val="227"/>
        </w:trPr>
        <w:tc>
          <w:tcPr>
            <w:tcW w:w="0" w:type="auto"/>
            <w:vAlign w:val="center"/>
          </w:tcPr>
          <w:p w:rsidR="00DD361D" w:rsidRPr="001A497B" w:rsidRDefault="00DD361D" w:rsidP="00CC7910">
            <w:pPr>
              <w:rPr>
                <w:rFonts w:ascii="Arial" w:hAnsi="Arial" w:cs="Arial"/>
                <w:color w:val="274E8D"/>
                <w:sz w:val="16"/>
                <w:szCs w:val="16"/>
              </w:rPr>
            </w:pPr>
            <w:r w:rsidRPr="001A497B">
              <w:rPr>
                <w:rFonts w:ascii="Arial" w:hAnsi="Arial" w:cs="Arial"/>
                <w:color w:val="274E8D"/>
                <w:sz w:val="16"/>
                <w:szCs w:val="16"/>
              </w:rPr>
              <w:t>GENETIQUE MOLECULAIRE</w:t>
            </w:r>
          </w:p>
        </w:tc>
      </w:tr>
    </w:tbl>
    <w:tbl>
      <w:tblPr>
        <w:tblW w:w="11199" w:type="dxa"/>
        <w:tblLayout w:type="fixed"/>
        <w:tblLook w:val="04A0" w:firstRow="1" w:lastRow="0" w:firstColumn="1" w:lastColumn="0" w:noHBand="0" w:noVBand="1"/>
      </w:tblPr>
      <w:tblGrid>
        <w:gridCol w:w="4962"/>
        <w:gridCol w:w="6237"/>
      </w:tblGrid>
      <w:tr w:rsidR="00B042F5" w:rsidRPr="00BB145A" w:rsidTr="007712B8">
        <w:trPr>
          <w:trHeight w:val="20"/>
        </w:trPr>
        <w:tc>
          <w:tcPr>
            <w:tcW w:w="4962" w:type="dxa"/>
            <w:shd w:val="clear" w:color="auto" w:fill="auto"/>
          </w:tcPr>
          <w:p w:rsidR="008321EE" w:rsidRDefault="008321EE" w:rsidP="00B042F5">
            <w:pPr>
              <w:ind w:left="-62"/>
              <w:rPr>
                <w:rFonts w:ascii="Arial" w:eastAsia="Arial Unicode MS" w:hAnsi="Arial" w:cs="Arial"/>
                <w:b/>
                <w:color w:val="274E8D"/>
                <w:sz w:val="16"/>
                <w:szCs w:val="16"/>
              </w:rPr>
            </w:pPr>
          </w:p>
          <w:p w:rsidR="00B042F5" w:rsidRPr="00B042F5" w:rsidRDefault="00B042F5" w:rsidP="00B042F5">
            <w:pPr>
              <w:ind w:left="-62"/>
              <w:rPr>
                <w:rFonts w:ascii="Arial" w:eastAsia="Arial Unicode MS" w:hAnsi="Arial" w:cs="Arial"/>
                <w:b/>
                <w:color w:val="274E8D"/>
                <w:sz w:val="16"/>
                <w:szCs w:val="16"/>
              </w:rPr>
            </w:pPr>
            <w:r w:rsidRPr="00B042F5">
              <w:rPr>
                <w:rFonts w:ascii="Arial" w:eastAsia="Arial Unicode MS" w:hAnsi="Arial" w:cs="Arial"/>
                <w:b/>
                <w:color w:val="274E8D"/>
                <w:sz w:val="16"/>
                <w:szCs w:val="16"/>
              </w:rPr>
              <w:t xml:space="preserve">Pr Franck </w:t>
            </w:r>
            <w:proofErr w:type="spellStart"/>
            <w:r w:rsidRPr="00B042F5">
              <w:rPr>
                <w:rFonts w:ascii="Arial" w:eastAsia="Arial Unicode MS" w:hAnsi="Arial" w:cs="Arial"/>
                <w:b/>
                <w:color w:val="274E8D"/>
                <w:sz w:val="16"/>
                <w:szCs w:val="16"/>
              </w:rPr>
              <w:t>Sturtz</w:t>
            </w:r>
            <w:proofErr w:type="spellEnd"/>
            <w:r w:rsidRPr="00B042F5">
              <w:rPr>
                <w:rFonts w:ascii="Arial" w:eastAsia="Arial Unicode MS" w:hAnsi="Arial" w:cs="Arial"/>
                <w:b/>
                <w:color w:val="274E8D"/>
                <w:sz w:val="16"/>
                <w:szCs w:val="16"/>
              </w:rPr>
              <w:t xml:space="preserve"> </w:t>
            </w:r>
            <w:r w:rsidRPr="00B042F5">
              <w:rPr>
                <w:rFonts w:ascii="Arial" w:eastAsia="Arial Unicode MS" w:hAnsi="Arial" w:cs="Arial"/>
                <w:color w:val="274E8D"/>
                <w:sz w:val="16"/>
                <w:szCs w:val="16"/>
              </w:rPr>
              <w:t>(PU-PH)</w:t>
            </w:r>
            <w:r>
              <w:rPr>
                <w:rFonts w:ascii="Arial" w:eastAsia="Arial Unicode MS" w:hAnsi="Arial" w:cs="Arial"/>
                <w:color w:val="274E8D"/>
                <w:sz w:val="16"/>
                <w:szCs w:val="16"/>
              </w:rPr>
              <w:br/>
            </w:r>
            <w:r w:rsidRPr="00B042F5">
              <w:rPr>
                <w:rFonts w:ascii="Arial" w:eastAsia="Arial Unicode MS" w:hAnsi="Arial" w:cs="Arial"/>
                <w:b/>
                <w:color w:val="274E8D"/>
                <w:sz w:val="16"/>
                <w:szCs w:val="16"/>
              </w:rPr>
              <w:t xml:space="preserve">Dr Corinne </w:t>
            </w:r>
            <w:proofErr w:type="spellStart"/>
            <w:r w:rsidRPr="00B042F5">
              <w:rPr>
                <w:rFonts w:ascii="Arial" w:eastAsia="Arial Unicode MS" w:hAnsi="Arial" w:cs="Arial"/>
                <w:b/>
                <w:color w:val="274E8D"/>
                <w:sz w:val="16"/>
                <w:szCs w:val="16"/>
              </w:rPr>
              <w:t>Magdelaine</w:t>
            </w:r>
            <w:proofErr w:type="spellEnd"/>
            <w:r w:rsidRPr="00B042F5">
              <w:rPr>
                <w:rFonts w:ascii="Arial" w:eastAsia="Arial Unicode MS" w:hAnsi="Arial" w:cs="Arial"/>
                <w:color w:val="274E8D"/>
                <w:sz w:val="16"/>
                <w:szCs w:val="16"/>
              </w:rPr>
              <w:t xml:space="preserve"> (PH)</w:t>
            </w:r>
            <w:r>
              <w:rPr>
                <w:rFonts w:ascii="Arial" w:eastAsia="Arial Unicode MS" w:hAnsi="Arial" w:cs="Arial"/>
                <w:color w:val="274E8D"/>
                <w:sz w:val="16"/>
                <w:szCs w:val="16"/>
              </w:rPr>
              <w:br/>
            </w:r>
            <w:r>
              <w:rPr>
                <w:rFonts w:ascii="Arial" w:eastAsia="Arial Unicode MS" w:hAnsi="Arial" w:cs="Arial"/>
                <w:b/>
                <w:color w:val="274E8D"/>
                <w:sz w:val="16"/>
                <w:szCs w:val="16"/>
              </w:rPr>
              <w:t>Dr Anne-Sophie LIA</w:t>
            </w:r>
            <w:r w:rsidRPr="00B042F5">
              <w:rPr>
                <w:rFonts w:ascii="Arial" w:eastAsia="Arial Unicode MS" w:hAnsi="Arial" w:cs="Arial"/>
                <w:b/>
                <w:color w:val="274E8D"/>
                <w:sz w:val="16"/>
                <w:szCs w:val="16"/>
              </w:rPr>
              <w:t xml:space="preserve"> </w:t>
            </w:r>
            <w:r w:rsidRPr="00B042F5">
              <w:rPr>
                <w:rFonts w:ascii="Arial" w:eastAsia="Arial Unicode MS" w:hAnsi="Arial" w:cs="Arial"/>
                <w:color w:val="274E8D"/>
                <w:sz w:val="16"/>
                <w:szCs w:val="16"/>
              </w:rPr>
              <w:t>(MCU-PH)</w:t>
            </w:r>
            <w:r>
              <w:rPr>
                <w:rFonts w:ascii="Arial" w:eastAsia="Arial Unicode MS" w:hAnsi="Arial" w:cs="Arial"/>
                <w:color w:val="274E8D"/>
                <w:sz w:val="16"/>
                <w:szCs w:val="16"/>
              </w:rPr>
              <w:br/>
            </w:r>
            <w:r w:rsidRPr="00B042F5">
              <w:rPr>
                <w:rFonts w:ascii="Arial" w:eastAsia="Arial Unicode MS" w:hAnsi="Arial" w:cs="Arial"/>
                <w:b/>
                <w:color w:val="274E8D"/>
                <w:sz w:val="16"/>
                <w:szCs w:val="16"/>
              </w:rPr>
              <w:t>Dr</w:t>
            </w:r>
            <w:r>
              <w:rPr>
                <w:rFonts w:ascii="Arial" w:eastAsia="Arial Unicode MS" w:hAnsi="Arial" w:cs="Arial"/>
                <w:b/>
                <w:color w:val="274E8D"/>
                <w:sz w:val="16"/>
                <w:szCs w:val="16"/>
              </w:rPr>
              <w:t xml:space="preserve"> Pauline CHAZELA </w:t>
            </w:r>
            <w:r w:rsidRPr="00B042F5">
              <w:rPr>
                <w:rFonts w:ascii="Arial" w:eastAsia="Arial Unicode MS" w:hAnsi="Arial" w:cs="Arial"/>
                <w:color w:val="274E8D"/>
                <w:sz w:val="16"/>
                <w:szCs w:val="16"/>
              </w:rPr>
              <w:t>(AHU)</w:t>
            </w:r>
          </w:p>
          <w:p w:rsidR="00B042F5" w:rsidRDefault="00B042F5" w:rsidP="00B042F5">
            <w:pPr>
              <w:ind w:left="-62"/>
              <w:rPr>
                <w:rFonts w:ascii="Arial" w:eastAsia="Arial Unicode MS" w:hAnsi="Arial" w:cs="Arial"/>
                <w:color w:val="274E8D"/>
                <w:sz w:val="14"/>
                <w:szCs w:val="14"/>
              </w:rPr>
            </w:pPr>
          </w:p>
          <w:p w:rsidR="00B042F5" w:rsidRDefault="00B042F5" w:rsidP="00B042F5">
            <w:pPr>
              <w:ind w:left="-62"/>
              <w:rPr>
                <w:rFonts w:ascii="Arial" w:eastAsia="Arial Unicode MS" w:hAnsi="Arial" w:cs="Arial"/>
                <w:b/>
                <w:color w:val="274E8D"/>
                <w:sz w:val="16"/>
                <w:szCs w:val="16"/>
              </w:rPr>
            </w:pPr>
            <w:r>
              <w:rPr>
                <w:rFonts w:ascii="Arial" w:eastAsia="Arial Unicode MS" w:hAnsi="Arial" w:cs="Arial"/>
                <w:color w:val="274E8D"/>
                <w:sz w:val="14"/>
                <w:szCs w:val="14"/>
              </w:rPr>
              <w:t>Cadre de santé</w:t>
            </w:r>
            <w:r>
              <w:rPr>
                <w:rFonts w:ascii="Arial" w:eastAsia="Arial Unicode MS" w:hAnsi="Arial" w:cs="Arial"/>
                <w:color w:val="274E8D"/>
                <w:sz w:val="14"/>
                <w:szCs w:val="14"/>
              </w:rPr>
              <w:br/>
            </w:r>
            <w:r w:rsidRPr="00B042F5">
              <w:rPr>
                <w:rFonts w:ascii="Arial" w:eastAsia="Arial Unicode MS" w:hAnsi="Arial" w:cs="Arial"/>
                <w:b/>
                <w:color w:val="274E8D"/>
                <w:sz w:val="16"/>
                <w:szCs w:val="16"/>
              </w:rPr>
              <w:t xml:space="preserve">Isabelle </w:t>
            </w:r>
            <w:proofErr w:type="spellStart"/>
            <w:r w:rsidRPr="00B042F5">
              <w:rPr>
                <w:rFonts w:ascii="Arial" w:eastAsia="Arial Unicode MS" w:hAnsi="Arial" w:cs="Arial"/>
                <w:b/>
                <w:color w:val="274E8D"/>
                <w:sz w:val="16"/>
                <w:szCs w:val="16"/>
              </w:rPr>
              <w:t>Traccard</w:t>
            </w:r>
            <w:proofErr w:type="spellEnd"/>
          </w:p>
          <w:p w:rsidR="00B042F5" w:rsidRDefault="00B042F5" w:rsidP="00B042F5">
            <w:pPr>
              <w:ind w:left="-62"/>
              <w:rPr>
                <w:rFonts w:ascii="Arial" w:hAnsi="Arial" w:cs="Arial"/>
                <w:color w:val="274E8D"/>
                <w:sz w:val="14"/>
                <w:szCs w:val="14"/>
              </w:rPr>
            </w:pPr>
          </w:p>
          <w:p w:rsidR="00B042F5" w:rsidRPr="00BB145A" w:rsidRDefault="00B042F5" w:rsidP="00B042F5">
            <w:pPr>
              <w:ind w:left="-62"/>
              <w:rPr>
                <w:rFonts w:ascii="Arial Narrow" w:eastAsia="Arial Unicode MS" w:hAnsi="Arial Narrow" w:cs="Arial Unicode MS"/>
                <w:b/>
                <w:color w:val="000080"/>
                <w:sz w:val="16"/>
                <w:szCs w:val="16"/>
              </w:rPr>
            </w:pPr>
            <w:r w:rsidRPr="00327378">
              <w:rPr>
                <w:rFonts w:ascii="Arial" w:hAnsi="Arial" w:cs="Arial"/>
                <w:color w:val="274E8D"/>
                <w:sz w:val="14"/>
                <w:szCs w:val="14"/>
              </w:rPr>
              <w:t>Secrétariat</w:t>
            </w:r>
            <w:r w:rsidRPr="001A497B">
              <w:rPr>
                <w:rFonts w:ascii="Arial" w:hAnsi="Arial" w:cs="Arial"/>
                <w:color w:val="274E8D"/>
                <w:sz w:val="16"/>
                <w:szCs w:val="16"/>
              </w:rPr>
              <w:br/>
            </w:r>
            <w:r w:rsidRPr="001A497B">
              <w:rPr>
                <w:rFonts w:ascii="Arial" w:hAnsi="Arial" w:cs="Arial"/>
                <w:color w:val="469AE6"/>
                <w:sz w:val="16"/>
                <w:szCs w:val="16"/>
              </w:rPr>
              <w:t>Tél : 05 55 05 63 41</w:t>
            </w:r>
            <w:r w:rsidRPr="001A497B">
              <w:rPr>
                <w:rFonts w:ascii="Arial" w:hAnsi="Arial" w:cs="Arial"/>
                <w:color w:val="469AE6"/>
                <w:sz w:val="16"/>
                <w:szCs w:val="16"/>
              </w:rPr>
              <w:br/>
              <w:t>Fax : 05 55 05 64 02</w:t>
            </w:r>
            <w:r w:rsidRPr="001A497B">
              <w:rPr>
                <w:rFonts w:ascii="Arial" w:hAnsi="Arial" w:cs="Arial"/>
                <w:color w:val="469AE6"/>
                <w:sz w:val="16"/>
                <w:szCs w:val="16"/>
              </w:rPr>
              <w:br/>
              <w:t>labo-de-biochimie@chu-limoges.fr</w:t>
            </w:r>
          </w:p>
          <w:p w:rsidR="00B042F5" w:rsidRPr="00BB145A" w:rsidRDefault="00B042F5" w:rsidP="00C96DA0">
            <w:pPr>
              <w:rPr>
                <w:rFonts w:ascii="Arial Narrow" w:eastAsia="Arial Unicode MS" w:hAnsi="Arial Narrow" w:cs="Arial Unicode MS"/>
                <w:color w:val="000080"/>
                <w:sz w:val="16"/>
                <w:szCs w:val="16"/>
              </w:rPr>
            </w:pPr>
          </w:p>
        </w:tc>
        <w:tc>
          <w:tcPr>
            <w:tcW w:w="6237" w:type="dxa"/>
            <w:shd w:val="clear" w:color="auto" w:fill="auto"/>
          </w:tcPr>
          <w:p w:rsidR="000722B7" w:rsidRDefault="000722B7" w:rsidP="00BB145A">
            <w:pPr>
              <w:ind w:left="-55"/>
              <w:rPr>
                <w:rFonts w:ascii="Arial" w:eastAsia="Arial Unicode MS" w:hAnsi="Arial" w:cs="Arial"/>
              </w:rPr>
            </w:pPr>
          </w:p>
          <w:p w:rsidR="00B042F5" w:rsidRPr="00B042F5" w:rsidRDefault="00B042F5" w:rsidP="00BB145A">
            <w:pPr>
              <w:ind w:left="-55"/>
              <w:rPr>
                <w:rFonts w:ascii="Arial" w:eastAsia="Arial Unicode MS" w:hAnsi="Arial" w:cs="Arial"/>
              </w:rPr>
            </w:pPr>
            <w:r w:rsidRPr="00B042F5">
              <w:rPr>
                <w:rFonts w:ascii="Arial" w:eastAsia="Arial Unicode MS" w:hAnsi="Arial" w:cs="Arial"/>
              </w:rPr>
              <w:t>PRESCRIBER_NAME</w:t>
            </w:r>
          </w:p>
          <w:p w:rsidR="00B042F5" w:rsidRPr="00B042F5" w:rsidRDefault="00B042F5" w:rsidP="00BB145A">
            <w:pPr>
              <w:ind w:left="-55"/>
              <w:rPr>
                <w:rFonts w:ascii="Arial" w:eastAsia="Arial Unicode MS" w:hAnsi="Arial" w:cs="Arial"/>
              </w:rPr>
            </w:pPr>
            <w:r w:rsidRPr="00B042F5">
              <w:rPr>
                <w:rFonts w:ascii="Arial" w:eastAsia="Arial Unicode MS" w:hAnsi="Arial" w:cs="Arial"/>
              </w:rPr>
              <w:t>PRESCRIBER_ADDRESS</w:t>
            </w:r>
          </w:p>
        </w:tc>
      </w:tr>
    </w:tbl>
    <w:p w:rsidR="00C96DA0" w:rsidRPr="00BB145A" w:rsidRDefault="00C72378" w:rsidP="00C72378">
      <w:pPr>
        <w:jc w:val="right"/>
        <w:rPr>
          <w:rFonts w:ascii="Calibri" w:eastAsia="Arial Unicode MS" w:hAnsi="Calibri" w:cs="Calibri"/>
          <w:sz w:val="18"/>
          <w:szCs w:val="18"/>
        </w:rPr>
      </w:pPr>
      <w:r w:rsidRPr="00BB145A">
        <w:rPr>
          <w:rFonts w:ascii="Calibri" w:eastAsia="Arial Unicode MS" w:hAnsi="Calibri" w:cs="Calibri"/>
          <w:sz w:val="18"/>
          <w:szCs w:val="18"/>
        </w:rPr>
        <w:t xml:space="preserve">Limoges, </w:t>
      </w:r>
      <w:r w:rsidR="00BE2673" w:rsidRPr="00BB145A">
        <w:rPr>
          <w:rFonts w:ascii="Calibri" w:eastAsia="Arial Unicode MS" w:hAnsi="Calibri" w:cs="Calibri"/>
          <w:sz w:val="18"/>
          <w:szCs w:val="18"/>
        </w:rPr>
        <w:t>REPORT_DATETIME</w:t>
      </w:r>
    </w:p>
    <w:tbl>
      <w:tblPr>
        <w:tblW w:w="11338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38"/>
      </w:tblGrid>
      <w:tr w:rsidR="00C72378" w:rsidRPr="00BB145A" w:rsidTr="007712B8">
        <w:tc>
          <w:tcPr>
            <w:tcW w:w="113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683876" w:rsidRDefault="00101898" w:rsidP="00BB145A">
            <w:pPr>
              <w:jc w:val="center"/>
              <w:rPr>
                <w:rFonts w:ascii="Calibri" w:eastAsia="Arial Unicode MS" w:hAnsi="Calibri" w:cs="Calibri"/>
                <w:b/>
                <w:sz w:val="28"/>
                <w:szCs w:val="28"/>
              </w:rPr>
            </w:pPr>
            <w:r w:rsidRPr="00BD4940">
              <w:rPr>
                <w:rFonts w:ascii="Calibri" w:eastAsia="Calibri" w:hAnsi="Calibri" w:cs="Calibri"/>
                <w:b/>
                <w:sz w:val="28"/>
              </w:rPr>
              <w:t xml:space="preserve">Maladie de CHARCOT-MARIE-TOOTH - Analyse NGS - </w:t>
            </w:r>
            <w:r w:rsidRPr="00101898">
              <w:rPr>
                <w:rFonts w:ascii="Calibri" w:eastAsia="Calibri" w:hAnsi="Calibri" w:cs="Calibri"/>
                <w:b/>
                <w:sz w:val="28"/>
                <w:u w:val="single"/>
              </w:rPr>
              <w:t>GENES_NUMBER</w:t>
            </w:r>
            <w:r w:rsidRPr="000014A3">
              <w:rPr>
                <w:rFonts w:ascii="Calibri" w:eastAsia="Calibri" w:hAnsi="Calibri" w:cs="Calibri"/>
                <w:b/>
                <w:sz w:val="28"/>
                <w:u w:val="single"/>
              </w:rPr>
              <w:t xml:space="preserve"> Gènes</w:t>
            </w:r>
          </w:p>
          <w:p w:rsidR="00C72378" w:rsidRPr="00BB145A" w:rsidRDefault="00C72378" w:rsidP="00BB145A">
            <w:pPr>
              <w:jc w:val="center"/>
              <w:rPr>
                <w:rFonts w:ascii="Calibri" w:eastAsia="Arial Unicode MS" w:hAnsi="Calibri" w:cs="Calibri"/>
                <w:sz w:val="18"/>
                <w:szCs w:val="18"/>
              </w:rPr>
            </w:pPr>
            <w:r w:rsidRPr="00BB145A">
              <w:rPr>
                <w:rFonts w:ascii="Calibri" w:eastAsia="Arial Unicode MS" w:hAnsi="Calibri" w:cs="Calibri"/>
                <w:b/>
                <w:sz w:val="28"/>
                <w:szCs w:val="28"/>
              </w:rPr>
              <w:t>PATIENT_NAME_AND_BIRTHDATE</w:t>
            </w:r>
          </w:p>
        </w:tc>
      </w:tr>
    </w:tbl>
    <w:p w:rsidR="00E95D1A" w:rsidRPr="00BB145A" w:rsidRDefault="009E58D9" w:rsidP="00E95D1A">
      <w:pPr>
        <w:rPr>
          <w:rFonts w:ascii="Calibri" w:eastAsia="Arial Unicode MS" w:hAnsi="Calibri" w:cs="Calibri"/>
          <w:sz w:val="18"/>
          <w:szCs w:val="18"/>
        </w:rPr>
      </w:pPr>
      <w:r w:rsidRPr="00BB145A">
        <w:rPr>
          <w:rFonts w:ascii="Calibri" w:eastAsia="Arial Unicode MS" w:hAnsi="Calibri" w:cs="Calibri"/>
          <w:sz w:val="18"/>
          <w:szCs w:val="18"/>
        </w:rPr>
        <w:t>Numéro d’identification : PATIENT_BARCODE</w:t>
      </w:r>
    </w:p>
    <w:p w:rsidR="00E95D1A" w:rsidRPr="00BB145A" w:rsidRDefault="00E95D1A" w:rsidP="00E95D1A">
      <w:pPr>
        <w:rPr>
          <w:rFonts w:ascii="Calibri" w:eastAsia="Arial Unicode MS" w:hAnsi="Calibri" w:cs="Calibri"/>
          <w:sz w:val="18"/>
          <w:szCs w:val="18"/>
        </w:rPr>
      </w:pPr>
    </w:p>
    <w:p w:rsidR="00E95D1A" w:rsidRPr="00BB145A" w:rsidRDefault="00E95D1A" w:rsidP="00E95D1A">
      <w:pPr>
        <w:rPr>
          <w:rFonts w:ascii="Calibri" w:eastAsia="Arial Unicode MS" w:hAnsi="Calibri" w:cs="Calibri"/>
          <w:sz w:val="18"/>
          <w:szCs w:val="18"/>
          <w:u w:val="single"/>
        </w:rPr>
      </w:pPr>
      <w:r w:rsidRPr="00BB145A">
        <w:rPr>
          <w:rFonts w:ascii="Calibri" w:eastAsia="Arial Unicode MS" w:hAnsi="Calibri" w:cs="Calibri"/>
          <w:sz w:val="18"/>
          <w:szCs w:val="18"/>
          <w:u w:val="single"/>
        </w:rPr>
        <w:t>ÉCHANTILLONS</w:t>
      </w:r>
    </w:p>
    <w:p w:rsidR="00E95D1A" w:rsidRPr="00BB145A" w:rsidRDefault="00E95D1A" w:rsidP="00E95D1A">
      <w:pPr>
        <w:rPr>
          <w:rFonts w:ascii="Calibri" w:eastAsia="Arial Unicode MS" w:hAnsi="Calibri" w:cs="Calibri"/>
          <w:sz w:val="18"/>
          <w:szCs w:val="18"/>
        </w:rPr>
      </w:pPr>
      <w:r w:rsidRPr="00BB145A">
        <w:rPr>
          <w:rFonts w:ascii="Calibri" w:eastAsia="Arial Unicode MS" w:hAnsi="Calibri" w:cs="Calibri"/>
          <w:sz w:val="18"/>
          <w:szCs w:val="18"/>
        </w:rPr>
        <w:t>SAMPLING_INFO</w:t>
      </w:r>
    </w:p>
    <w:p w:rsidR="00E95D1A" w:rsidRPr="00BB145A" w:rsidRDefault="00E95D1A" w:rsidP="00E95D1A">
      <w:pPr>
        <w:rPr>
          <w:rFonts w:ascii="Calibri" w:eastAsia="Arial Unicode MS" w:hAnsi="Calibri" w:cs="Calibri"/>
          <w:sz w:val="18"/>
          <w:szCs w:val="18"/>
        </w:rPr>
      </w:pPr>
    </w:p>
    <w:p w:rsidR="00E95D1A" w:rsidRPr="00BB145A" w:rsidRDefault="009F4E7C" w:rsidP="00E95D1A">
      <w:pPr>
        <w:rPr>
          <w:rFonts w:ascii="Calibri" w:eastAsia="Arial Unicode MS" w:hAnsi="Calibri" w:cs="Calibri"/>
          <w:sz w:val="18"/>
          <w:szCs w:val="18"/>
          <w:u w:val="single"/>
        </w:rPr>
      </w:pPr>
      <w:r>
        <w:rPr>
          <w:rFonts w:ascii="Calibri" w:eastAsia="Arial Unicode MS" w:hAnsi="Calibri" w:cs="Calibri"/>
          <w:sz w:val="18"/>
          <w:szCs w:val="18"/>
          <w:u w:val="single"/>
        </w:rPr>
        <w:t>RENSEIGNEMENTS CLINIQUES</w:t>
      </w:r>
    </w:p>
    <w:p w:rsidR="00E95D1A" w:rsidRPr="00BB145A" w:rsidRDefault="00E95D1A" w:rsidP="00E95D1A">
      <w:pPr>
        <w:rPr>
          <w:rFonts w:ascii="Calibri" w:eastAsia="Arial Unicode MS" w:hAnsi="Calibri" w:cs="Calibri"/>
          <w:sz w:val="18"/>
          <w:szCs w:val="18"/>
        </w:rPr>
      </w:pPr>
    </w:p>
    <w:p w:rsidR="00E95D1A" w:rsidRPr="00BB145A" w:rsidRDefault="00E95D1A" w:rsidP="00E95D1A">
      <w:pPr>
        <w:rPr>
          <w:rFonts w:ascii="Calibri" w:eastAsia="Arial Unicode MS" w:hAnsi="Calibri" w:cs="Calibri"/>
          <w:sz w:val="18"/>
          <w:szCs w:val="18"/>
        </w:rPr>
      </w:pPr>
      <w:r w:rsidRPr="00BB145A">
        <w:rPr>
          <w:rFonts w:ascii="Calibri" w:eastAsia="Arial Unicode MS" w:hAnsi="Calibri" w:cs="Calibri"/>
          <w:sz w:val="18"/>
          <w:szCs w:val="18"/>
          <w:u w:val="single"/>
        </w:rPr>
        <w:t>METHODES UTILISÉES</w:t>
      </w:r>
      <w:r w:rsidRPr="00BB145A">
        <w:rPr>
          <w:rFonts w:ascii="Calibri" w:eastAsia="Arial Unicode MS" w:hAnsi="Calibri" w:cs="Calibri"/>
          <w:sz w:val="18"/>
          <w:szCs w:val="18"/>
        </w:rPr>
        <w:t xml:space="preserve"> (Voir les annexes dans les pages ci-après pour plus de détails)</w:t>
      </w:r>
    </w:p>
    <w:p w:rsidR="00B8291C" w:rsidRPr="00B8291C" w:rsidRDefault="00B8291C" w:rsidP="00B8291C">
      <w:pPr>
        <w:jc w:val="both"/>
        <w:rPr>
          <w:rFonts w:ascii="Calibri" w:eastAsia="Calibri" w:hAnsi="Calibri" w:cs="Calibri"/>
          <w:sz w:val="18"/>
          <w:szCs w:val="22"/>
          <w:lang w:eastAsia="en-US"/>
        </w:rPr>
      </w:pPr>
      <w:r w:rsidRPr="00B8291C">
        <w:rPr>
          <w:rFonts w:ascii="Calibri" w:eastAsia="Calibri" w:hAnsi="Calibri" w:cs="Calibri"/>
          <w:sz w:val="18"/>
          <w:szCs w:val="22"/>
          <w:lang w:eastAsia="en-US"/>
        </w:rPr>
        <w:t>Extraction d’</w:t>
      </w:r>
      <w:proofErr w:type="spellStart"/>
      <w:r w:rsidRPr="00B8291C">
        <w:rPr>
          <w:rFonts w:ascii="Calibri" w:eastAsia="Calibri" w:hAnsi="Calibri" w:cs="Calibri"/>
          <w:sz w:val="18"/>
          <w:szCs w:val="22"/>
          <w:lang w:eastAsia="en-US"/>
        </w:rPr>
        <w:t>ADNg</w:t>
      </w:r>
      <w:proofErr w:type="spellEnd"/>
      <w:r w:rsidRPr="00B8291C">
        <w:rPr>
          <w:rFonts w:ascii="Calibri" w:eastAsia="Calibri" w:hAnsi="Calibri" w:cs="Calibri"/>
          <w:sz w:val="18"/>
          <w:szCs w:val="22"/>
          <w:lang w:eastAsia="en-US"/>
        </w:rPr>
        <w:t xml:space="preserve"> (Illustra DNA Extraction kit BACC3, GEHC) -  Séquençage NGS de</w:t>
      </w:r>
      <w:r w:rsidR="00D03908">
        <w:rPr>
          <w:rFonts w:ascii="Calibri" w:eastAsia="Calibri" w:hAnsi="Calibri" w:cs="Calibri"/>
          <w:sz w:val="18"/>
          <w:szCs w:val="22"/>
          <w:lang w:eastAsia="en-US"/>
        </w:rPr>
        <w:t xml:space="preserve"> GENES_NUMBER </w:t>
      </w:r>
      <w:r w:rsidRPr="00B8291C">
        <w:rPr>
          <w:rFonts w:ascii="Calibri" w:eastAsia="Calibri" w:hAnsi="Calibri" w:cs="Calibri"/>
          <w:sz w:val="18"/>
          <w:szCs w:val="22"/>
          <w:lang w:eastAsia="en-US"/>
        </w:rPr>
        <w:t xml:space="preserve">gènes de CMT et de diagnostic différentiel (Annexe 1). </w:t>
      </w:r>
    </w:p>
    <w:p w:rsidR="00E95D1A" w:rsidRPr="00EC400B" w:rsidRDefault="00B8291C" w:rsidP="00EC400B">
      <w:pPr>
        <w:jc w:val="both"/>
        <w:rPr>
          <w:rFonts w:ascii="Calibri" w:eastAsia="Calibri" w:hAnsi="Calibri" w:cs="Calibri"/>
          <w:sz w:val="18"/>
          <w:szCs w:val="22"/>
          <w:lang w:eastAsia="en-US"/>
        </w:rPr>
      </w:pPr>
      <w:r w:rsidRPr="00B8291C">
        <w:rPr>
          <w:rFonts w:ascii="Calibri" w:eastAsia="Calibri" w:hAnsi="Calibri" w:cs="Calibri"/>
          <w:sz w:val="18"/>
          <w:szCs w:val="22"/>
          <w:lang w:eastAsia="en-US"/>
        </w:rPr>
        <w:t xml:space="preserve">Enrichissement par capture puis Séquençage sur Illumina </w:t>
      </w:r>
      <w:proofErr w:type="spellStart"/>
      <w:r w:rsidRPr="00B8291C">
        <w:rPr>
          <w:rFonts w:ascii="Calibri" w:eastAsia="Calibri" w:hAnsi="Calibri" w:cs="Calibri"/>
          <w:sz w:val="18"/>
          <w:szCs w:val="22"/>
          <w:lang w:eastAsia="en-US"/>
        </w:rPr>
        <w:t>MiSeq</w:t>
      </w:r>
      <w:proofErr w:type="spellEnd"/>
      <w:r w:rsidRPr="00B8291C">
        <w:rPr>
          <w:rFonts w:ascii="Calibri" w:eastAsia="Calibri" w:hAnsi="Calibri" w:cs="Calibri"/>
          <w:sz w:val="18"/>
          <w:szCs w:val="22"/>
          <w:lang w:eastAsia="en-US"/>
        </w:rPr>
        <w:t xml:space="preserve"> (Annexe 2) – Confirmation des </w:t>
      </w:r>
      <w:proofErr w:type="spellStart"/>
      <w:r w:rsidRPr="00B8291C">
        <w:rPr>
          <w:rFonts w:ascii="Calibri" w:eastAsia="Calibri" w:hAnsi="Calibri" w:cs="Calibri"/>
          <w:sz w:val="18"/>
          <w:szCs w:val="22"/>
          <w:lang w:eastAsia="en-US"/>
        </w:rPr>
        <w:t>variants</w:t>
      </w:r>
      <w:proofErr w:type="spellEnd"/>
      <w:r w:rsidRPr="00B8291C">
        <w:rPr>
          <w:rFonts w:ascii="Calibri" w:eastAsia="Calibri" w:hAnsi="Calibri" w:cs="Calibri"/>
          <w:sz w:val="18"/>
          <w:szCs w:val="22"/>
          <w:lang w:eastAsia="en-US"/>
        </w:rPr>
        <w:t xml:space="preserve"> compatibles par séquençage Sanger.</w:t>
      </w:r>
    </w:p>
    <w:p w:rsidR="0014681D" w:rsidRPr="00BB145A" w:rsidRDefault="0014681D" w:rsidP="00E95D1A">
      <w:pPr>
        <w:rPr>
          <w:rFonts w:ascii="Calibri" w:eastAsia="Arial Unicode MS" w:hAnsi="Calibri" w:cs="Calibri"/>
          <w:sz w:val="18"/>
          <w:szCs w:val="18"/>
        </w:rPr>
      </w:pPr>
    </w:p>
    <w:p w:rsidR="00B16374" w:rsidRDefault="0014681D" w:rsidP="00E95D1A">
      <w:pPr>
        <w:rPr>
          <w:rFonts w:ascii="Calibri" w:eastAsia="Arial Unicode MS" w:hAnsi="Calibri" w:cs="Calibri"/>
          <w:sz w:val="18"/>
          <w:szCs w:val="18"/>
          <w:u w:val="single"/>
        </w:rPr>
      </w:pPr>
      <w:r w:rsidRPr="00BB145A">
        <w:rPr>
          <w:rFonts w:ascii="Calibri" w:eastAsia="Arial Unicode MS" w:hAnsi="Calibri" w:cs="Calibri"/>
          <w:sz w:val="18"/>
          <w:szCs w:val="18"/>
          <w:u w:val="single"/>
        </w:rPr>
        <w:t>RÉSULTAT</w:t>
      </w:r>
    </w:p>
    <w:p w:rsidR="00B16374" w:rsidRPr="00F450C2" w:rsidRDefault="00B16374" w:rsidP="00B16374">
      <w:pPr>
        <w:jc w:val="center"/>
        <w:rPr>
          <w:rFonts w:ascii="Calibri" w:eastAsia="Arial Unicode MS" w:hAnsi="Calibri" w:cs="Calibri"/>
          <w:b/>
        </w:rPr>
      </w:pPr>
      <w:r w:rsidRPr="00F450C2">
        <w:rPr>
          <w:rFonts w:ascii="Calibri" w:eastAsia="Arial Unicode MS" w:hAnsi="Calibri" w:cs="Calibri"/>
          <w:b/>
        </w:rPr>
        <w:t>REPORT_MUTATION_RESULTS</w:t>
      </w:r>
    </w:p>
    <w:p w:rsidR="00731836" w:rsidRDefault="00731836" w:rsidP="00E95D1A">
      <w:pPr>
        <w:rPr>
          <w:rFonts w:ascii="Calibri" w:eastAsia="Arial Unicode MS" w:hAnsi="Calibri" w:cs="Calibri"/>
          <w:sz w:val="18"/>
          <w:szCs w:val="18"/>
          <w:u w:val="single"/>
        </w:rPr>
      </w:pPr>
    </w:p>
    <w:p w:rsidR="0014681D" w:rsidRPr="00BB145A" w:rsidRDefault="0014681D" w:rsidP="00E95D1A">
      <w:pPr>
        <w:rPr>
          <w:rFonts w:ascii="Calibri" w:eastAsia="Arial Unicode MS" w:hAnsi="Calibri" w:cs="Calibri"/>
          <w:sz w:val="18"/>
          <w:szCs w:val="18"/>
          <w:u w:val="single"/>
        </w:rPr>
      </w:pPr>
      <w:r w:rsidRPr="00BB145A">
        <w:rPr>
          <w:rFonts w:ascii="Calibri" w:eastAsia="Arial Unicode MS" w:hAnsi="Calibri" w:cs="Calibri"/>
          <w:sz w:val="18"/>
          <w:szCs w:val="18"/>
          <w:u w:val="single"/>
        </w:rPr>
        <w:t>COMMENTAIRE</w:t>
      </w:r>
    </w:p>
    <w:p w:rsidR="0014681D" w:rsidRPr="00BB145A" w:rsidRDefault="0014681D" w:rsidP="00E95D1A">
      <w:pPr>
        <w:rPr>
          <w:rFonts w:ascii="Calibri" w:eastAsia="Arial Unicode MS" w:hAnsi="Calibri" w:cs="Calibri"/>
          <w:sz w:val="18"/>
          <w:szCs w:val="18"/>
        </w:rPr>
      </w:pPr>
      <w:r w:rsidRPr="00BB145A">
        <w:rPr>
          <w:rFonts w:ascii="Calibri" w:eastAsia="Arial Unicode MS" w:hAnsi="Calibri" w:cs="Calibri"/>
          <w:sz w:val="18"/>
          <w:szCs w:val="18"/>
        </w:rPr>
        <w:t>REPORT_COMMENTARY</w:t>
      </w:r>
    </w:p>
    <w:p w:rsidR="0014681D" w:rsidRPr="00BB145A" w:rsidRDefault="0014681D" w:rsidP="00E95D1A">
      <w:pPr>
        <w:rPr>
          <w:rFonts w:ascii="Calibri" w:eastAsia="Arial Unicode MS" w:hAnsi="Calibri" w:cs="Calibri"/>
          <w:sz w:val="18"/>
          <w:szCs w:val="18"/>
        </w:rPr>
      </w:pPr>
    </w:p>
    <w:p w:rsidR="0014681D" w:rsidRPr="00BB145A" w:rsidRDefault="0014681D" w:rsidP="00E95D1A">
      <w:pPr>
        <w:rPr>
          <w:rFonts w:ascii="Calibri" w:eastAsia="Arial Unicode MS" w:hAnsi="Calibri" w:cs="Calibri"/>
          <w:sz w:val="18"/>
          <w:szCs w:val="18"/>
          <w:u w:val="single"/>
        </w:rPr>
      </w:pPr>
      <w:r w:rsidRPr="00BB145A">
        <w:rPr>
          <w:rFonts w:ascii="Calibri" w:eastAsia="Arial Unicode MS" w:hAnsi="Calibri" w:cs="Calibri"/>
          <w:sz w:val="18"/>
          <w:szCs w:val="18"/>
          <w:u w:val="single"/>
        </w:rPr>
        <w:t>NB :</w:t>
      </w:r>
    </w:p>
    <w:p w:rsidR="0014681D" w:rsidRPr="00BB145A" w:rsidRDefault="0014681D" w:rsidP="00E95D1A">
      <w:pPr>
        <w:rPr>
          <w:rFonts w:ascii="Calibri" w:eastAsia="Arial Unicode MS" w:hAnsi="Calibri" w:cs="Calibri"/>
          <w:sz w:val="18"/>
          <w:szCs w:val="18"/>
        </w:rPr>
      </w:pPr>
      <w:r w:rsidRPr="00BB145A">
        <w:rPr>
          <w:rFonts w:ascii="Calibri" w:eastAsia="Arial Unicode MS" w:hAnsi="Calibri" w:cs="Calibri"/>
          <w:sz w:val="18"/>
          <w:szCs w:val="18"/>
        </w:rPr>
        <w:t>Ce résultat de gén</w:t>
      </w:r>
      <w:r w:rsidR="001E5089" w:rsidRPr="00BB145A">
        <w:rPr>
          <w:rFonts w:ascii="Calibri" w:eastAsia="Arial Unicode MS" w:hAnsi="Calibri" w:cs="Calibri"/>
          <w:sz w:val="18"/>
          <w:szCs w:val="18"/>
        </w:rPr>
        <w:t>é</w:t>
      </w:r>
      <w:r w:rsidRPr="00BB145A">
        <w:rPr>
          <w:rFonts w:ascii="Calibri" w:eastAsia="Arial Unicode MS" w:hAnsi="Calibri" w:cs="Calibri"/>
          <w:sz w:val="18"/>
          <w:szCs w:val="18"/>
        </w:rPr>
        <w:t>tique doit être communiqué à la personne concernée dans le cadre d’</w:t>
      </w:r>
      <w:r w:rsidR="001E5089" w:rsidRPr="00BB145A">
        <w:rPr>
          <w:rFonts w:ascii="Calibri" w:eastAsia="Arial Unicode MS" w:hAnsi="Calibri" w:cs="Calibri"/>
          <w:sz w:val="18"/>
          <w:szCs w:val="18"/>
        </w:rPr>
        <w:t>une consultation médi</w:t>
      </w:r>
      <w:r w:rsidRPr="00BB145A">
        <w:rPr>
          <w:rFonts w:ascii="Calibri" w:eastAsia="Arial Unicode MS" w:hAnsi="Calibri" w:cs="Calibri"/>
          <w:sz w:val="18"/>
          <w:szCs w:val="18"/>
        </w:rPr>
        <w:t>cale individuelle (Décret N°2000-570) ; une copie du résultat doit être communiquée au patient. REPORT_POSITIVE_MUTATION_NB</w:t>
      </w:r>
    </w:p>
    <w:p w:rsidR="00C10FD9" w:rsidRPr="00BB145A" w:rsidRDefault="00C10FD9" w:rsidP="00E95D1A">
      <w:pPr>
        <w:rPr>
          <w:rFonts w:ascii="Calibri" w:eastAsia="Arial Unicode MS" w:hAnsi="Calibri" w:cs="Calibri"/>
          <w:sz w:val="18"/>
          <w:szCs w:val="1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731"/>
        <w:gridCol w:w="3736"/>
        <w:gridCol w:w="3731"/>
      </w:tblGrid>
      <w:tr w:rsidR="00BB145A" w:rsidRPr="00BB145A" w:rsidTr="009540D3">
        <w:trPr>
          <w:trHeight w:val="1016"/>
        </w:trPr>
        <w:tc>
          <w:tcPr>
            <w:tcW w:w="3779" w:type="dxa"/>
            <w:shd w:val="clear" w:color="auto" w:fill="auto"/>
            <w:vAlign w:val="bottom"/>
          </w:tcPr>
          <w:p w:rsidR="00726D5D" w:rsidRPr="00BB145A" w:rsidRDefault="00726D5D" w:rsidP="009540D3">
            <w:pPr>
              <w:jc w:val="center"/>
              <w:rPr>
                <w:rFonts w:ascii="Calibri" w:eastAsia="Arial Unicode MS" w:hAnsi="Calibri" w:cs="Calibri"/>
                <w:b/>
                <w:sz w:val="18"/>
                <w:szCs w:val="18"/>
              </w:rPr>
            </w:pPr>
            <w:r w:rsidRPr="00BB145A">
              <w:rPr>
                <w:rFonts w:ascii="Calibri" w:eastAsia="Arial Unicode MS" w:hAnsi="Calibri" w:cs="Calibri"/>
                <w:b/>
                <w:sz w:val="18"/>
                <w:szCs w:val="18"/>
              </w:rPr>
              <w:t>Dr Anne-Sophie LIA (MCU-PH)</w:t>
            </w:r>
          </w:p>
        </w:tc>
        <w:tc>
          <w:tcPr>
            <w:tcW w:w="3779" w:type="dxa"/>
            <w:shd w:val="clear" w:color="auto" w:fill="auto"/>
            <w:vAlign w:val="bottom"/>
          </w:tcPr>
          <w:p w:rsidR="00726D5D" w:rsidRPr="00BB145A" w:rsidRDefault="00726D5D" w:rsidP="009540D3">
            <w:pPr>
              <w:jc w:val="center"/>
              <w:rPr>
                <w:rFonts w:ascii="Calibri" w:eastAsia="Arial Unicode MS" w:hAnsi="Calibri" w:cs="Calibri"/>
                <w:b/>
                <w:sz w:val="18"/>
                <w:szCs w:val="18"/>
              </w:rPr>
            </w:pPr>
            <w:r w:rsidRPr="00BB145A">
              <w:rPr>
                <w:rFonts w:ascii="Calibri" w:eastAsia="Arial Unicode MS" w:hAnsi="Calibri" w:cs="Calibri"/>
                <w:b/>
                <w:sz w:val="18"/>
                <w:szCs w:val="18"/>
              </w:rPr>
              <w:t xml:space="preserve">Dr Corinne </w:t>
            </w:r>
            <w:proofErr w:type="spellStart"/>
            <w:r w:rsidRPr="00BB145A">
              <w:rPr>
                <w:rFonts w:ascii="Calibri" w:eastAsia="Arial Unicode MS" w:hAnsi="Calibri" w:cs="Calibri"/>
                <w:b/>
                <w:sz w:val="18"/>
                <w:szCs w:val="18"/>
              </w:rPr>
              <w:t>Magdelaine</w:t>
            </w:r>
            <w:proofErr w:type="spellEnd"/>
            <w:r w:rsidRPr="00BB145A">
              <w:rPr>
                <w:rFonts w:ascii="Calibri" w:eastAsia="Arial Unicode MS" w:hAnsi="Calibri" w:cs="Calibri"/>
                <w:b/>
                <w:sz w:val="18"/>
                <w:szCs w:val="18"/>
              </w:rPr>
              <w:t xml:space="preserve"> (PH)</w:t>
            </w:r>
          </w:p>
        </w:tc>
        <w:tc>
          <w:tcPr>
            <w:tcW w:w="3780" w:type="dxa"/>
            <w:shd w:val="clear" w:color="auto" w:fill="auto"/>
            <w:vAlign w:val="bottom"/>
          </w:tcPr>
          <w:p w:rsidR="00726D5D" w:rsidRPr="00BB145A" w:rsidRDefault="00726D5D" w:rsidP="009540D3">
            <w:pPr>
              <w:jc w:val="center"/>
              <w:rPr>
                <w:rFonts w:ascii="Calibri" w:eastAsia="Arial Unicode MS" w:hAnsi="Calibri" w:cs="Calibri"/>
                <w:b/>
                <w:sz w:val="18"/>
                <w:szCs w:val="18"/>
              </w:rPr>
            </w:pPr>
            <w:r w:rsidRPr="00BB145A">
              <w:rPr>
                <w:rFonts w:ascii="Calibri" w:eastAsia="Arial Unicode MS" w:hAnsi="Calibri" w:cs="Calibri"/>
                <w:b/>
                <w:sz w:val="18"/>
                <w:szCs w:val="18"/>
              </w:rPr>
              <w:t xml:space="preserve">Pr Franck </w:t>
            </w:r>
            <w:proofErr w:type="spellStart"/>
            <w:r w:rsidRPr="00BB145A">
              <w:rPr>
                <w:rFonts w:ascii="Calibri" w:eastAsia="Arial Unicode MS" w:hAnsi="Calibri" w:cs="Calibri"/>
                <w:b/>
                <w:sz w:val="18"/>
                <w:szCs w:val="18"/>
              </w:rPr>
              <w:t>Sturtz</w:t>
            </w:r>
            <w:proofErr w:type="spellEnd"/>
            <w:r w:rsidRPr="00BB145A">
              <w:rPr>
                <w:rFonts w:ascii="Calibri" w:eastAsia="Arial Unicode MS" w:hAnsi="Calibri" w:cs="Calibri"/>
                <w:b/>
                <w:sz w:val="18"/>
                <w:szCs w:val="18"/>
              </w:rPr>
              <w:t xml:space="preserve"> (PU-PH)</w:t>
            </w:r>
          </w:p>
        </w:tc>
      </w:tr>
    </w:tbl>
    <w:p w:rsidR="000E6B85" w:rsidRPr="00BB145A" w:rsidRDefault="000E6B85" w:rsidP="00E95D1A">
      <w:pPr>
        <w:rPr>
          <w:rFonts w:ascii="Calibri" w:eastAsia="Arial Unicode MS" w:hAnsi="Calibri" w:cs="Calibri"/>
          <w:sz w:val="18"/>
          <w:szCs w:val="18"/>
        </w:rPr>
      </w:pPr>
    </w:p>
    <w:p w:rsidR="004D386C" w:rsidRPr="00BB145A" w:rsidRDefault="000E6B85" w:rsidP="00E95D1A">
      <w:pPr>
        <w:rPr>
          <w:rFonts w:ascii="Calibri" w:eastAsia="Arial Unicode MS" w:hAnsi="Calibri" w:cs="Calibri"/>
          <w:b/>
          <w:sz w:val="28"/>
          <w:szCs w:val="28"/>
        </w:rPr>
      </w:pPr>
      <w:r w:rsidRPr="00BB145A">
        <w:rPr>
          <w:rFonts w:ascii="Calibri" w:eastAsia="Arial Unicode MS" w:hAnsi="Calibri" w:cs="Calibri"/>
          <w:b/>
          <w:sz w:val="28"/>
          <w:szCs w:val="28"/>
        </w:rPr>
        <w:br w:type="page"/>
      </w:r>
      <w:r w:rsidRPr="00BB145A">
        <w:rPr>
          <w:rFonts w:ascii="Calibri" w:eastAsia="Arial Unicode MS" w:hAnsi="Calibri" w:cs="Calibri"/>
          <w:b/>
          <w:sz w:val="28"/>
          <w:szCs w:val="28"/>
        </w:rPr>
        <w:lastRenderedPageBreak/>
        <w:t xml:space="preserve">Annexe 1 : </w:t>
      </w:r>
      <w:r w:rsidR="002678F3">
        <w:rPr>
          <w:rFonts w:ascii="Calibri" w:eastAsia="Calibri" w:hAnsi="Calibri" w:cs="Calibri"/>
          <w:b/>
          <w:sz w:val="26"/>
        </w:rPr>
        <w:t xml:space="preserve">Liste des GENES_NUMBER </w:t>
      </w:r>
      <w:r w:rsidR="002678F3" w:rsidRPr="00BA7D85">
        <w:rPr>
          <w:rFonts w:ascii="Calibri" w:eastAsia="Calibri" w:hAnsi="Calibri" w:cs="Calibri"/>
          <w:b/>
          <w:sz w:val="26"/>
        </w:rPr>
        <w:t>gènes dont les zones codantes ont été testées</w:t>
      </w:r>
    </w:p>
    <w:p w:rsidR="00A55D81" w:rsidRPr="00BB145A" w:rsidRDefault="00A55D81" w:rsidP="00E95D1A">
      <w:pPr>
        <w:rPr>
          <w:rFonts w:ascii="Calibri" w:eastAsia="Arial Unicode MS" w:hAnsi="Calibri" w:cs="Calibri"/>
          <w:b/>
          <w:sz w:val="28"/>
          <w:szCs w:val="28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71"/>
        <w:gridCol w:w="4099"/>
        <w:gridCol w:w="1418"/>
        <w:gridCol w:w="4252"/>
      </w:tblGrid>
      <w:tr w:rsidR="00B70C56" w:rsidRPr="00BB145A" w:rsidTr="00C04BEF">
        <w:tc>
          <w:tcPr>
            <w:tcW w:w="1571" w:type="dxa"/>
            <w:shd w:val="clear" w:color="auto" w:fill="auto"/>
          </w:tcPr>
          <w:p w:rsidR="00B70C56" w:rsidRPr="00BB145A" w:rsidRDefault="00B70C56" w:rsidP="0051335C">
            <w:pPr>
              <w:rPr>
                <w:rFonts w:ascii="Calibri" w:eastAsia="Arial Unicode MS" w:hAnsi="Calibri" w:cs="Calibri"/>
                <w:b/>
                <w:sz w:val="18"/>
                <w:szCs w:val="18"/>
              </w:rPr>
            </w:pPr>
            <w:r>
              <w:rPr>
                <w:rFonts w:ascii="Calibri" w:eastAsia="Arial Unicode MS" w:hAnsi="Calibri" w:cs="Calibri"/>
                <w:b/>
                <w:sz w:val="18"/>
                <w:szCs w:val="18"/>
              </w:rPr>
              <w:t>ANNEXE_1_TABLE</w:t>
            </w:r>
          </w:p>
        </w:tc>
        <w:tc>
          <w:tcPr>
            <w:tcW w:w="4099" w:type="dxa"/>
          </w:tcPr>
          <w:p w:rsidR="00B70C56" w:rsidRPr="00BB145A" w:rsidRDefault="00B70C56" w:rsidP="00E95D1A">
            <w:pPr>
              <w:rPr>
                <w:rFonts w:ascii="Calibri" w:eastAsia="Arial Unicode MS" w:hAnsi="Calibri" w:cs="Calibri"/>
                <w:b/>
                <w:sz w:val="18"/>
                <w:szCs w:val="18"/>
              </w:rPr>
            </w:pPr>
          </w:p>
        </w:tc>
        <w:tc>
          <w:tcPr>
            <w:tcW w:w="1418" w:type="dxa"/>
          </w:tcPr>
          <w:p w:rsidR="00B70C56" w:rsidRPr="00BB145A" w:rsidRDefault="00B70C56" w:rsidP="00E95D1A">
            <w:pPr>
              <w:rPr>
                <w:rFonts w:ascii="Calibri" w:eastAsia="Arial Unicode MS" w:hAnsi="Calibri" w:cs="Calibri"/>
                <w:b/>
                <w:sz w:val="18"/>
                <w:szCs w:val="18"/>
              </w:rPr>
            </w:pPr>
          </w:p>
        </w:tc>
        <w:tc>
          <w:tcPr>
            <w:tcW w:w="4252" w:type="dxa"/>
            <w:shd w:val="clear" w:color="auto" w:fill="auto"/>
          </w:tcPr>
          <w:p w:rsidR="00B70C56" w:rsidRPr="00BB145A" w:rsidRDefault="00B70C56" w:rsidP="00E95D1A">
            <w:pPr>
              <w:rPr>
                <w:rFonts w:ascii="Calibri" w:eastAsia="Arial Unicode MS" w:hAnsi="Calibri" w:cs="Calibri"/>
                <w:b/>
                <w:sz w:val="18"/>
                <w:szCs w:val="18"/>
              </w:rPr>
            </w:pPr>
          </w:p>
        </w:tc>
      </w:tr>
      <w:tr w:rsidR="00B70C56" w:rsidRPr="00BB145A" w:rsidTr="00C04BEF">
        <w:tc>
          <w:tcPr>
            <w:tcW w:w="1571" w:type="dxa"/>
            <w:shd w:val="clear" w:color="auto" w:fill="auto"/>
          </w:tcPr>
          <w:p w:rsidR="00B70C56" w:rsidRPr="00BB145A" w:rsidRDefault="00B70C56" w:rsidP="00B70C56">
            <w:pPr>
              <w:rPr>
                <w:rFonts w:ascii="Calibri" w:eastAsia="Arial Unicode MS" w:hAnsi="Calibri" w:cs="Calibri"/>
                <w:b/>
                <w:sz w:val="18"/>
                <w:szCs w:val="18"/>
              </w:rPr>
            </w:pPr>
            <w:r w:rsidRPr="00BB145A">
              <w:rPr>
                <w:rFonts w:ascii="Calibri" w:eastAsia="Arial Unicode MS" w:hAnsi="Calibri" w:cs="Calibri"/>
                <w:b/>
                <w:sz w:val="18"/>
                <w:szCs w:val="18"/>
              </w:rPr>
              <w:t>Nom du gène</w:t>
            </w:r>
          </w:p>
        </w:tc>
        <w:tc>
          <w:tcPr>
            <w:tcW w:w="4099" w:type="dxa"/>
          </w:tcPr>
          <w:p w:rsidR="00B70C56" w:rsidRPr="00BB145A" w:rsidRDefault="00B70C56" w:rsidP="00B70C56">
            <w:pPr>
              <w:rPr>
                <w:rFonts w:ascii="Calibri" w:eastAsia="Arial Unicode MS" w:hAnsi="Calibri" w:cs="Calibri"/>
                <w:b/>
                <w:sz w:val="18"/>
                <w:szCs w:val="18"/>
              </w:rPr>
            </w:pPr>
            <w:proofErr w:type="spellStart"/>
            <w:r w:rsidRPr="00BB145A">
              <w:rPr>
                <w:rFonts w:ascii="Calibri" w:eastAsia="Arial Unicode MS" w:hAnsi="Calibri" w:cs="Calibri"/>
                <w:b/>
                <w:sz w:val="18"/>
                <w:szCs w:val="18"/>
              </w:rPr>
              <w:t>RefSeq</w:t>
            </w:r>
            <w:proofErr w:type="spellEnd"/>
            <w:r w:rsidRPr="00BB145A">
              <w:rPr>
                <w:rFonts w:ascii="Calibri" w:eastAsia="Arial Unicode MS" w:hAnsi="Calibri" w:cs="Calibri"/>
                <w:b/>
                <w:sz w:val="18"/>
                <w:szCs w:val="18"/>
              </w:rPr>
              <w:t xml:space="preserve"> </w:t>
            </w:r>
            <w:proofErr w:type="spellStart"/>
            <w:r w:rsidRPr="00BB145A">
              <w:rPr>
                <w:rFonts w:ascii="Calibri" w:eastAsia="Arial Unicode MS" w:hAnsi="Calibri" w:cs="Calibri"/>
                <w:b/>
                <w:sz w:val="18"/>
                <w:szCs w:val="18"/>
              </w:rPr>
              <w:t>Ids</w:t>
            </w:r>
            <w:proofErr w:type="spellEnd"/>
          </w:p>
        </w:tc>
        <w:tc>
          <w:tcPr>
            <w:tcW w:w="1418" w:type="dxa"/>
          </w:tcPr>
          <w:p w:rsidR="00B70C56" w:rsidRPr="00BB145A" w:rsidRDefault="00B70C56" w:rsidP="00B70C56">
            <w:pPr>
              <w:rPr>
                <w:rFonts w:ascii="Calibri" w:eastAsia="Arial Unicode MS" w:hAnsi="Calibri" w:cs="Calibri"/>
                <w:b/>
                <w:sz w:val="18"/>
                <w:szCs w:val="18"/>
              </w:rPr>
            </w:pPr>
            <w:r w:rsidRPr="00BB145A">
              <w:rPr>
                <w:rFonts w:ascii="Calibri" w:eastAsia="Arial Unicode MS" w:hAnsi="Calibri" w:cs="Calibri"/>
                <w:b/>
                <w:sz w:val="18"/>
                <w:szCs w:val="18"/>
              </w:rPr>
              <w:t>Nom du gène</w:t>
            </w:r>
          </w:p>
        </w:tc>
        <w:tc>
          <w:tcPr>
            <w:tcW w:w="4252" w:type="dxa"/>
            <w:shd w:val="clear" w:color="auto" w:fill="auto"/>
          </w:tcPr>
          <w:p w:rsidR="00B70C56" w:rsidRPr="00BB145A" w:rsidRDefault="00B70C56" w:rsidP="00B70C56">
            <w:pPr>
              <w:rPr>
                <w:rFonts w:ascii="Calibri" w:eastAsia="Arial Unicode MS" w:hAnsi="Calibri" w:cs="Calibri"/>
                <w:b/>
                <w:sz w:val="18"/>
                <w:szCs w:val="18"/>
              </w:rPr>
            </w:pPr>
            <w:proofErr w:type="spellStart"/>
            <w:r w:rsidRPr="00BB145A">
              <w:rPr>
                <w:rFonts w:ascii="Calibri" w:eastAsia="Arial Unicode MS" w:hAnsi="Calibri" w:cs="Calibri"/>
                <w:b/>
                <w:sz w:val="18"/>
                <w:szCs w:val="18"/>
              </w:rPr>
              <w:t>RefSeq</w:t>
            </w:r>
            <w:proofErr w:type="spellEnd"/>
            <w:r w:rsidRPr="00BB145A">
              <w:rPr>
                <w:rFonts w:ascii="Calibri" w:eastAsia="Arial Unicode MS" w:hAnsi="Calibri" w:cs="Calibri"/>
                <w:b/>
                <w:sz w:val="18"/>
                <w:szCs w:val="18"/>
              </w:rPr>
              <w:t xml:space="preserve"> </w:t>
            </w:r>
            <w:proofErr w:type="spellStart"/>
            <w:r w:rsidRPr="00BB145A">
              <w:rPr>
                <w:rFonts w:ascii="Calibri" w:eastAsia="Arial Unicode MS" w:hAnsi="Calibri" w:cs="Calibri"/>
                <w:b/>
                <w:sz w:val="18"/>
                <w:szCs w:val="18"/>
              </w:rPr>
              <w:t>Ids</w:t>
            </w:r>
            <w:proofErr w:type="spellEnd"/>
          </w:p>
        </w:tc>
      </w:tr>
      <w:tr w:rsidR="00B70C56" w:rsidRPr="00BB145A" w:rsidTr="00C04BEF">
        <w:tc>
          <w:tcPr>
            <w:tcW w:w="1571" w:type="dxa"/>
            <w:shd w:val="clear" w:color="auto" w:fill="auto"/>
          </w:tcPr>
          <w:p w:rsidR="00B70C56" w:rsidRPr="00BB145A" w:rsidRDefault="00040E29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Arial Unicode MS" w:hAnsi="Calibri" w:cs="Calibri"/>
                <w:sz w:val="18"/>
                <w:szCs w:val="18"/>
              </w:rPr>
              <w:t>template</w:t>
            </w:r>
            <w:proofErr w:type="spellEnd"/>
          </w:p>
        </w:tc>
        <w:tc>
          <w:tcPr>
            <w:tcW w:w="4099" w:type="dxa"/>
          </w:tcPr>
          <w:p w:rsidR="00B70C56" w:rsidRPr="00BB145A" w:rsidRDefault="00B70C56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</w:p>
        </w:tc>
        <w:tc>
          <w:tcPr>
            <w:tcW w:w="1418" w:type="dxa"/>
          </w:tcPr>
          <w:p w:rsidR="00B70C56" w:rsidRPr="00BB145A" w:rsidRDefault="00B70C56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</w:p>
        </w:tc>
        <w:tc>
          <w:tcPr>
            <w:tcW w:w="4252" w:type="dxa"/>
            <w:shd w:val="clear" w:color="auto" w:fill="auto"/>
          </w:tcPr>
          <w:p w:rsidR="00B70C56" w:rsidRPr="00BB145A" w:rsidRDefault="00B70C56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</w:p>
        </w:tc>
      </w:tr>
    </w:tbl>
    <w:p w:rsidR="0045676E" w:rsidRPr="00BB145A" w:rsidRDefault="0045676E" w:rsidP="00E95D1A">
      <w:pPr>
        <w:rPr>
          <w:rFonts w:ascii="Calibri" w:eastAsia="Arial Unicode MS" w:hAnsi="Calibri" w:cs="Calibri"/>
          <w:sz w:val="18"/>
          <w:szCs w:val="18"/>
        </w:rPr>
      </w:pPr>
    </w:p>
    <w:p w:rsidR="0045676E" w:rsidRDefault="0045676E" w:rsidP="0045676E">
      <w:pPr>
        <w:rPr>
          <w:rFonts w:ascii="Calibri" w:eastAsia="Arial Unicode MS" w:hAnsi="Calibri" w:cs="Calibri"/>
          <w:b/>
          <w:sz w:val="28"/>
          <w:szCs w:val="28"/>
        </w:rPr>
      </w:pPr>
      <w:r w:rsidRPr="00BB145A">
        <w:rPr>
          <w:rFonts w:ascii="Calibri" w:eastAsia="Arial Unicode MS" w:hAnsi="Calibri" w:cs="Calibri"/>
          <w:sz w:val="18"/>
          <w:szCs w:val="18"/>
        </w:rPr>
        <w:br w:type="page"/>
      </w:r>
      <w:r w:rsidRPr="0045676E">
        <w:rPr>
          <w:rFonts w:ascii="Calibri" w:eastAsia="Arial Unicode MS" w:hAnsi="Calibri" w:cs="Calibri"/>
          <w:b/>
          <w:sz w:val="28"/>
          <w:szCs w:val="28"/>
        </w:rPr>
        <w:lastRenderedPageBreak/>
        <w:t xml:space="preserve">Annexe </w:t>
      </w:r>
      <w:r>
        <w:rPr>
          <w:rFonts w:ascii="Calibri" w:eastAsia="Arial Unicode MS" w:hAnsi="Calibri" w:cs="Calibri"/>
          <w:b/>
          <w:sz w:val="28"/>
          <w:szCs w:val="28"/>
        </w:rPr>
        <w:t>2</w:t>
      </w:r>
      <w:r w:rsidRPr="0045676E">
        <w:rPr>
          <w:rFonts w:ascii="Calibri" w:eastAsia="Arial Unicode MS" w:hAnsi="Calibri" w:cs="Calibri"/>
          <w:b/>
          <w:sz w:val="28"/>
          <w:szCs w:val="28"/>
        </w:rPr>
        <w:t xml:space="preserve"> : </w:t>
      </w:r>
      <w:r>
        <w:rPr>
          <w:rFonts w:ascii="Calibri" w:eastAsia="Arial Unicode MS" w:hAnsi="Calibri" w:cs="Calibri"/>
          <w:b/>
          <w:sz w:val="28"/>
          <w:szCs w:val="28"/>
        </w:rPr>
        <w:t>Méthodes utilisées</w:t>
      </w:r>
    </w:p>
    <w:p w:rsidR="00AE1136" w:rsidRDefault="00AE1136" w:rsidP="0045676E">
      <w:pPr>
        <w:rPr>
          <w:rFonts w:ascii="Calibri" w:eastAsia="Arial Unicode MS" w:hAnsi="Calibri" w:cs="Calibri"/>
          <w:b/>
          <w:sz w:val="28"/>
          <w:szCs w:val="28"/>
        </w:rPr>
      </w:pPr>
    </w:p>
    <w:p w:rsidR="0045676E" w:rsidRDefault="0045676E" w:rsidP="0045676E">
      <w:pPr>
        <w:numPr>
          <w:ilvl w:val="0"/>
          <w:numId w:val="2"/>
        </w:numPr>
        <w:rPr>
          <w:rFonts w:ascii="Calibri" w:eastAsia="Arial Unicode MS" w:hAnsi="Calibri" w:cs="Calibri"/>
          <w:sz w:val="18"/>
          <w:szCs w:val="18"/>
        </w:rPr>
      </w:pPr>
      <w:r>
        <w:rPr>
          <w:rFonts w:ascii="Calibri" w:eastAsia="Arial Unicode MS" w:hAnsi="Calibri" w:cs="Calibri"/>
          <w:sz w:val="18"/>
          <w:szCs w:val="18"/>
        </w:rPr>
        <w:t>Extraction de l’</w:t>
      </w:r>
      <w:proofErr w:type="spellStart"/>
      <w:r>
        <w:rPr>
          <w:rFonts w:ascii="Calibri" w:eastAsia="Arial Unicode MS" w:hAnsi="Calibri" w:cs="Calibri"/>
          <w:sz w:val="18"/>
          <w:szCs w:val="18"/>
        </w:rPr>
        <w:t>ADNg</w:t>
      </w:r>
      <w:proofErr w:type="spellEnd"/>
      <w:r>
        <w:rPr>
          <w:rFonts w:ascii="Calibri" w:eastAsia="Arial Unicode MS" w:hAnsi="Calibri" w:cs="Calibri"/>
          <w:sz w:val="18"/>
          <w:szCs w:val="18"/>
        </w:rPr>
        <w:t xml:space="preserve"> (Illustra DNA Extraction Kit BACC3, GEHC)</w:t>
      </w:r>
    </w:p>
    <w:p w:rsidR="0045676E" w:rsidRDefault="0045676E" w:rsidP="0045676E">
      <w:pPr>
        <w:numPr>
          <w:ilvl w:val="0"/>
          <w:numId w:val="2"/>
        </w:numPr>
        <w:rPr>
          <w:rFonts w:ascii="Calibri" w:eastAsia="Arial Unicode MS" w:hAnsi="Calibri" w:cs="Calibri"/>
          <w:sz w:val="18"/>
          <w:szCs w:val="18"/>
        </w:rPr>
      </w:pPr>
      <w:r>
        <w:rPr>
          <w:rFonts w:ascii="Calibri" w:eastAsia="Arial Unicode MS" w:hAnsi="Calibri" w:cs="Calibri"/>
          <w:sz w:val="18"/>
          <w:szCs w:val="18"/>
        </w:rPr>
        <w:t xml:space="preserve">Enrichissement des régions à séquencer par la stratégie de Capture grâce au kit distribué par Sophia </w:t>
      </w:r>
      <w:proofErr w:type="spellStart"/>
      <w:r>
        <w:rPr>
          <w:rFonts w:ascii="Calibri" w:eastAsia="Arial Unicode MS" w:hAnsi="Calibri" w:cs="Calibri"/>
          <w:sz w:val="18"/>
          <w:szCs w:val="18"/>
        </w:rPr>
        <w:t>Genetics</w:t>
      </w:r>
      <w:proofErr w:type="spellEnd"/>
      <w:r>
        <w:rPr>
          <w:rFonts w:ascii="Calibri" w:eastAsia="Arial Unicode MS" w:hAnsi="Calibri" w:cs="Calibri"/>
          <w:sz w:val="18"/>
          <w:szCs w:val="18"/>
        </w:rPr>
        <w:t xml:space="preserve"> (panel customisé)</w:t>
      </w:r>
    </w:p>
    <w:p w:rsidR="0045676E" w:rsidRDefault="0045676E" w:rsidP="0045676E">
      <w:pPr>
        <w:numPr>
          <w:ilvl w:val="0"/>
          <w:numId w:val="2"/>
        </w:numPr>
        <w:rPr>
          <w:rFonts w:ascii="Calibri" w:eastAsia="Arial Unicode MS" w:hAnsi="Calibri" w:cs="Calibri"/>
          <w:sz w:val="18"/>
          <w:szCs w:val="18"/>
        </w:rPr>
      </w:pPr>
      <w:r>
        <w:rPr>
          <w:rFonts w:ascii="Calibri" w:eastAsia="Arial Unicode MS" w:hAnsi="Calibri" w:cs="Calibri"/>
          <w:sz w:val="18"/>
          <w:szCs w:val="18"/>
        </w:rPr>
        <w:t xml:space="preserve">Séquençage sur Illumina </w:t>
      </w:r>
      <w:proofErr w:type="spellStart"/>
      <w:r>
        <w:rPr>
          <w:rFonts w:ascii="Calibri" w:eastAsia="Arial Unicode MS" w:hAnsi="Calibri" w:cs="Calibri"/>
          <w:sz w:val="18"/>
          <w:szCs w:val="18"/>
        </w:rPr>
        <w:t>MiSeq</w:t>
      </w:r>
      <w:proofErr w:type="spellEnd"/>
      <w:r>
        <w:rPr>
          <w:rFonts w:ascii="Calibri" w:eastAsia="Arial Unicode MS" w:hAnsi="Calibri" w:cs="Calibri"/>
          <w:sz w:val="18"/>
          <w:szCs w:val="18"/>
        </w:rPr>
        <w:t xml:space="preserve"> (</w:t>
      </w:r>
      <w:proofErr w:type="spellStart"/>
      <w:r>
        <w:rPr>
          <w:rFonts w:ascii="Calibri" w:eastAsia="Arial Unicode MS" w:hAnsi="Calibri" w:cs="Calibri"/>
          <w:sz w:val="18"/>
          <w:szCs w:val="18"/>
        </w:rPr>
        <w:t>Reagent</w:t>
      </w:r>
      <w:proofErr w:type="spellEnd"/>
      <w:r>
        <w:rPr>
          <w:rFonts w:ascii="Calibri" w:eastAsia="Arial Unicode MS" w:hAnsi="Calibri" w:cs="Calibri"/>
          <w:sz w:val="18"/>
          <w:szCs w:val="18"/>
        </w:rPr>
        <w:t xml:space="preserve"> kit V3)</w:t>
      </w:r>
    </w:p>
    <w:p w:rsidR="0045676E" w:rsidRDefault="0045676E" w:rsidP="0045676E">
      <w:pPr>
        <w:numPr>
          <w:ilvl w:val="0"/>
          <w:numId w:val="2"/>
        </w:numPr>
        <w:rPr>
          <w:rFonts w:ascii="Calibri" w:eastAsia="Arial Unicode MS" w:hAnsi="Calibri" w:cs="Calibri"/>
          <w:sz w:val="18"/>
          <w:szCs w:val="18"/>
        </w:rPr>
      </w:pPr>
      <w:r>
        <w:rPr>
          <w:rFonts w:ascii="Calibri" w:eastAsia="Arial Unicode MS" w:hAnsi="Calibri" w:cs="Calibri"/>
          <w:sz w:val="18"/>
          <w:szCs w:val="18"/>
        </w:rPr>
        <w:t xml:space="preserve">Pipeline </w:t>
      </w:r>
      <w:proofErr w:type="spellStart"/>
      <w:r>
        <w:rPr>
          <w:rFonts w:ascii="Calibri" w:eastAsia="Arial Unicode MS" w:hAnsi="Calibri" w:cs="Calibri"/>
          <w:sz w:val="18"/>
          <w:szCs w:val="18"/>
        </w:rPr>
        <w:t>bioinformatique</w:t>
      </w:r>
      <w:proofErr w:type="spellEnd"/>
      <w:r>
        <w:rPr>
          <w:rFonts w:ascii="Calibri" w:eastAsia="Arial Unicode MS" w:hAnsi="Calibri" w:cs="Calibri"/>
          <w:sz w:val="18"/>
          <w:szCs w:val="18"/>
        </w:rPr>
        <w:t xml:space="preserve"> « </w:t>
      </w:r>
      <w:proofErr w:type="spellStart"/>
      <w:r>
        <w:rPr>
          <w:rFonts w:ascii="Calibri" w:eastAsia="Arial Unicode MS" w:hAnsi="Calibri" w:cs="Calibri"/>
          <w:sz w:val="18"/>
          <w:szCs w:val="18"/>
        </w:rPr>
        <w:t>NeuroCalcium</w:t>
      </w:r>
      <w:proofErr w:type="spellEnd"/>
      <w:r>
        <w:rPr>
          <w:rFonts w:ascii="Calibri" w:eastAsia="Arial Unicode MS" w:hAnsi="Calibri" w:cs="Calibri"/>
          <w:sz w:val="18"/>
          <w:szCs w:val="18"/>
        </w:rPr>
        <w:t> » v1.0</w:t>
      </w:r>
    </w:p>
    <w:p w:rsidR="0045676E" w:rsidRDefault="0045676E" w:rsidP="0045676E">
      <w:pPr>
        <w:ind w:left="720"/>
        <w:rPr>
          <w:rFonts w:ascii="Calibri" w:eastAsia="Arial Unicode MS" w:hAnsi="Calibri" w:cs="Calibri"/>
          <w:sz w:val="18"/>
          <w:szCs w:val="18"/>
        </w:rPr>
      </w:pPr>
    </w:p>
    <w:p w:rsidR="0045676E" w:rsidRDefault="0045676E" w:rsidP="0045676E">
      <w:pPr>
        <w:ind w:left="720"/>
        <w:rPr>
          <w:rFonts w:ascii="Calibri" w:eastAsia="Arial Unicode MS" w:hAnsi="Calibri" w:cs="Calibri"/>
          <w:sz w:val="18"/>
          <w:szCs w:val="18"/>
        </w:rPr>
      </w:pPr>
    </w:p>
    <w:p w:rsidR="00465AD5" w:rsidRPr="0045676E" w:rsidRDefault="00465AD5" w:rsidP="0045676E">
      <w:pPr>
        <w:ind w:left="720"/>
        <w:rPr>
          <w:rFonts w:ascii="Calibri" w:eastAsia="Arial Unicode MS" w:hAnsi="Calibri" w:cs="Calibri"/>
          <w:sz w:val="18"/>
          <w:szCs w:val="18"/>
        </w:rPr>
      </w:pPr>
    </w:p>
    <w:p w:rsidR="0045676E" w:rsidRDefault="0045676E" w:rsidP="0045676E">
      <w:pPr>
        <w:rPr>
          <w:rFonts w:ascii="Calibri" w:eastAsia="Arial Unicode MS" w:hAnsi="Calibri" w:cs="Calibri"/>
          <w:b/>
          <w:sz w:val="28"/>
          <w:szCs w:val="28"/>
        </w:rPr>
      </w:pPr>
      <w:r w:rsidRPr="0045676E">
        <w:rPr>
          <w:rFonts w:ascii="Calibri" w:eastAsia="Arial Unicode MS" w:hAnsi="Calibri" w:cs="Calibri"/>
          <w:b/>
          <w:sz w:val="28"/>
          <w:szCs w:val="28"/>
        </w:rPr>
        <w:t xml:space="preserve">Annexe </w:t>
      </w:r>
      <w:r>
        <w:rPr>
          <w:rFonts w:ascii="Calibri" w:eastAsia="Arial Unicode MS" w:hAnsi="Calibri" w:cs="Calibri"/>
          <w:b/>
          <w:sz w:val="28"/>
          <w:szCs w:val="28"/>
        </w:rPr>
        <w:t>3</w:t>
      </w:r>
      <w:r w:rsidRPr="0045676E">
        <w:rPr>
          <w:rFonts w:ascii="Calibri" w:eastAsia="Arial Unicode MS" w:hAnsi="Calibri" w:cs="Calibri"/>
          <w:b/>
          <w:sz w:val="28"/>
          <w:szCs w:val="28"/>
        </w:rPr>
        <w:t xml:space="preserve"> : </w:t>
      </w:r>
      <w:r>
        <w:rPr>
          <w:rFonts w:ascii="Calibri" w:eastAsia="Arial Unicode MS" w:hAnsi="Calibri" w:cs="Calibri"/>
          <w:b/>
          <w:sz w:val="28"/>
          <w:szCs w:val="28"/>
        </w:rPr>
        <w:t>Liste des région</w:t>
      </w:r>
      <w:r w:rsidR="00A5383E">
        <w:rPr>
          <w:rFonts w:ascii="Calibri" w:eastAsia="Arial Unicode MS" w:hAnsi="Calibri" w:cs="Calibri"/>
          <w:b/>
          <w:sz w:val="28"/>
          <w:szCs w:val="28"/>
        </w:rPr>
        <w:t>s</w:t>
      </w:r>
      <w:r>
        <w:rPr>
          <w:rFonts w:ascii="Calibri" w:eastAsia="Arial Unicode MS" w:hAnsi="Calibri" w:cs="Calibri"/>
          <w:b/>
          <w:sz w:val="28"/>
          <w:szCs w:val="28"/>
        </w:rPr>
        <w:t xml:space="preserve"> ayant une profondeur inférieure à 30X</w:t>
      </w:r>
    </w:p>
    <w:p w:rsidR="0045676E" w:rsidRDefault="0045676E" w:rsidP="0045676E">
      <w:pPr>
        <w:rPr>
          <w:rFonts w:ascii="Calibri" w:eastAsia="Arial Unicode MS" w:hAnsi="Calibri" w:cs="Calibri"/>
          <w:b/>
          <w:sz w:val="28"/>
          <w:szCs w:val="28"/>
        </w:rPr>
      </w:pPr>
    </w:p>
    <w:tbl>
      <w:tblPr>
        <w:tblW w:w="1133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89"/>
        <w:gridCol w:w="1889"/>
        <w:gridCol w:w="1890"/>
        <w:gridCol w:w="1890"/>
        <w:gridCol w:w="1890"/>
        <w:gridCol w:w="1890"/>
      </w:tblGrid>
      <w:tr w:rsidR="00CF5CB7" w:rsidRPr="00BB145A" w:rsidTr="007712B8">
        <w:tc>
          <w:tcPr>
            <w:tcW w:w="1889" w:type="dxa"/>
            <w:shd w:val="clear" w:color="auto" w:fill="auto"/>
          </w:tcPr>
          <w:p w:rsidR="007561D4" w:rsidRPr="00BB145A" w:rsidRDefault="0038413F" w:rsidP="0045676E">
            <w:pPr>
              <w:rPr>
                <w:rFonts w:ascii="Calibri" w:eastAsia="Arial Unicode MS" w:hAnsi="Calibri" w:cs="Calibri"/>
                <w:b/>
                <w:sz w:val="18"/>
                <w:szCs w:val="18"/>
              </w:rPr>
            </w:pPr>
            <w:r w:rsidRPr="00BB145A">
              <w:rPr>
                <w:rFonts w:ascii="Calibri" w:eastAsia="Arial Unicode MS" w:hAnsi="Calibri" w:cs="Calibri"/>
                <w:b/>
                <w:sz w:val="18"/>
                <w:szCs w:val="18"/>
              </w:rPr>
              <w:t>ANNEXE_3</w:t>
            </w:r>
            <w:r w:rsidR="007561D4" w:rsidRPr="00BB145A">
              <w:rPr>
                <w:rFonts w:ascii="Calibri" w:eastAsia="Arial Unicode MS" w:hAnsi="Calibri" w:cs="Calibri"/>
                <w:b/>
                <w:sz w:val="18"/>
                <w:szCs w:val="18"/>
              </w:rPr>
              <w:t>_TABLE</w:t>
            </w:r>
          </w:p>
        </w:tc>
        <w:tc>
          <w:tcPr>
            <w:tcW w:w="1889" w:type="dxa"/>
            <w:shd w:val="clear" w:color="auto" w:fill="auto"/>
          </w:tcPr>
          <w:p w:rsidR="007561D4" w:rsidRPr="00BB145A" w:rsidRDefault="007561D4" w:rsidP="0045676E">
            <w:pPr>
              <w:rPr>
                <w:rFonts w:ascii="Calibri" w:eastAsia="Arial Unicode MS" w:hAnsi="Calibri" w:cs="Calibri"/>
                <w:b/>
                <w:sz w:val="18"/>
                <w:szCs w:val="18"/>
              </w:rPr>
            </w:pPr>
          </w:p>
        </w:tc>
        <w:tc>
          <w:tcPr>
            <w:tcW w:w="1890" w:type="dxa"/>
            <w:shd w:val="clear" w:color="auto" w:fill="auto"/>
          </w:tcPr>
          <w:p w:rsidR="007561D4" w:rsidRPr="00BB145A" w:rsidRDefault="007561D4" w:rsidP="0045676E">
            <w:pPr>
              <w:rPr>
                <w:rFonts w:ascii="Calibri" w:eastAsia="Arial Unicode MS" w:hAnsi="Calibri" w:cs="Calibri"/>
                <w:b/>
                <w:sz w:val="18"/>
                <w:szCs w:val="18"/>
              </w:rPr>
            </w:pPr>
          </w:p>
        </w:tc>
        <w:tc>
          <w:tcPr>
            <w:tcW w:w="1890" w:type="dxa"/>
            <w:shd w:val="clear" w:color="auto" w:fill="auto"/>
          </w:tcPr>
          <w:p w:rsidR="007561D4" w:rsidRPr="00BB145A" w:rsidRDefault="007561D4" w:rsidP="0045676E">
            <w:pPr>
              <w:rPr>
                <w:rFonts w:ascii="Calibri" w:eastAsia="Arial Unicode MS" w:hAnsi="Calibri" w:cs="Calibri"/>
                <w:b/>
                <w:sz w:val="18"/>
                <w:szCs w:val="18"/>
              </w:rPr>
            </w:pPr>
          </w:p>
        </w:tc>
        <w:tc>
          <w:tcPr>
            <w:tcW w:w="1890" w:type="dxa"/>
            <w:shd w:val="clear" w:color="auto" w:fill="auto"/>
          </w:tcPr>
          <w:p w:rsidR="007561D4" w:rsidRPr="00BB145A" w:rsidRDefault="007561D4" w:rsidP="0045676E">
            <w:pPr>
              <w:rPr>
                <w:rFonts w:ascii="Calibri" w:eastAsia="Arial Unicode MS" w:hAnsi="Calibri" w:cs="Calibri"/>
                <w:b/>
                <w:sz w:val="18"/>
                <w:szCs w:val="18"/>
              </w:rPr>
            </w:pPr>
          </w:p>
        </w:tc>
        <w:tc>
          <w:tcPr>
            <w:tcW w:w="1890" w:type="dxa"/>
            <w:shd w:val="clear" w:color="auto" w:fill="auto"/>
          </w:tcPr>
          <w:p w:rsidR="007561D4" w:rsidRPr="00BB145A" w:rsidRDefault="007561D4" w:rsidP="0045676E">
            <w:pPr>
              <w:rPr>
                <w:rFonts w:ascii="Calibri" w:eastAsia="Arial Unicode MS" w:hAnsi="Calibri" w:cs="Calibri"/>
                <w:b/>
                <w:sz w:val="18"/>
                <w:szCs w:val="18"/>
              </w:rPr>
            </w:pPr>
          </w:p>
        </w:tc>
      </w:tr>
      <w:tr w:rsidR="00CF5CB7" w:rsidRPr="00BB145A" w:rsidTr="007712B8">
        <w:tc>
          <w:tcPr>
            <w:tcW w:w="1889" w:type="dxa"/>
            <w:shd w:val="clear" w:color="auto" w:fill="auto"/>
          </w:tcPr>
          <w:p w:rsidR="0045676E" w:rsidRPr="00BB145A" w:rsidRDefault="0045676E" w:rsidP="0045676E">
            <w:pPr>
              <w:rPr>
                <w:rFonts w:ascii="Calibri" w:eastAsia="Arial Unicode MS" w:hAnsi="Calibri" w:cs="Calibri"/>
                <w:b/>
                <w:sz w:val="18"/>
                <w:szCs w:val="18"/>
              </w:rPr>
            </w:pPr>
            <w:r w:rsidRPr="00BB145A">
              <w:rPr>
                <w:rFonts w:ascii="Calibri" w:eastAsia="Arial Unicode MS" w:hAnsi="Calibri" w:cs="Calibri"/>
                <w:b/>
                <w:sz w:val="18"/>
                <w:szCs w:val="18"/>
              </w:rPr>
              <w:t>Gène</w:t>
            </w:r>
          </w:p>
        </w:tc>
        <w:tc>
          <w:tcPr>
            <w:tcW w:w="1889" w:type="dxa"/>
            <w:shd w:val="clear" w:color="auto" w:fill="auto"/>
          </w:tcPr>
          <w:p w:rsidR="0045676E" w:rsidRPr="00BB145A" w:rsidRDefault="0045676E" w:rsidP="0045676E">
            <w:pPr>
              <w:rPr>
                <w:rFonts w:ascii="Calibri" w:eastAsia="Arial Unicode MS" w:hAnsi="Calibri" w:cs="Calibri"/>
                <w:b/>
                <w:sz w:val="18"/>
                <w:szCs w:val="18"/>
              </w:rPr>
            </w:pPr>
            <w:r w:rsidRPr="00BB145A">
              <w:rPr>
                <w:rFonts w:ascii="Calibri" w:eastAsia="Arial Unicode MS" w:hAnsi="Calibri" w:cs="Calibri"/>
                <w:b/>
                <w:sz w:val="18"/>
                <w:szCs w:val="18"/>
              </w:rPr>
              <w:t>Chromosome</w:t>
            </w:r>
          </w:p>
        </w:tc>
        <w:tc>
          <w:tcPr>
            <w:tcW w:w="1890" w:type="dxa"/>
            <w:shd w:val="clear" w:color="auto" w:fill="auto"/>
          </w:tcPr>
          <w:p w:rsidR="0045676E" w:rsidRPr="00BB145A" w:rsidRDefault="0045676E" w:rsidP="0045676E">
            <w:pPr>
              <w:rPr>
                <w:rFonts w:ascii="Calibri" w:eastAsia="Arial Unicode MS" w:hAnsi="Calibri" w:cs="Calibri"/>
                <w:b/>
                <w:sz w:val="18"/>
                <w:szCs w:val="18"/>
              </w:rPr>
            </w:pPr>
            <w:r w:rsidRPr="00BB145A">
              <w:rPr>
                <w:rFonts w:ascii="Calibri" w:eastAsia="Arial Unicode MS" w:hAnsi="Calibri" w:cs="Calibri"/>
                <w:b/>
                <w:sz w:val="18"/>
                <w:szCs w:val="18"/>
              </w:rPr>
              <w:t>Début</w:t>
            </w:r>
          </w:p>
        </w:tc>
        <w:tc>
          <w:tcPr>
            <w:tcW w:w="1890" w:type="dxa"/>
            <w:shd w:val="clear" w:color="auto" w:fill="auto"/>
          </w:tcPr>
          <w:p w:rsidR="0045676E" w:rsidRPr="00BB145A" w:rsidRDefault="0045676E" w:rsidP="0045676E">
            <w:pPr>
              <w:rPr>
                <w:rFonts w:ascii="Calibri" w:eastAsia="Arial Unicode MS" w:hAnsi="Calibri" w:cs="Calibri"/>
                <w:b/>
                <w:sz w:val="18"/>
                <w:szCs w:val="18"/>
              </w:rPr>
            </w:pPr>
            <w:r w:rsidRPr="00BB145A">
              <w:rPr>
                <w:rFonts w:ascii="Calibri" w:eastAsia="Arial Unicode MS" w:hAnsi="Calibri" w:cs="Calibri"/>
                <w:b/>
                <w:sz w:val="18"/>
                <w:szCs w:val="18"/>
              </w:rPr>
              <w:t>Fin</w:t>
            </w:r>
          </w:p>
        </w:tc>
        <w:tc>
          <w:tcPr>
            <w:tcW w:w="1890" w:type="dxa"/>
            <w:shd w:val="clear" w:color="auto" w:fill="auto"/>
          </w:tcPr>
          <w:p w:rsidR="0045676E" w:rsidRPr="00BB145A" w:rsidRDefault="0045676E" w:rsidP="0045676E">
            <w:pPr>
              <w:rPr>
                <w:rFonts w:ascii="Calibri" w:eastAsia="Arial Unicode MS" w:hAnsi="Calibri" w:cs="Calibri"/>
                <w:b/>
                <w:sz w:val="18"/>
                <w:szCs w:val="18"/>
              </w:rPr>
            </w:pPr>
            <w:r w:rsidRPr="00BB145A">
              <w:rPr>
                <w:rFonts w:ascii="Calibri" w:eastAsia="Arial Unicode MS" w:hAnsi="Calibri" w:cs="Calibri"/>
                <w:b/>
                <w:sz w:val="18"/>
                <w:szCs w:val="18"/>
              </w:rPr>
              <w:t>Taille (</w:t>
            </w:r>
            <w:proofErr w:type="spellStart"/>
            <w:r w:rsidRPr="00BB145A">
              <w:rPr>
                <w:rFonts w:ascii="Calibri" w:eastAsia="Arial Unicode MS" w:hAnsi="Calibri" w:cs="Calibri"/>
                <w:b/>
                <w:sz w:val="18"/>
                <w:szCs w:val="18"/>
              </w:rPr>
              <w:t>pb</w:t>
            </w:r>
            <w:proofErr w:type="spellEnd"/>
            <w:r w:rsidRPr="00BB145A">
              <w:rPr>
                <w:rFonts w:ascii="Calibri" w:eastAsia="Arial Unicode MS" w:hAnsi="Calibri" w:cs="Calibri"/>
                <w:b/>
                <w:sz w:val="18"/>
                <w:szCs w:val="18"/>
              </w:rPr>
              <w:t>)</w:t>
            </w:r>
          </w:p>
        </w:tc>
        <w:tc>
          <w:tcPr>
            <w:tcW w:w="1890" w:type="dxa"/>
            <w:shd w:val="clear" w:color="auto" w:fill="auto"/>
          </w:tcPr>
          <w:p w:rsidR="0045676E" w:rsidRPr="00BB145A" w:rsidRDefault="0045676E" w:rsidP="0045676E">
            <w:pPr>
              <w:rPr>
                <w:rFonts w:ascii="Calibri" w:eastAsia="Arial Unicode MS" w:hAnsi="Calibri" w:cs="Calibri"/>
                <w:b/>
                <w:sz w:val="18"/>
                <w:szCs w:val="18"/>
              </w:rPr>
            </w:pPr>
            <w:r w:rsidRPr="00BB145A">
              <w:rPr>
                <w:rFonts w:ascii="Calibri" w:eastAsia="Arial Unicode MS" w:hAnsi="Calibri" w:cs="Calibri"/>
                <w:b/>
                <w:sz w:val="18"/>
                <w:szCs w:val="18"/>
              </w:rPr>
              <w:t>Profondeur moyenne</w:t>
            </w:r>
          </w:p>
        </w:tc>
      </w:tr>
      <w:tr w:rsidR="00CF5CB7" w:rsidRPr="00BB145A" w:rsidTr="007712B8">
        <w:tc>
          <w:tcPr>
            <w:tcW w:w="1889" w:type="dxa"/>
            <w:shd w:val="clear" w:color="auto" w:fill="auto"/>
          </w:tcPr>
          <w:p w:rsidR="0045676E" w:rsidRPr="00BB145A" w:rsidRDefault="003349D5" w:rsidP="0045676E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Arial Unicode MS" w:hAnsi="Calibri" w:cs="Calibri"/>
                <w:sz w:val="18"/>
                <w:szCs w:val="18"/>
              </w:rPr>
              <w:t>template</w:t>
            </w:r>
            <w:proofErr w:type="spellEnd"/>
          </w:p>
        </w:tc>
        <w:tc>
          <w:tcPr>
            <w:tcW w:w="1889" w:type="dxa"/>
            <w:shd w:val="clear" w:color="auto" w:fill="auto"/>
          </w:tcPr>
          <w:p w:rsidR="0045676E" w:rsidRPr="00BB145A" w:rsidRDefault="0045676E" w:rsidP="0045676E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</w:p>
        </w:tc>
        <w:tc>
          <w:tcPr>
            <w:tcW w:w="1890" w:type="dxa"/>
            <w:shd w:val="clear" w:color="auto" w:fill="auto"/>
          </w:tcPr>
          <w:p w:rsidR="0045676E" w:rsidRPr="00BB145A" w:rsidRDefault="0045676E" w:rsidP="0045676E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</w:p>
        </w:tc>
        <w:tc>
          <w:tcPr>
            <w:tcW w:w="1890" w:type="dxa"/>
            <w:shd w:val="clear" w:color="auto" w:fill="auto"/>
          </w:tcPr>
          <w:p w:rsidR="0045676E" w:rsidRPr="00BB145A" w:rsidRDefault="0045676E" w:rsidP="0045676E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</w:p>
        </w:tc>
        <w:tc>
          <w:tcPr>
            <w:tcW w:w="1890" w:type="dxa"/>
            <w:shd w:val="clear" w:color="auto" w:fill="auto"/>
          </w:tcPr>
          <w:p w:rsidR="0045676E" w:rsidRPr="00BB145A" w:rsidRDefault="0045676E" w:rsidP="0045676E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</w:p>
        </w:tc>
        <w:tc>
          <w:tcPr>
            <w:tcW w:w="1890" w:type="dxa"/>
            <w:shd w:val="clear" w:color="auto" w:fill="auto"/>
          </w:tcPr>
          <w:p w:rsidR="0045676E" w:rsidRPr="00BB145A" w:rsidRDefault="0045676E" w:rsidP="0045676E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</w:p>
        </w:tc>
      </w:tr>
    </w:tbl>
    <w:p w:rsidR="008C466C" w:rsidRPr="006D4737" w:rsidRDefault="008C466C" w:rsidP="00E95D1A">
      <w:pPr>
        <w:rPr>
          <w:rFonts w:ascii="Arial Narrow" w:eastAsia="Arial Unicode MS" w:hAnsi="Arial Narrow" w:cs="Arial Unicode MS"/>
          <w:smallCaps/>
          <w:sz w:val="16"/>
          <w:szCs w:val="16"/>
          <w:u w:val="single"/>
        </w:rPr>
        <w:sectPr w:rsidR="008C466C" w:rsidRPr="006D4737" w:rsidSect="002678F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06" w:h="16838" w:code="9"/>
          <w:pgMar w:top="360" w:right="424" w:bottom="360" w:left="284" w:header="0" w:footer="57" w:gutter="0"/>
          <w:cols w:space="397"/>
          <w:docGrid w:linePitch="360"/>
        </w:sectPr>
      </w:pPr>
    </w:p>
    <w:p w:rsidR="001C04C1" w:rsidRPr="006D4737" w:rsidRDefault="001C04C1" w:rsidP="003D3FCC">
      <w:pPr>
        <w:rPr>
          <w:rFonts w:ascii="Arial" w:hAnsi="Arial" w:cs="Arial"/>
          <w:sz w:val="18"/>
          <w:szCs w:val="18"/>
        </w:rPr>
      </w:pPr>
    </w:p>
    <w:sectPr w:rsidR="001C04C1" w:rsidRPr="006D4737" w:rsidSect="00C96DA0">
      <w:type w:val="continuous"/>
      <w:pgSz w:w="11906" w:h="16838" w:code="9"/>
      <w:pgMar w:top="360" w:right="140" w:bottom="360" w:left="851" w:header="0" w:footer="193" w:gutter="0"/>
      <w:cols w:num="2" w:space="397" w:equalWidth="0">
        <w:col w:w="2552" w:space="397"/>
        <w:col w:w="7966"/>
      </w:cols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09B3" w:rsidRDefault="002409B3" w:rsidP="00F91FE3">
      <w:r>
        <w:separator/>
      </w:r>
    </w:p>
  </w:endnote>
  <w:endnote w:type="continuationSeparator" w:id="0">
    <w:p w:rsidR="002409B3" w:rsidRDefault="002409B3" w:rsidP="00F91F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7398" w:rsidRDefault="00AF7398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11188" w:type="dxa"/>
      <w:tblInd w:w="137" w:type="dxa"/>
      <w:tblBorders>
        <w:top w:val="single" w:sz="4" w:space="0" w:color="1F4E79" w:themeColor="accent1" w:themeShade="80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935"/>
      <w:gridCol w:w="2253"/>
    </w:tblGrid>
    <w:tr w:rsidR="000838E0" w:rsidTr="002678F3">
      <w:trPr>
        <w:trHeight w:val="227"/>
      </w:trPr>
      <w:tc>
        <w:tcPr>
          <w:tcW w:w="11188" w:type="dxa"/>
          <w:gridSpan w:val="2"/>
          <w:vAlign w:val="center"/>
        </w:tcPr>
        <w:p w:rsidR="000838E0" w:rsidRPr="00BB145A" w:rsidRDefault="000838E0" w:rsidP="000838E0">
          <w:pPr>
            <w:jc w:val="center"/>
            <w:rPr>
              <w:rFonts w:ascii="Arial" w:hAnsi="Arial" w:cs="Arial"/>
              <w:color w:val="000080"/>
              <w:sz w:val="18"/>
              <w:szCs w:val="18"/>
            </w:rPr>
          </w:pPr>
          <w:r>
            <w:rPr>
              <w:rFonts w:ascii="Arial" w:hAnsi="Arial" w:cs="Arial"/>
              <w:color w:val="000080"/>
              <w:sz w:val="18"/>
              <w:szCs w:val="18"/>
            </w:rPr>
            <w:t xml:space="preserve">Centre de Biologie et de Recherche en Santé </w:t>
          </w:r>
          <w:r w:rsidRPr="00497E64">
            <w:rPr>
              <w:rFonts w:ascii="Arial" w:hAnsi="Arial" w:cs="Arial"/>
              <w:color w:val="000080"/>
              <w:sz w:val="18"/>
              <w:szCs w:val="18"/>
            </w:rPr>
            <w:t>–</w:t>
          </w:r>
          <w:r>
            <w:rPr>
              <w:rFonts w:ascii="Arial" w:hAnsi="Arial" w:cs="Arial"/>
              <w:color w:val="000080"/>
              <w:sz w:val="18"/>
              <w:szCs w:val="18"/>
            </w:rPr>
            <w:t xml:space="preserve"> Rue du Pr </w:t>
          </w:r>
          <w:proofErr w:type="spellStart"/>
          <w:r>
            <w:rPr>
              <w:rFonts w:ascii="Arial" w:hAnsi="Arial" w:cs="Arial"/>
              <w:color w:val="000080"/>
              <w:sz w:val="18"/>
              <w:szCs w:val="18"/>
            </w:rPr>
            <w:t>Descottes</w:t>
          </w:r>
          <w:proofErr w:type="spellEnd"/>
          <w:r w:rsidRPr="00497E64">
            <w:rPr>
              <w:rFonts w:ascii="Arial" w:hAnsi="Arial" w:cs="Arial"/>
              <w:color w:val="000080"/>
              <w:sz w:val="18"/>
              <w:szCs w:val="18"/>
            </w:rPr>
            <w:t xml:space="preserve"> – 87042 LIMOGES Cedex</w:t>
          </w:r>
        </w:p>
      </w:tc>
      <w:bookmarkStart w:id="0" w:name="_GoBack"/>
      <w:bookmarkEnd w:id="0"/>
    </w:tr>
    <w:tr w:rsidR="000838E0" w:rsidTr="00AF7398">
      <w:trPr>
        <w:trHeight w:val="227"/>
      </w:trPr>
      <w:tc>
        <w:tcPr>
          <w:tcW w:w="8935" w:type="dxa"/>
          <w:vAlign w:val="center"/>
        </w:tcPr>
        <w:p w:rsidR="000838E0" w:rsidRDefault="000838E0" w:rsidP="000838E0">
          <w:pPr>
            <w:rPr>
              <w:rFonts w:ascii="Arial" w:hAnsi="Arial" w:cs="Arial"/>
              <w:color w:val="000080"/>
              <w:sz w:val="18"/>
              <w:szCs w:val="18"/>
            </w:rPr>
          </w:pPr>
          <w:r w:rsidRPr="00497E64">
            <w:rPr>
              <w:rFonts w:ascii="Arial" w:hAnsi="Arial" w:cs="Arial"/>
              <w:color w:val="000080"/>
              <w:sz w:val="18"/>
              <w:szCs w:val="18"/>
            </w:rPr>
            <w:t>Téléphone : 05 55 05</w:t>
          </w:r>
          <w:r>
            <w:rPr>
              <w:rFonts w:ascii="Arial" w:hAnsi="Arial" w:cs="Arial"/>
              <w:color w:val="000080"/>
              <w:sz w:val="18"/>
              <w:szCs w:val="18"/>
            </w:rPr>
            <w:t xml:space="preserve"> 55 55</w:t>
          </w:r>
        </w:p>
      </w:tc>
      <w:tc>
        <w:tcPr>
          <w:tcW w:w="2253" w:type="dxa"/>
          <w:vAlign w:val="center"/>
        </w:tcPr>
        <w:p w:rsidR="000838E0" w:rsidRPr="002678F3" w:rsidRDefault="000838E0" w:rsidP="000838E0">
          <w:pPr>
            <w:jc w:val="right"/>
            <w:rPr>
              <w:rFonts w:ascii="Arial" w:hAnsi="Arial" w:cs="Arial"/>
              <w:color w:val="000080"/>
              <w:sz w:val="18"/>
              <w:szCs w:val="18"/>
            </w:rPr>
          </w:pPr>
          <w:r w:rsidRPr="002678F3">
            <w:rPr>
              <w:rFonts w:ascii="Arial" w:hAnsi="Arial" w:cs="Arial"/>
              <w:color w:val="000080"/>
              <w:sz w:val="18"/>
              <w:szCs w:val="18"/>
            </w:rPr>
            <w:t xml:space="preserve">         </w:t>
          </w:r>
          <w:hyperlink r:id="rId1" w:history="1">
            <w:r w:rsidRPr="002678F3">
              <w:rPr>
                <w:rStyle w:val="Lienhypertexte"/>
                <w:rFonts w:ascii="Arial" w:hAnsi="Arial" w:cs="Arial"/>
                <w:sz w:val="18"/>
                <w:szCs w:val="18"/>
                <w:u w:val="none"/>
              </w:rPr>
              <w:t>www.chu-limoges.fr</w:t>
            </w:r>
          </w:hyperlink>
        </w:p>
      </w:tc>
    </w:tr>
    <w:tr w:rsidR="000838E0" w:rsidTr="00AF7398">
      <w:trPr>
        <w:trHeight w:val="227"/>
      </w:trPr>
      <w:tc>
        <w:tcPr>
          <w:tcW w:w="8935" w:type="dxa"/>
          <w:vAlign w:val="center"/>
        </w:tcPr>
        <w:p w:rsidR="000838E0" w:rsidRDefault="000838E0" w:rsidP="000838E0">
          <w:pPr>
            <w:rPr>
              <w:rFonts w:ascii="Arial" w:hAnsi="Arial" w:cs="Arial"/>
              <w:color w:val="000080"/>
              <w:sz w:val="18"/>
              <w:szCs w:val="18"/>
            </w:rPr>
          </w:pPr>
          <w:r>
            <w:rPr>
              <w:rFonts w:ascii="Arial" w:hAnsi="Arial" w:cs="Arial"/>
              <w:color w:val="000080"/>
              <w:sz w:val="18"/>
              <w:szCs w:val="18"/>
            </w:rPr>
            <w:t>REPORT_NAME_FOOTER</w:t>
          </w:r>
        </w:p>
      </w:tc>
      <w:tc>
        <w:tcPr>
          <w:tcW w:w="2253" w:type="dxa"/>
          <w:vAlign w:val="center"/>
        </w:tcPr>
        <w:p w:rsidR="000838E0" w:rsidRDefault="000838E0" w:rsidP="000838E0">
          <w:pPr>
            <w:jc w:val="right"/>
            <w:rPr>
              <w:rFonts w:ascii="Arial" w:hAnsi="Arial" w:cs="Arial"/>
              <w:color w:val="000080"/>
              <w:sz w:val="18"/>
              <w:szCs w:val="18"/>
            </w:rPr>
          </w:pPr>
          <w:r w:rsidRPr="00BB145A">
            <w:rPr>
              <w:rFonts w:ascii="Arial" w:hAnsi="Arial" w:cs="Arial"/>
              <w:color w:val="000080"/>
              <w:sz w:val="18"/>
              <w:szCs w:val="18"/>
            </w:rPr>
            <w:t xml:space="preserve">Page </w:t>
          </w:r>
          <w:r w:rsidRPr="00BB145A">
            <w:rPr>
              <w:rFonts w:ascii="Arial" w:hAnsi="Arial" w:cs="Arial"/>
              <w:b/>
              <w:bCs/>
              <w:color w:val="000080"/>
              <w:sz w:val="18"/>
              <w:szCs w:val="18"/>
            </w:rPr>
            <w:fldChar w:fldCharType="begin"/>
          </w:r>
          <w:r w:rsidRPr="00BB145A">
            <w:rPr>
              <w:rFonts w:ascii="Arial" w:hAnsi="Arial" w:cs="Arial"/>
              <w:b/>
              <w:bCs/>
              <w:color w:val="000080"/>
              <w:sz w:val="18"/>
              <w:szCs w:val="18"/>
            </w:rPr>
            <w:instrText>PAGE  \* Arabic  \* MERGEFORMAT</w:instrText>
          </w:r>
          <w:r w:rsidRPr="00BB145A">
            <w:rPr>
              <w:rFonts w:ascii="Arial" w:hAnsi="Arial" w:cs="Arial"/>
              <w:b/>
              <w:bCs/>
              <w:color w:val="000080"/>
              <w:sz w:val="18"/>
              <w:szCs w:val="18"/>
            </w:rPr>
            <w:fldChar w:fldCharType="separate"/>
          </w:r>
          <w:r w:rsidR="00AF7398">
            <w:rPr>
              <w:rFonts w:ascii="Arial" w:hAnsi="Arial" w:cs="Arial"/>
              <w:b/>
              <w:bCs/>
              <w:noProof/>
              <w:color w:val="000080"/>
              <w:sz w:val="18"/>
              <w:szCs w:val="18"/>
            </w:rPr>
            <w:t>1</w:t>
          </w:r>
          <w:r w:rsidRPr="00BB145A">
            <w:rPr>
              <w:rFonts w:ascii="Arial" w:hAnsi="Arial" w:cs="Arial"/>
              <w:b/>
              <w:bCs/>
              <w:color w:val="000080"/>
              <w:sz w:val="18"/>
              <w:szCs w:val="18"/>
            </w:rPr>
            <w:fldChar w:fldCharType="end"/>
          </w:r>
          <w:r w:rsidRPr="00BB145A">
            <w:rPr>
              <w:rFonts w:ascii="Arial" w:hAnsi="Arial" w:cs="Arial"/>
              <w:color w:val="000080"/>
              <w:sz w:val="18"/>
              <w:szCs w:val="18"/>
            </w:rPr>
            <w:t xml:space="preserve"> sur </w:t>
          </w:r>
          <w:r w:rsidRPr="00BB145A">
            <w:rPr>
              <w:rFonts w:ascii="Arial" w:hAnsi="Arial" w:cs="Arial"/>
              <w:b/>
              <w:bCs/>
              <w:color w:val="000080"/>
              <w:sz w:val="18"/>
              <w:szCs w:val="18"/>
            </w:rPr>
            <w:fldChar w:fldCharType="begin"/>
          </w:r>
          <w:r w:rsidRPr="00BB145A">
            <w:rPr>
              <w:rFonts w:ascii="Arial" w:hAnsi="Arial" w:cs="Arial"/>
              <w:b/>
              <w:bCs/>
              <w:color w:val="000080"/>
              <w:sz w:val="18"/>
              <w:szCs w:val="18"/>
            </w:rPr>
            <w:instrText>NUMPAGES  \* Arabic  \* MERGEFORMAT</w:instrText>
          </w:r>
          <w:r w:rsidRPr="00BB145A">
            <w:rPr>
              <w:rFonts w:ascii="Arial" w:hAnsi="Arial" w:cs="Arial"/>
              <w:b/>
              <w:bCs/>
              <w:color w:val="000080"/>
              <w:sz w:val="18"/>
              <w:szCs w:val="18"/>
            </w:rPr>
            <w:fldChar w:fldCharType="separate"/>
          </w:r>
          <w:r w:rsidR="00AF7398">
            <w:rPr>
              <w:rFonts w:ascii="Arial" w:hAnsi="Arial" w:cs="Arial"/>
              <w:b/>
              <w:bCs/>
              <w:noProof/>
              <w:color w:val="000080"/>
              <w:sz w:val="18"/>
              <w:szCs w:val="18"/>
            </w:rPr>
            <w:t>3</w:t>
          </w:r>
          <w:r w:rsidRPr="00BB145A">
            <w:rPr>
              <w:rFonts w:ascii="Arial" w:hAnsi="Arial" w:cs="Arial"/>
              <w:b/>
              <w:bCs/>
              <w:color w:val="000080"/>
              <w:sz w:val="18"/>
              <w:szCs w:val="18"/>
            </w:rPr>
            <w:fldChar w:fldCharType="end"/>
          </w:r>
        </w:p>
      </w:tc>
    </w:tr>
  </w:tbl>
  <w:p w:rsidR="0090445F" w:rsidRPr="000838E0" w:rsidRDefault="0090445F" w:rsidP="000838E0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4B25" w:rsidRDefault="009C13D6" w:rsidP="00AF4B25">
    <w:pPr>
      <w:ind w:left="-360"/>
      <w:jc w:val="center"/>
      <w:rPr>
        <w:rFonts w:ascii="Arial" w:hAnsi="Arial" w:cs="Arial"/>
        <w:color w:val="000080"/>
        <w:sz w:val="18"/>
        <w:szCs w:val="18"/>
      </w:rPr>
    </w:pPr>
    <w:r>
      <w:rPr>
        <w:rFonts w:ascii="Arial" w:hAnsi="Arial" w:cs="Arial"/>
        <w:noProof/>
        <w:color w:val="000080"/>
        <w:sz w:val="18"/>
        <w:szCs w:val="18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82550</wp:posOffset>
              </wp:positionH>
              <wp:positionV relativeFrom="paragraph">
                <wp:posOffset>99695</wp:posOffset>
              </wp:positionV>
              <wp:extent cx="7028815" cy="635"/>
              <wp:effectExtent l="5715" t="10795" r="13970" b="7620"/>
              <wp:wrapNone/>
              <wp:docPr id="1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02881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8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92AD9A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6.5pt;margin-top:7.85pt;width:553.45pt;height:.0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" strokecolor="navy"/>
          </w:pict>
        </mc:Fallback>
      </mc:AlternateContent>
    </w:r>
  </w:p>
  <w:p w:rsidR="00AF4B25" w:rsidRPr="00497E64" w:rsidRDefault="00AF4B25" w:rsidP="00AF4B25">
    <w:pPr>
      <w:ind w:left="-360"/>
      <w:jc w:val="center"/>
      <w:rPr>
        <w:rFonts w:ascii="Arial" w:hAnsi="Arial" w:cs="Arial"/>
        <w:color w:val="000080"/>
        <w:sz w:val="18"/>
        <w:szCs w:val="18"/>
      </w:rPr>
    </w:pPr>
    <w:r>
      <w:rPr>
        <w:rFonts w:ascii="Arial" w:hAnsi="Arial" w:cs="Arial"/>
        <w:color w:val="000080"/>
        <w:sz w:val="18"/>
        <w:szCs w:val="18"/>
      </w:rPr>
      <w:t xml:space="preserve">Centre de Biologie et de Recherche en Santé </w:t>
    </w:r>
    <w:r w:rsidRPr="00497E64">
      <w:rPr>
        <w:rFonts w:ascii="Arial" w:hAnsi="Arial" w:cs="Arial"/>
        <w:color w:val="000080"/>
        <w:sz w:val="18"/>
        <w:szCs w:val="18"/>
      </w:rPr>
      <w:t>–</w:t>
    </w:r>
    <w:r>
      <w:rPr>
        <w:rFonts w:ascii="Arial" w:hAnsi="Arial" w:cs="Arial"/>
        <w:color w:val="000080"/>
        <w:sz w:val="18"/>
        <w:szCs w:val="18"/>
      </w:rPr>
      <w:t xml:space="preserve"> Rue du Pr </w:t>
    </w:r>
    <w:proofErr w:type="spellStart"/>
    <w:r>
      <w:rPr>
        <w:rFonts w:ascii="Arial" w:hAnsi="Arial" w:cs="Arial"/>
        <w:color w:val="000080"/>
        <w:sz w:val="18"/>
        <w:szCs w:val="18"/>
      </w:rPr>
      <w:t>Descottes</w:t>
    </w:r>
    <w:proofErr w:type="spellEnd"/>
    <w:r w:rsidRPr="00497E64">
      <w:rPr>
        <w:rFonts w:ascii="Arial" w:hAnsi="Arial" w:cs="Arial"/>
        <w:color w:val="000080"/>
        <w:sz w:val="18"/>
        <w:szCs w:val="18"/>
      </w:rPr>
      <w:t xml:space="preserve"> – 87042 LIMOGES Cedex</w:t>
    </w:r>
  </w:p>
  <w:p w:rsidR="00CF5CB7" w:rsidRDefault="00AF4B25" w:rsidP="00565ABD">
    <w:pPr>
      <w:ind w:left="-851"/>
      <w:jc w:val="center"/>
      <w:rPr>
        <w:rFonts w:ascii="Arial" w:hAnsi="Arial" w:cs="Arial"/>
        <w:color w:val="000080"/>
        <w:sz w:val="18"/>
        <w:szCs w:val="18"/>
      </w:rPr>
    </w:pPr>
    <w:r w:rsidRPr="00497E64">
      <w:rPr>
        <w:rFonts w:ascii="Arial" w:hAnsi="Arial" w:cs="Arial"/>
        <w:color w:val="000080"/>
        <w:sz w:val="18"/>
        <w:szCs w:val="18"/>
      </w:rPr>
      <w:t>Téléphone : 05 55 05</w:t>
    </w:r>
    <w:r>
      <w:rPr>
        <w:rFonts w:ascii="Arial" w:hAnsi="Arial" w:cs="Arial"/>
        <w:color w:val="000080"/>
        <w:sz w:val="18"/>
        <w:szCs w:val="18"/>
      </w:rPr>
      <w:t xml:space="preserve"> 55 55</w:t>
    </w:r>
    <w:r>
      <w:rPr>
        <w:rFonts w:ascii="Arial" w:hAnsi="Arial" w:cs="Arial"/>
        <w:color w:val="000080"/>
        <w:sz w:val="18"/>
        <w:szCs w:val="18"/>
      </w:rPr>
      <w:tab/>
      <w:t xml:space="preserve">   </w:t>
    </w:r>
    <w:r>
      <w:rPr>
        <w:rFonts w:ascii="Arial" w:hAnsi="Arial" w:cs="Arial"/>
        <w:color w:val="000080"/>
        <w:sz w:val="18"/>
        <w:szCs w:val="18"/>
      </w:rPr>
      <w:tab/>
    </w:r>
    <w:r>
      <w:rPr>
        <w:rFonts w:ascii="Arial" w:hAnsi="Arial" w:cs="Arial"/>
        <w:color w:val="000080"/>
        <w:sz w:val="18"/>
        <w:szCs w:val="18"/>
      </w:rPr>
      <w:tab/>
      <w:t xml:space="preserve"> </w:t>
    </w:r>
    <w:r>
      <w:rPr>
        <w:rFonts w:ascii="Arial" w:hAnsi="Arial" w:cs="Arial"/>
        <w:color w:val="000080"/>
        <w:sz w:val="18"/>
        <w:szCs w:val="18"/>
      </w:rPr>
      <w:tab/>
    </w:r>
    <w:r>
      <w:rPr>
        <w:rFonts w:ascii="Arial" w:hAnsi="Arial" w:cs="Arial"/>
        <w:color w:val="000080"/>
        <w:sz w:val="18"/>
        <w:szCs w:val="18"/>
      </w:rPr>
      <w:tab/>
      <w:t xml:space="preserve">         </w:t>
    </w:r>
    <w:hyperlink r:id="rId1" w:history="1">
      <w:r w:rsidR="00BB145A" w:rsidRPr="004C5AAA">
        <w:rPr>
          <w:rStyle w:val="Lienhypertexte"/>
          <w:rFonts w:ascii="Arial" w:hAnsi="Arial" w:cs="Arial"/>
          <w:sz w:val="18"/>
          <w:szCs w:val="18"/>
        </w:rPr>
        <w:t>www.chu-limoges.fr</w:t>
      </w:r>
    </w:hyperlink>
  </w:p>
  <w:p w:rsidR="00BB145A" w:rsidRDefault="00BB145A" w:rsidP="00565ABD">
    <w:pPr>
      <w:ind w:left="-851"/>
      <w:rPr>
        <w:rFonts w:ascii="Arial" w:hAnsi="Arial" w:cs="Arial"/>
        <w:b/>
        <w:bCs/>
        <w:color w:val="000080"/>
        <w:sz w:val="18"/>
        <w:szCs w:val="18"/>
      </w:rPr>
    </w:pPr>
  </w:p>
  <w:tbl>
    <w:tblPr>
      <w:tblStyle w:val="Grilledutableau"/>
      <w:tblW w:w="11188" w:type="dxa"/>
      <w:tblInd w:w="13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594"/>
      <w:gridCol w:w="5594"/>
    </w:tblGrid>
    <w:tr w:rsidR="00565ABD" w:rsidTr="00565ABD">
      <w:tc>
        <w:tcPr>
          <w:tcW w:w="5594" w:type="dxa"/>
        </w:tcPr>
        <w:p w:rsidR="00565ABD" w:rsidRDefault="00565ABD" w:rsidP="00565ABD">
          <w:pPr>
            <w:rPr>
              <w:rFonts w:ascii="Arial" w:hAnsi="Arial" w:cs="Arial"/>
              <w:color w:val="000080"/>
              <w:sz w:val="18"/>
              <w:szCs w:val="18"/>
            </w:rPr>
          </w:pPr>
          <w:r>
            <w:rPr>
              <w:rFonts w:ascii="Arial" w:hAnsi="Arial" w:cs="Arial"/>
              <w:color w:val="000080"/>
              <w:sz w:val="18"/>
              <w:szCs w:val="18"/>
            </w:rPr>
            <w:t>REPORT_NAME_FOOTER</w:t>
          </w:r>
        </w:p>
      </w:tc>
      <w:tc>
        <w:tcPr>
          <w:tcW w:w="5594" w:type="dxa"/>
        </w:tcPr>
        <w:p w:rsidR="00565ABD" w:rsidRDefault="00565ABD" w:rsidP="00CF5CB7">
          <w:pPr>
            <w:jc w:val="right"/>
            <w:rPr>
              <w:rFonts w:ascii="Arial" w:hAnsi="Arial" w:cs="Arial"/>
              <w:color w:val="000080"/>
              <w:sz w:val="18"/>
              <w:szCs w:val="18"/>
            </w:rPr>
          </w:pPr>
          <w:r w:rsidRPr="00BB145A">
            <w:rPr>
              <w:rFonts w:ascii="Arial" w:hAnsi="Arial" w:cs="Arial"/>
              <w:color w:val="000080"/>
              <w:sz w:val="18"/>
              <w:szCs w:val="18"/>
            </w:rPr>
            <w:t xml:space="preserve">Page </w:t>
          </w:r>
          <w:r w:rsidRPr="00BB145A">
            <w:rPr>
              <w:rFonts w:ascii="Arial" w:hAnsi="Arial" w:cs="Arial"/>
              <w:b/>
              <w:bCs/>
              <w:color w:val="000080"/>
              <w:sz w:val="18"/>
              <w:szCs w:val="18"/>
            </w:rPr>
            <w:fldChar w:fldCharType="begin"/>
          </w:r>
          <w:r w:rsidRPr="00BB145A">
            <w:rPr>
              <w:rFonts w:ascii="Arial" w:hAnsi="Arial" w:cs="Arial"/>
              <w:b/>
              <w:bCs/>
              <w:color w:val="000080"/>
              <w:sz w:val="18"/>
              <w:szCs w:val="18"/>
            </w:rPr>
            <w:instrText>PAGE  \* Arabic  \* MERGEFORMAT</w:instrText>
          </w:r>
          <w:r w:rsidRPr="00BB145A">
            <w:rPr>
              <w:rFonts w:ascii="Arial" w:hAnsi="Arial" w:cs="Arial"/>
              <w:b/>
              <w:bCs/>
              <w:color w:val="000080"/>
              <w:sz w:val="18"/>
              <w:szCs w:val="18"/>
            </w:rPr>
            <w:fldChar w:fldCharType="separate"/>
          </w:r>
          <w:r w:rsidR="000838E0">
            <w:rPr>
              <w:rFonts w:ascii="Arial" w:hAnsi="Arial" w:cs="Arial"/>
              <w:b/>
              <w:bCs/>
              <w:noProof/>
              <w:color w:val="000080"/>
              <w:sz w:val="18"/>
              <w:szCs w:val="18"/>
            </w:rPr>
            <w:t>1</w:t>
          </w:r>
          <w:r w:rsidRPr="00BB145A">
            <w:rPr>
              <w:rFonts w:ascii="Arial" w:hAnsi="Arial" w:cs="Arial"/>
              <w:b/>
              <w:bCs/>
              <w:color w:val="000080"/>
              <w:sz w:val="18"/>
              <w:szCs w:val="18"/>
            </w:rPr>
            <w:fldChar w:fldCharType="end"/>
          </w:r>
          <w:r w:rsidRPr="00BB145A">
            <w:rPr>
              <w:rFonts w:ascii="Arial" w:hAnsi="Arial" w:cs="Arial"/>
              <w:color w:val="000080"/>
              <w:sz w:val="18"/>
              <w:szCs w:val="18"/>
            </w:rPr>
            <w:t xml:space="preserve"> sur </w:t>
          </w:r>
          <w:r w:rsidRPr="00BB145A">
            <w:rPr>
              <w:rFonts w:ascii="Arial" w:hAnsi="Arial" w:cs="Arial"/>
              <w:b/>
              <w:bCs/>
              <w:color w:val="000080"/>
              <w:sz w:val="18"/>
              <w:szCs w:val="18"/>
            </w:rPr>
            <w:fldChar w:fldCharType="begin"/>
          </w:r>
          <w:r w:rsidRPr="00BB145A">
            <w:rPr>
              <w:rFonts w:ascii="Arial" w:hAnsi="Arial" w:cs="Arial"/>
              <w:b/>
              <w:bCs/>
              <w:color w:val="000080"/>
              <w:sz w:val="18"/>
              <w:szCs w:val="18"/>
            </w:rPr>
            <w:instrText>NUMPAGES  \* Arabic  \* MERGEFORMAT</w:instrText>
          </w:r>
          <w:r w:rsidRPr="00BB145A">
            <w:rPr>
              <w:rFonts w:ascii="Arial" w:hAnsi="Arial" w:cs="Arial"/>
              <w:b/>
              <w:bCs/>
              <w:color w:val="000080"/>
              <w:sz w:val="18"/>
              <w:szCs w:val="18"/>
            </w:rPr>
            <w:fldChar w:fldCharType="separate"/>
          </w:r>
          <w:r w:rsidR="000838E0">
            <w:rPr>
              <w:rFonts w:ascii="Arial" w:hAnsi="Arial" w:cs="Arial"/>
              <w:b/>
              <w:bCs/>
              <w:noProof/>
              <w:color w:val="000080"/>
              <w:sz w:val="18"/>
              <w:szCs w:val="18"/>
            </w:rPr>
            <w:t>3</w:t>
          </w:r>
          <w:r w:rsidRPr="00BB145A">
            <w:rPr>
              <w:rFonts w:ascii="Arial" w:hAnsi="Arial" w:cs="Arial"/>
              <w:b/>
              <w:bCs/>
              <w:color w:val="000080"/>
              <w:sz w:val="18"/>
              <w:szCs w:val="18"/>
            </w:rPr>
            <w:fldChar w:fldCharType="end"/>
          </w:r>
        </w:p>
      </w:tc>
    </w:tr>
  </w:tbl>
  <w:p w:rsidR="00565ABD" w:rsidRPr="00CD0E4B" w:rsidRDefault="00565ABD" w:rsidP="0064210E">
    <w:pPr>
      <w:ind w:left="-851"/>
      <w:rPr>
        <w:rFonts w:ascii="Arial" w:hAnsi="Arial" w:cs="Arial"/>
        <w:color w:val="000080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09B3" w:rsidRDefault="002409B3" w:rsidP="00F91FE3">
      <w:r>
        <w:separator/>
      </w:r>
    </w:p>
  </w:footnote>
  <w:footnote w:type="continuationSeparator" w:id="0">
    <w:p w:rsidR="002409B3" w:rsidRDefault="002409B3" w:rsidP="00F91F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7398" w:rsidRDefault="00AF7398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1FE3" w:rsidRDefault="00F91FE3" w:rsidP="00F91FE3">
    <w:pPr>
      <w:pStyle w:val="En-tte"/>
      <w:ind w:left="-42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1FE3" w:rsidRDefault="009C13D6" w:rsidP="00C72378">
    <w:pPr>
      <w:pStyle w:val="En-tte"/>
      <w:ind w:left="-426" w:right="-1" w:firstLine="426"/>
    </w:pPr>
    <w:r>
      <w:rPr>
        <w:noProof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align>right</wp:align>
          </wp:positionH>
          <wp:positionV relativeFrom="paragraph">
            <wp:posOffset>71755</wp:posOffset>
          </wp:positionV>
          <wp:extent cx="2099310" cy="986155"/>
          <wp:effectExtent l="0" t="0" r="0" b="0"/>
          <wp:wrapNone/>
          <wp:docPr id="12" name="Image 1" descr="LOGO LABO COULEU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LABO COULEU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9310" cy="9861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1711B">
      <w:rPr>
        <w:noProof/>
      </w:rPr>
      <w:drawing>
        <wp:inline distT="0" distB="0" distL="0" distR="0">
          <wp:extent cx="1590675" cy="1057275"/>
          <wp:effectExtent l="0" t="0" r="0" b="0"/>
          <wp:docPr id="13" name="Imag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0675" cy="1057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F45BEA"/>
    <w:multiLevelType w:val="hybridMultilevel"/>
    <w:tmpl w:val="8910D21C"/>
    <w:lvl w:ilvl="0" w:tplc="054CAC60">
      <w:numFmt w:val="bullet"/>
      <w:lvlText w:val="-"/>
      <w:lvlJc w:val="left"/>
      <w:pPr>
        <w:ind w:left="720" w:hanging="360"/>
      </w:pPr>
      <w:rPr>
        <w:rFonts w:ascii="Calibri" w:eastAsia="Arial Unicode MS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A13C9D"/>
    <w:multiLevelType w:val="hybridMultilevel"/>
    <w:tmpl w:val="BD1A3BBE"/>
    <w:lvl w:ilvl="0" w:tplc="5EC64EF0">
      <w:numFmt w:val="bullet"/>
      <w:lvlText w:val="-"/>
      <w:lvlJc w:val="left"/>
      <w:pPr>
        <w:ind w:left="720" w:hanging="360"/>
      </w:pPr>
      <w:rPr>
        <w:rFonts w:ascii="Calibri" w:eastAsia="Arial Unicode MS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76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269"/>
    <w:rsid w:val="00003D9D"/>
    <w:rsid w:val="00037425"/>
    <w:rsid w:val="00040E29"/>
    <w:rsid w:val="00057B43"/>
    <w:rsid w:val="000722B7"/>
    <w:rsid w:val="000838E0"/>
    <w:rsid w:val="000A6D0E"/>
    <w:rsid w:val="000E56A1"/>
    <w:rsid w:val="000E6B85"/>
    <w:rsid w:val="000F662F"/>
    <w:rsid w:val="00101898"/>
    <w:rsid w:val="00112EF9"/>
    <w:rsid w:val="0014681D"/>
    <w:rsid w:val="0015551C"/>
    <w:rsid w:val="001A256B"/>
    <w:rsid w:val="001C04C1"/>
    <w:rsid w:val="001E5089"/>
    <w:rsid w:val="001F70AF"/>
    <w:rsid w:val="002002E6"/>
    <w:rsid w:val="00202BB2"/>
    <w:rsid w:val="00204059"/>
    <w:rsid w:val="002409B3"/>
    <w:rsid w:val="002678F3"/>
    <w:rsid w:val="00273866"/>
    <w:rsid w:val="00282499"/>
    <w:rsid w:val="0031094F"/>
    <w:rsid w:val="00330D24"/>
    <w:rsid w:val="003349D5"/>
    <w:rsid w:val="0035083B"/>
    <w:rsid w:val="0038413F"/>
    <w:rsid w:val="003854AF"/>
    <w:rsid w:val="003B3462"/>
    <w:rsid w:val="003D3FCC"/>
    <w:rsid w:val="003E30A3"/>
    <w:rsid w:val="0040446F"/>
    <w:rsid w:val="00425D49"/>
    <w:rsid w:val="00437B3D"/>
    <w:rsid w:val="0045676E"/>
    <w:rsid w:val="00465404"/>
    <w:rsid w:val="00465AD5"/>
    <w:rsid w:val="00475ED2"/>
    <w:rsid w:val="00497E64"/>
    <w:rsid w:val="004A5B0A"/>
    <w:rsid w:val="004C1D39"/>
    <w:rsid w:val="004D1C71"/>
    <w:rsid w:val="004D386C"/>
    <w:rsid w:val="0051335C"/>
    <w:rsid w:val="0051696D"/>
    <w:rsid w:val="00563F73"/>
    <w:rsid w:val="00565ABD"/>
    <w:rsid w:val="005A1F83"/>
    <w:rsid w:val="005B1B2F"/>
    <w:rsid w:val="005C4CE3"/>
    <w:rsid w:val="005D0715"/>
    <w:rsid w:val="00604229"/>
    <w:rsid w:val="0063440B"/>
    <w:rsid w:val="0064210E"/>
    <w:rsid w:val="00660A15"/>
    <w:rsid w:val="0066221F"/>
    <w:rsid w:val="0066782D"/>
    <w:rsid w:val="00681ADA"/>
    <w:rsid w:val="00683876"/>
    <w:rsid w:val="006858A1"/>
    <w:rsid w:val="006B4855"/>
    <w:rsid w:val="006D4737"/>
    <w:rsid w:val="00720B22"/>
    <w:rsid w:val="00726C3F"/>
    <w:rsid w:val="00726D5D"/>
    <w:rsid w:val="00731836"/>
    <w:rsid w:val="007561D4"/>
    <w:rsid w:val="00762EB0"/>
    <w:rsid w:val="007712B8"/>
    <w:rsid w:val="00797DC6"/>
    <w:rsid w:val="007B0A72"/>
    <w:rsid w:val="007E5D6B"/>
    <w:rsid w:val="007E7FC3"/>
    <w:rsid w:val="007F0C3C"/>
    <w:rsid w:val="00811A4C"/>
    <w:rsid w:val="008321EE"/>
    <w:rsid w:val="008402C4"/>
    <w:rsid w:val="008B648D"/>
    <w:rsid w:val="008C466C"/>
    <w:rsid w:val="008E7547"/>
    <w:rsid w:val="0090445F"/>
    <w:rsid w:val="009540D3"/>
    <w:rsid w:val="00970624"/>
    <w:rsid w:val="009C13D6"/>
    <w:rsid w:val="009E58D9"/>
    <w:rsid w:val="009F4E7C"/>
    <w:rsid w:val="00A058FD"/>
    <w:rsid w:val="00A235E0"/>
    <w:rsid w:val="00A42C90"/>
    <w:rsid w:val="00A448B2"/>
    <w:rsid w:val="00A47B75"/>
    <w:rsid w:val="00A5383E"/>
    <w:rsid w:val="00A55D81"/>
    <w:rsid w:val="00A75586"/>
    <w:rsid w:val="00A82DF0"/>
    <w:rsid w:val="00A96372"/>
    <w:rsid w:val="00AE1136"/>
    <w:rsid w:val="00AF4B25"/>
    <w:rsid w:val="00AF7398"/>
    <w:rsid w:val="00B042F5"/>
    <w:rsid w:val="00B145A2"/>
    <w:rsid w:val="00B16374"/>
    <w:rsid w:val="00B508ED"/>
    <w:rsid w:val="00B6307A"/>
    <w:rsid w:val="00B70C56"/>
    <w:rsid w:val="00B8291C"/>
    <w:rsid w:val="00B96604"/>
    <w:rsid w:val="00B96C9E"/>
    <w:rsid w:val="00BB145A"/>
    <w:rsid w:val="00BE2673"/>
    <w:rsid w:val="00BE2FEF"/>
    <w:rsid w:val="00C037D7"/>
    <w:rsid w:val="00C04BEF"/>
    <w:rsid w:val="00C10FD9"/>
    <w:rsid w:val="00C72378"/>
    <w:rsid w:val="00C96DA0"/>
    <w:rsid w:val="00C97341"/>
    <w:rsid w:val="00CC259F"/>
    <w:rsid w:val="00CD0E4B"/>
    <w:rsid w:val="00CE327D"/>
    <w:rsid w:val="00CF5CB7"/>
    <w:rsid w:val="00D03908"/>
    <w:rsid w:val="00D1463D"/>
    <w:rsid w:val="00D45F8F"/>
    <w:rsid w:val="00D569B3"/>
    <w:rsid w:val="00D66C56"/>
    <w:rsid w:val="00D916F4"/>
    <w:rsid w:val="00D93B4E"/>
    <w:rsid w:val="00DA21F3"/>
    <w:rsid w:val="00DB492F"/>
    <w:rsid w:val="00DB4D9D"/>
    <w:rsid w:val="00DC7FA4"/>
    <w:rsid w:val="00DD361D"/>
    <w:rsid w:val="00DF7950"/>
    <w:rsid w:val="00E201B2"/>
    <w:rsid w:val="00E24D88"/>
    <w:rsid w:val="00E427F9"/>
    <w:rsid w:val="00E674F2"/>
    <w:rsid w:val="00E73CAF"/>
    <w:rsid w:val="00E95D1A"/>
    <w:rsid w:val="00EB14BD"/>
    <w:rsid w:val="00EC400B"/>
    <w:rsid w:val="00EE4C50"/>
    <w:rsid w:val="00F23C70"/>
    <w:rsid w:val="00F32680"/>
    <w:rsid w:val="00F450C2"/>
    <w:rsid w:val="00F614A7"/>
    <w:rsid w:val="00F77338"/>
    <w:rsid w:val="00F8530F"/>
    <w:rsid w:val="00F91FE3"/>
    <w:rsid w:val="00F92B73"/>
    <w:rsid w:val="00F957B3"/>
    <w:rsid w:val="00FD6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7649"/>
    <o:shapelayout v:ext="edit">
      <o:idmap v:ext="edit" data="1"/>
    </o:shapelayout>
  </w:shapeDefaults>
  <w:decimalSymbol w:val=","/>
  <w:listSeparator w:val=";"/>
  <w15:chartTrackingRefBased/>
  <w15:docId w15:val="{287C08D6-04CA-4D17-BC72-32F04EB4B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sid w:val="00B145A2"/>
    <w:rPr>
      <w:color w:val="0000FF"/>
      <w:u w:val="single"/>
    </w:rPr>
  </w:style>
  <w:style w:type="paragraph" w:styleId="Textedebulles">
    <w:name w:val="Balloon Text"/>
    <w:basedOn w:val="Normal"/>
    <w:semiHidden/>
    <w:rsid w:val="001F70AF"/>
    <w:rPr>
      <w:rFonts w:ascii="Tahoma" w:hAnsi="Tahoma" w:cs="Tahoma"/>
      <w:sz w:val="16"/>
      <w:szCs w:val="16"/>
    </w:rPr>
  </w:style>
  <w:style w:type="character" w:styleId="Lienhypertextesuivivisit">
    <w:name w:val="FollowedHyperlink"/>
    <w:rsid w:val="00A235E0"/>
    <w:rPr>
      <w:color w:val="800080"/>
      <w:u w:val="single"/>
    </w:rPr>
  </w:style>
  <w:style w:type="paragraph" w:styleId="En-tte">
    <w:name w:val="header"/>
    <w:basedOn w:val="Normal"/>
    <w:link w:val="En-tteCar"/>
    <w:uiPriority w:val="99"/>
    <w:rsid w:val="00F91FE3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uiPriority w:val="99"/>
    <w:rsid w:val="00F91FE3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rsid w:val="00F91FE3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uiPriority w:val="99"/>
    <w:rsid w:val="00F91FE3"/>
    <w:rPr>
      <w:sz w:val="24"/>
      <w:szCs w:val="24"/>
    </w:rPr>
  </w:style>
  <w:style w:type="table" w:styleId="Grilledutableau">
    <w:name w:val="Table Grid"/>
    <w:basedOn w:val="TableauNormal"/>
    <w:uiPriority w:val="59"/>
    <w:rsid w:val="00C723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hu-limoges.fr" TargetMode="Externa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hu-limoges.fr" TargetMode="Externa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2ED216-8348-47C2-961D-32880E8990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995</TotalTime>
  <Pages>3</Pages>
  <Words>260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 </vt:lpstr>
    </vt:vector>
  </TitlesOfParts>
  <Company>CHU de Limoges</Company>
  <LinksUpToDate>false</LinksUpToDate>
  <CharactersWithSpaces>1902</CharactersWithSpaces>
  <SharedDoc>false</SharedDoc>
  <HLinks>
    <vt:vector size="12" baseType="variant">
      <vt:variant>
        <vt:i4>1966117</vt:i4>
      </vt:variant>
      <vt:variant>
        <vt:i4>3</vt:i4>
      </vt:variant>
      <vt:variant>
        <vt:i4>0</vt:i4>
      </vt:variant>
      <vt:variant>
        <vt:i4>5</vt:i4>
      </vt:variant>
      <vt:variant>
        <vt:lpwstr>mailto:laboratoirebiochimie@chu-limoges.mssante.fr</vt:lpwstr>
      </vt:variant>
      <vt:variant>
        <vt:lpwstr/>
      </vt:variant>
      <vt:variant>
        <vt:i4>393253</vt:i4>
      </vt:variant>
      <vt:variant>
        <vt:i4>0</vt:i4>
      </vt:variant>
      <vt:variant>
        <vt:i4>0</vt:i4>
      </vt:variant>
      <vt:variant>
        <vt:i4>5</vt:i4>
      </vt:variant>
      <vt:variant>
        <vt:lpwstr>mailto:anne-sophie.lia@unilim.fr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LAVAUD Joelle</dc:creator>
  <cp:keywords/>
  <cp:lastModifiedBy>DEROUAULT Paco</cp:lastModifiedBy>
  <cp:revision>24</cp:revision>
  <cp:lastPrinted>2019-12-10T09:57:00Z</cp:lastPrinted>
  <dcterms:created xsi:type="dcterms:W3CDTF">2021-10-19T13:17:00Z</dcterms:created>
  <dcterms:modified xsi:type="dcterms:W3CDTF">2021-10-20T10:03:00Z</dcterms:modified>
</cp:coreProperties>
</file>