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600.7135009765625" w:right="590.552978515625"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Edge-Based Speech Transcription and Synthesis for Kinyarwanda and Swahili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Languages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2412109375"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Pacome Simon Mbonimpa, Diane Tuyizere and Natasha Mutangana,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25732421875" w:line="240" w:lineRule="auto"/>
        <w:ind w:left="0" w:right="0" w:firstLine="0"/>
        <w:jc w:val="center"/>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Carnegie Mellon University Africa </w:t>
      </w:r>
    </w:p>
    <w:p w:rsidR="00000000" w:rsidDel="00000000" w:rsidP="00000000" w:rsidRDefault="00000000" w:rsidRPr="00000000" w14:paraId="00000004">
      <w:pPr>
        <w:widowControl w:val="0"/>
        <w:spacing w:before="323.12744140625" w:lin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05">
      <w:pPr>
        <w:widowControl w:val="0"/>
        <w:spacing w:before="323.12744140625" w:line="240" w:lineRule="auto"/>
        <w:ind w:left="0" w:firstLine="0"/>
        <w:jc w:val="both"/>
        <w:rPr>
          <w:sz w:val="24"/>
          <w:szCs w:val="24"/>
        </w:rPr>
      </w:pPr>
      <w:r w:rsidDel="00000000" w:rsidR="00000000" w:rsidRPr="00000000">
        <w:rPr>
          <w:b w:val="1"/>
          <w:sz w:val="24"/>
          <w:szCs w:val="24"/>
          <w:rtl w:val="0"/>
        </w:rPr>
        <w:t xml:space="preserve">Introduction </w:t>
      </w:r>
      <w:r w:rsidDel="00000000" w:rsidR="00000000" w:rsidRPr="00000000">
        <w:rPr>
          <w:rtl w:val="0"/>
        </w:rPr>
      </w:r>
    </w:p>
    <w:p w:rsidR="00000000" w:rsidDel="00000000" w:rsidP="00000000" w:rsidRDefault="00000000" w:rsidRPr="00000000" w14:paraId="00000006">
      <w:pPr>
        <w:jc w:val="both"/>
        <w:rPr>
          <w:sz w:val="24"/>
          <w:szCs w:val="24"/>
        </w:rPr>
      </w:pPr>
      <w:r w:rsidDel="00000000" w:rsidR="00000000" w:rsidRPr="00000000">
        <w:rPr>
          <w:sz w:val="24"/>
          <w:szCs w:val="24"/>
          <w:rtl w:val="0"/>
        </w:rPr>
        <w:t xml:space="preserve">In today’s digital age, the need for accurate and efficient speech transcription and synthesis models has been increasing rapidly. These models play an important role in a variety of applications, such as learning a new language(s), accessibility tools for people with difficulties in reading and hearing, as well as automated voice assistants [1]. Kinyarwanda and Swahili are some of the local languages spoken in East Africa. With Swahili being the most widely spoken language, the Swahili speakers vary widely, from 60 million to over 150 million [2]. Swahili serves as the national language of four nations: Tanzania, Kenya, Uganda, Rwanda, and the Democratic Republic of the Congo. On the other hand, Kinyarwanda is the national language of Rwanda, spoken by approximately 24 million people in Rwanda and beyond [3]. </w:t>
      </w:r>
    </w:p>
    <w:p w:rsidR="00000000" w:rsidDel="00000000" w:rsidP="00000000" w:rsidRDefault="00000000" w:rsidRPr="00000000" w14:paraId="00000007">
      <w:pPr>
        <w:jc w:val="both"/>
        <w:rPr>
          <w:sz w:val="24"/>
          <w:szCs w:val="24"/>
        </w:rPr>
      </w:pPr>
      <w:r w:rsidDel="00000000" w:rsidR="00000000" w:rsidRPr="00000000">
        <w:rPr>
          <w:rtl w:val="0"/>
        </w:rPr>
      </w:r>
    </w:p>
    <w:p w:rsidR="00000000" w:rsidDel="00000000" w:rsidP="00000000" w:rsidRDefault="00000000" w:rsidRPr="00000000" w14:paraId="00000008">
      <w:pPr>
        <w:jc w:val="both"/>
        <w:rPr>
          <w:sz w:val="24"/>
          <w:szCs w:val="24"/>
        </w:rPr>
      </w:pPr>
      <w:r w:rsidDel="00000000" w:rsidR="00000000" w:rsidRPr="00000000">
        <w:rPr>
          <w:sz w:val="24"/>
          <w:szCs w:val="24"/>
          <w:rtl w:val="0"/>
        </w:rPr>
        <w:t xml:space="preserve">Rwanda and Kenya are among the most developing countries in the EAC; although this is the case, there is a significant scarcity of speech transcription and synthesis models for such languages, mainly due to a lack of strong community-based research initiatives to tackle existing computing-related challenges [4]. In addition to that, there are huge, growing technology-backed services in which the availability of speech transcription and synthesis models would not only boost innovation but also contribute to research. Furthermore, the fact that many people in such countries have very little access to the internet as well as possess devices with constrained computation. Having models designed to run seamlessly on such devices and perform locally to the optimum while only requesting further processing to the cloud when the local computation does not meet the accurate threshold would improve the computing efficiency while keeping the accuracy moderate.</w:t>
      </w:r>
    </w:p>
    <w:p w:rsidR="00000000" w:rsidDel="00000000" w:rsidP="00000000" w:rsidRDefault="00000000" w:rsidRPr="00000000" w14:paraId="00000009">
      <w:pPr>
        <w:jc w:val="both"/>
        <w:rPr>
          <w:sz w:val="24"/>
          <w:szCs w:val="24"/>
        </w:rPr>
      </w:pPr>
      <w:r w:rsidDel="00000000" w:rsidR="00000000" w:rsidRPr="00000000">
        <w:rPr>
          <w:rtl w:val="0"/>
        </w:rPr>
      </w:r>
    </w:p>
    <w:p w:rsidR="00000000" w:rsidDel="00000000" w:rsidP="00000000" w:rsidRDefault="00000000" w:rsidRPr="00000000" w14:paraId="0000000A">
      <w:pPr>
        <w:jc w:val="both"/>
        <w:rPr>
          <w:sz w:val="24"/>
          <w:szCs w:val="24"/>
        </w:rPr>
      </w:pPr>
      <w:r w:rsidDel="00000000" w:rsidR="00000000" w:rsidRPr="00000000">
        <w:rPr>
          <w:sz w:val="24"/>
          <w:szCs w:val="24"/>
          <w:rtl w:val="0"/>
        </w:rPr>
        <w:t xml:space="preserve">In the past, different research efforts have been made to develop Edge-Based speech transcription and synthesis models for languages, including under-resourced ones. For instance, EfficientSpeech [16] provides an On-Device text-to-speech model designed specifically for edge devices. This model aims to provide natural-sounding speech synthesis while being efficient enough to run on-device. To name a few, other approaches such as Tacotron [17], Tacotron 2 [18], and WaveGlow [19], have pushed the boundaries of end-to-end generative text-to-speech models. </w:t>
      </w:r>
    </w:p>
    <w:p w:rsidR="00000000" w:rsidDel="00000000" w:rsidP="00000000" w:rsidRDefault="00000000" w:rsidRPr="00000000" w14:paraId="0000000B">
      <w:pPr>
        <w:jc w:val="both"/>
        <w:rPr>
          <w:sz w:val="24"/>
          <w:szCs w:val="24"/>
        </w:rPr>
      </w:pPr>
      <w:r w:rsidDel="00000000" w:rsidR="00000000" w:rsidRPr="00000000">
        <w:rPr>
          <w:rtl w:val="0"/>
        </w:rPr>
      </w:r>
    </w:p>
    <w:p w:rsidR="00000000" w:rsidDel="00000000" w:rsidP="00000000" w:rsidRDefault="00000000" w:rsidRPr="00000000" w14:paraId="0000000C">
      <w:pPr>
        <w:jc w:val="both"/>
        <w:rPr>
          <w:sz w:val="24"/>
          <w:szCs w:val="24"/>
        </w:rPr>
      </w:pPr>
      <w:r w:rsidDel="00000000" w:rsidR="00000000" w:rsidRPr="00000000">
        <w:rPr>
          <w:sz w:val="24"/>
          <w:szCs w:val="24"/>
          <w:rtl w:val="0"/>
        </w:rPr>
        <w:t xml:space="preserve">On the other hand, approaches that provide edge-based text transcription (speech-to-text) include studies like "Streaming End-to-End Speech Recognition for Mobile Devices" [20] and "Speech  Recognition and Speech Synthesis Models for Micro Devices" [21] and so on, which try to integrate the speech recognition models at the edge.  Although this is the case, there is still a huge gap in the efficiency and computation-aware intelligence of the deployed architecture models, taking into consideration the computation capacity of the edge device as well as the efficiency in relying on the cloud when support is needed. In addition to that, none of the presented approaches tackle specifically the EAC languages, such as Kinyarwanda and Kiswahili. </w:t>
      </w:r>
    </w:p>
    <w:p w:rsidR="00000000" w:rsidDel="00000000" w:rsidP="00000000" w:rsidRDefault="00000000" w:rsidRPr="00000000" w14:paraId="0000000D">
      <w:pPr>
        <w:jc w:val="both"/>
        <w:rPr>
          <w:sz w:val="24"/>
          <w:szCs w:val="24"/>
        </w:rPr>
      </w:pPr>
      <w:r w:rsidDel="00000000" w:rsidR="00000000" w:rsidRPr="00000000">
        <w:rPr>
          <w:rtl w:val="0"/>
        </w:rPr>
      </w:r>
    </w:p>
    <w:p w:rsidR="00000000" w:rsidDel="00000000" w:rsidP="00000000" w:rsidRDefault="00000000" w:rsidRPr="00000000" w14:paraId="0000000E">
      <w:pPr>
        <w:jc w:val="both"/>
        <w:rPr>
          <w:sz w:val="24"/>
          <w:szCs w:val="24"/>
        </w:rPr>
      </w:pPr>
      <w:r w:rsidDel="00000000" w:rsidR="00000000" w:rsidRPr="00000000">
        <w:rPr>
          <w:sz w:val="24"/>
          <w:szCs w:val="24"/>
          <w:rtl w:val="0"/>
        </w:rPr>
        <w:t xml:space="preserve">In this paper, we present a novel computing-aware edge-based speech transcription and synthesis for Kinyarwanda and Swahili languages. Inspired by the approach proposed in [25], our proposed approach uses a cascading mechanism to efficiently couple the computation between models deployed at the edge as well as the cloud. In a nutshell, a cascading network is capable of distributing a deep neural network between a local device and the cloud while keeping the required communication network traffic to a minimum. The network begins processing on the constrained device and only relies on the remote part when the local part does not provide an accurate enough result. For instance, in TTS, when the processed output voice after the edge processing is very noisy, it has to send the internal representation to the cloud. Similarly, in STT, when the input voice at the edge is noisy, its internal representations are sent to the cloud for better processing. In this report, we presented the results of encoder-decoder models for both speech-to-text as well as text-to-speech for both Kinyarwanda and Swahili. </w:t>
      </w:r>
    </w:p>
    <w:p w:rsidR="00000000" w:rsidDel="00000000" w:rsidP="00000000" w:rsidRDefault="00000000" w:rsidRPr="00000000" w14:paraId="0000000F">
      <w:pPr>
        <w:jc w:val="both"/>
        <w:rPr>
          <w:sz w:val="24"/>
          <w:szCs w:val="24"/>
        </w:rPr>
      </w:pPr>
      <w:r w:rsidDel="00000000" w:rsidR="00000000" w:rsidRPr="00000000">
        <w:rPr>
          <w:rtl w:val="0"/>
        </w:rPr>
      </w:r>
    </w:p>
    <w:p w:rsidR="00000000" w:rsidDel="00000000" w:rsidP="00000000" w:rsidRDefault="00000000" w:rsidRPr="00000000" w14:paraId="00000010">
      <w:pPr>
        <w:jc w:val="both"/>
        <w:rPr>
          <w:sz w:val="24"/>
          <w:szCs w:val="24"/>
        </w:rPr>
      </w:pPr>
      <w:r w:rsidDel="00000000" w:rsidR="00000000" w:rsidRPr="00000000">
        <w:rPr>
          <w:sz w:val="24"/>
          <w:szCs w:val="24"/>
          <w:rtl w:val="0"/>
        </w:rPr>
        <w:t xml:space="preserve">Consequently, we would summarize the primary contribution of this research paper as follows:</w:t>
      </w:r>
    </w:p>
    <w:p w:rsidR="00000000" w:rsidDel="00000000" w:rsidP="00000000" w:rsidRDefault="00000000" w:rsidRPr="00000000" w14:paraId="00000011">
      <w:pPr>
        <w:numPr>
          <w:ilvl w:val="0"/>
          <w:numId w:val="11"/>
        </w:numPr>
        <w:ind w:left="720" w:hanging="360"/>
        <w:jc w:val="both"/>
        <w:rPr>
          <w:sz w:val="24"/>
          <w:szCs w:val="24"/>
        </w:rPr>
      </w:pPr>
      <w:r w:rsidDel="00000000" w:rsidR="00000000" w:rsidRPr="00000000">
        <w:rPr>
          <w:sz w:val="24"/>
          <w:szCs w:val="24"/>
          <w:rtl w:val="0"/>
        </w:rPr>
        <w:t xml:space="preserve">Developed speech transcription and synthesis model architectures targeting Kinyarwanda and Swahili languages. </w:t>
      </w:r>
    </w:p>
    <w:p w:rsidR="00000000" w:rsidDel="00000000" w:rsidP="00000000" w:rsidRDefault="00000000" w:rsidRPr="00000000" w14:paraId="00000012">
      <w:pPr>
        <w:numPr>
          <w:ilvl w:val="0"/>
          <w:numId w:val="11"/>
        </w:numPr>
        <w:ind w:left="720" w:hanging="360"/>
        <w:jc w:val="both"/>
        <w:rPr>
          <w:sz w:val="24"/>
          <w:szCs w:val="24"/>
        </w:rPr>
      </w:pPr>
      <w:r w:rsidDel="00000000" w:rsidR="00000000" w:rsidRPr="00000000">
        <w:rPr>
          <w:sz w:val="24"/>
          <w:szCs w:val="24"/>
          <w:rtl w:val="0"/>
        </w:rPr>
        <w:t xml:space="preserve">Introduced an edge-based system that leverages the Cascading Network architecture to process speech data on local devices efficiently and escalate to cloud-based resources when necessary. </w:t>
      </w:r>
    </w:p>
    <w:p w:rsidR="00000000" w:rsidDel="00000000" w:rsidP="00000000" w:rsidRDefault="00000000" w:rsidRPr="00000000" w14:paraId="00000013">
      <w:pPr>
        <w:numPr>
          <w:ilvl w:val="0"/>
          <w:numId w:val="11"/>
        </w:numPr>
        <w:ind w:left="720" w:hanging="360"/>
        <w:jc w:val="both"/>
        <w:rPr>
          <w:sz w:val="24"/>
          <w:szCs w:val="24"/>
        </w:rPr>
      </w:pPr>
      <w:r w:rsidDel="00000000" w:rsidR="00000000" w:rsidRPr="00000000">
        <w:rPr>
          <w:sz w:val="24"/>
          <w:szCs w:val="24"/>
          <w:rtl w:val="0"/>
        </w:rPr>
        <w:t xml:space="preserve">Practical deployment of this model within an edge device, incorporating speech-to-text and text-to-speech functionality for enhanced accessibility and usability.</w:t>
      </w:r>
    </w:p>
    <w:p w:rsidR="00000000" w:rsidDel="00000000" w:rsidP="00000000" w:rsidRDefault="00000000" w:rsidRPr="00000000" w14:paraId="00000014">
      <w:pPr>
        <w:numPr>
          <w:ilvl w:val="0"/>
          <w:numId w:val="11"/>
        </w:numPr>
        <w:ind w:left="720" w:hanging="360"/>
        <w:jc w:val="both"/>
        <w:rPr>
          <w:sz w:val="24"/>
          <w:szCs w:val="24"/>
          <w:u w:val="none"/>
        </w:rPr>
      </w:pPr>
      <w:r w:rsidDel="00000000" w:rsidR="00000000" w:rsidRPr="00000000">
        <w:rPr>
          <w:sz w:val="24"/>
          <w:szCs w:val="24"/>
          <w:rtl w:val="0"/>
        </w:rPr>
        <w:t xml:space="preserve">Finetuned some of the available pre-trained models and adapted them to both Swahili and Kinyarwanda languages.</w:t>
      </w:r>
    </w:p>
    <w:p w:rsidR="00000000" w:rsidDel="00000000" w:rsidP="00000000" w:rsidRDefault="00000000" w:rsidRPr="00000000" w14:paraId="00000015">
      <w:pPr>
        <w:jc w:val="both"/>
        <w:rPr>
          <w:sz w:val="24"/>
          <w:szCs w:val="24"/>
        </w:rPr>
      </w:pPr>
      <w:r w:rsidDel="00000000" w:rsidR="00000000" w:rsidRPr="00000000">
        <w:rPr>
          <w:rtl w:val="0"/>
        </w:rPr>
      </w:r>
    </w:p>
    <w:p w:rsidR="00000000" w:rsidDel="00000000" w:rsidP="00000000" w:rsidRDefault="00000000" w:rsidRPr="00000000" w14:paraId="00000016">
      <w:pPr>
        <w:jc w:val="both"/>
        <w:rPr>
          <w:sz w:val="24"/>
          <w:szCs w:val="24"/>
        </w:rPr>
      </w:pPr>
      <w:r w:rsidDel="00000000" w:rsidR="00000000" w:rsidRPr="00000000">
        <w:rPr>
          <w:sz w:val="24"/>
          <w:szCs w:val="24"/>
          <w:rtl w:val="0"/>
        </w:rPr>
        <w:t xml:space="preserve">The remainder of the paper is organized as follows. Section II examines the related work. Section III gives an overview of the approach used, focusing on the architecture of the models considered. Section IV presents the technical results of the experiments and a qualitative discussion of the findings, while Section V concludes the paper and identifies future work.</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18">
      <w:pPr>
        <w:widowControl w:val="0"/>
        <w:spacing w:line="240" w:lineRule="auto"/>
        <w:ind w:left="16.11846923828125" w:firstLine="0"/>
        <w:jc w:val="both"/>
        <w:rPr>
          <w:b w:val="1"/>
          <w:sz w:val="24"/>
          <w:szCs w:val="24"/>
        </w:rPr>
      </w:pPr>
      <w:r w:rsidDel="00000000" w:rsidR="00000000" w:rsidRPr="00000000">
        <w:rPr>
          <w:b w:val="1"/>
          <w:sz w:val="24"/>
          <w:szCs w:val="24"/>
          <w:rtl w:val="0"/>
        </w:rPr>
        <w:t xml:space="preserve">II Related Work </w:t>
      </w:r>
    </w:p>
    <w:p w:rsidR="00000000" w:rsidDel="00000000" w:rsidP="00000000" w:rsidRDefault="00000000" w:rsidRPr="00000000" w14:paraId="00000019">
      <w:pPr>
        <w:widowControl w:val="0"/>
        <w:spacing w:before="231.92626953125" w:line="263.8700866699219" w:lineRule="auto"/>
        <w:ind w:left="3.974456787109375" w:right="5.07568359375" w:firstLine="1.103973388671875"/>
        <w:jc w:val="both"/>
        <w:rPr>
          <w:sz w:val="24"/>
          <w:szCs w:val="24"/>
        </w:rPr>
      </w:pPr>
      <w:r w:rsidDel="00000000" w:rsidR="00000000" w:rsidRPr="00000000">
        <w:rPr>
          <w:sz w:val="24"/>
          <w:szCs w:val="24"/>
          <w:rtl w:val="0"/>
        </w:rPr>
        <w:t xml:space="preserve">Recent advancements in speech-to-text (STT) and text-to-speech (TTS) technologies begins with an acknowledgment of the significant progress made in machine learning and deep learning architectures. It emphasizes the emerging challenges and opportunities in deploying these advanced models on edge devices, particularly for under-resourced languages like Kinyarwanda and Swahili. This section presents different approaches that cover speech-to-text and text-to-speech technologies while targeting edge device computation.</w:t>
      </w:r>
    </w:p>
    <w:p w:rsidR="00000000" w:rsidDel="00000000" w:rsidP="00000000" w:rsidRDefault="00000000" w:rsidRPr="00000000" w14:paraId="0000001A">
      <w:pPr>
        <w:widowControl w:val="0"/>
        <w:spacing w:before="301.737060546875" w:line="240" w:lineRule="auto"/>
        <w:ind w:left="5.52001953125" w:firstLine="0"/>
        <w:jc w:val="both"/>
        <w:rPr>
          <w:b w:val="1"/>
          <w:sz w:val="24"/>
          <w:szCs w:val="24"/>
        </w:rPr>
      </w:pPr>
      <w:r w:rsidDel="00000000" w:rsidR="00000000" w:rsidRPr="00000000">
        <w:rPr>
          <w:b w:val="1"/>
          <w:sz w:val="24"/>
          <w:szCs w:val="24"/>
          <w:rtl w:val="0"/>
        </w:rPr>
        <w:t xml:space="preserve">1. Speech-to-text models </w:t>
      </w:r>
    </w:p>
    <w:p w:rsidR="00000000" w:rsidDel="00000000" w:rsidP="00000000" w:rsidRDefault="00000000" w:rsidRPr="00000000" w14:paraId="0000001B">
      <w:pPr>
        <w:widowControl w:val="0"/>
        <w:spacing w:before="35.126953125" w:line="262.93859481811523" w:lineRule="auto"/>
        <w:ind w:left="0.662384033203125" w:right="6.378173828125" w:firstLine="19.871978759765625"/>
        <w:jc w:val="both"/>
        <w:rPr>
          <w:sz w:val="24"/>
          <w:szCs w:val="24"/>
        </w:rPr>
      </w:pPr>
      <w:r w:rsidDel="00000000" w:rsidR="00000000" w:rsidRPr="00000000">
        <w:rPr>
          <w:sz w:val="24"/>
          <w:szCs w:val="24"/>
          <w:rtl w:val="0"/>
        </w:rPr>
        <w:t xml:space="preserve">In recent years, speech-to-text (STT) models have made significant strides, thanks to advancements in deep neural networks. These models aim to transcribe spoken language into written text, with applications ranging from transcription services to voice assistants.  </w:t>
      </w:r>
    </w:p>
    <w:p w:rsidR="00000000" w:rsidDel="00000000" w:rsidP="00000000" w:rsidRDefault="00000000" w:rsidRPr="00000000" w14:paraId="0000001C">
      <w:pPr>
        <w:widowControl w:val="0"/>
        <w:spacing w:before="302.022705078125" w:line="263.3726692199707" w:lineRule="auto"/>
        <w:ind w:left="0.662384033203125" w:right="2.78076171875" w:firstLine="4.416046142578125"/>
        <w:jc w:val="both"/>
        <w:rPr>
          <w:sz w:val="24"/>
          <w:szCs w:val="24"/>
        </w:rPr>
      </w:pPr>
      <w:r w:rsidDel="00000000" w:rsidR="00000000" w:rsidRPr="00000000">
        <w:rPr>
          <w:sz w:val="24"/>
          <w:szCs w:val="24"/>
          <w:rtl w:val="0"/>
        </w:rPr>
        <w:t xml:space="preserve">The survey conducted in [10] provided a synopsis of speech-to-text models that incorporated deep neural networks. Among the various architectures present today, covering various aspects of this task including modeling, training, encoding, and decoding, transformer-based models, such as those presented in [11, 12, 13, 14], have emerged as state-of-the-art, achieving impressive word error rates (WER) on challenging datasets like Librispeech. They reduced the word error rate trend to 3.7% - 1.8% in transcribing the Librispeech dataset.  </w:t>
      </w:r>
    </w:p>
    <w:p w:rsidR="00000000" w:rsidDel="00000000" w:rsidP="00000000" w:rsidRDefault="00000000" w:rsidRPr="00000000" w14:paraId="0000001D">
      <w:pPr>
        <w:widowControl w:val="0"/>
        <w:spacing w:before="301.62353515625" w:line="263.66246223449707" w:lineRule="auto"/>
        <w:ind w:left="3.974456787109375" w:right="3.7939453125" w:firstLine="1.103973388671875"/>
        <w:jc w:val="both"/>
        <w:rPr>
          <w:sz w:val="24"/>
          <w:szCs w:val="24"/>
        </w:rPr>
      </w:pPr>
      <w:r w:rsidDel="00000000" w:rsidR="00000000" w:rsidRPr="00000000">
        <w:rPr>
          <w:sz w:val="24"/>
          <w:szCs w:val="24"/>
          <w:rtl w:val="0"/>
        </w:rPr>
        <w:t xml:space="preserve">The variants of the transformer architecture include the "Conformer," a transformer architecture that uses convolutional neural networks to model local dependencies in speech data for transcription [11], [12]. Shifting the task from supervised learning to self-supervised learning and unsupervised learning, the work done in [13] and [14] showed that through pseudo-labeling further improvements, such as a 13% relative WER reduction on more challenging datasets, could be achieved with considerations that supervised learning’s drawbacks include that labeling requires the availability of exhaustive word dictionaries.  </w:t>
      </w:r>
    </w:p>
    <w:p w:rsidR="00000000" w:rsidDel="00000000" w:rsidP="00000000" w:rsidRDefault="00000000" w:rsidRPr="00000000" w14:paraId="0000001E">
      <w:pPr>
        <w:widowControl w:val="0"/>
        <w:spacing w:before="301.3568115234375" w:line="263.6623477935791" w:lineRule="auto"/>
        <w:ind w:left="0.662384033203125" w:right="1.63330078125" w:firstLine="16.339263916015625"/>
        <w:jc w:val="both"/>
        <w:rPr>
          <w:sz w:val="24"/>
          <w:szCs w:val="24"/>
        </w:rPr>
      </w:pPr>
      <w:r w:rsidDel="00000000" w:rsidR="00000000" w:rsidRPr="00000000">
        <w:rPr>
          <w:sz w:val="24"/>
          <w:szCs w:val="24"/>
          <w:rtl w:val="0"/>
        </w:rPr>
        <w:t xml:space="preserve">Deployment of the models mentioned above critically requires compute capability considerations for the platform. In [11], through varying the number of parameters, three types of the conformer model were proposed: small (10.3 million), medium (30.7 million), and large (118.8 million).  With such deep neural network models, tradeoffs between model compression and accuracy need to be examined, per the specifications of the targeted edge device(s). However, network topologies that allow distributing the model across more than a single device would enable workload sharing and maintain accuracy while meeting edge devices’ constraints. </w:t>
      </w:r>
    </w:p>
    <w:p w:rsidR="00000000" w:rsidDel="00000000" w:rsidP="00000000" w:rsidRDefault="00000000" w:rsidRPr="00000000" w14:paraId="0000001F">
      <w:pPr>
        <w:widowControl w:val="0"/>
        <w:spacing w:before="301.35711669921875" w:line="240" w:lineRule="auto"/>
        <w:ind w:left="8.390350341796875" w:firstLine="0"/>
        <w:jc w:val="both"/>
        <w:rPr>
          <w:b w:val="1"/>
          <w:sz w:val="24"/>
          <w:szCs w:val="24"/>
        </w:rPr>
      </w:pPr>
      <w:r w:rsidDel="00000000" w:rsidR="00000000" w:rsidRPr="00000000">
        <w:rPr>
          <w:b w:val="1"/>
          <w:sz w:val="24"/>
          <w:szCs w:val="24"/>
          <w:rtl w:val="0"/>
        </w:rPr>
        <w:t xml:space="preserve">2. Text-to-speech models </w:t>
      </w:r>
    </w:p>
    <w:p w:rsidR="00000000" w:rsidDel="00000000" w:rsidP="00000000" w:rsidRDefault="00000000" w:rsidRPr="00000000" w14:paraId="00000020">
      <w:pPr>
        <w:widowControl w:val="0"/>
        <w:spacing w:before="35.125732421875" w:line="262.93810844421387" w:lineRule="auto"/>
        <w:ind w:left="7.948760986328125" w:right="5.892333984375" w:hanging="2.870330810546875"/>
        <w:jc w:val="both"/>
        <w:rPr>
          <w:sz w:val="24"/>
          <w:szCs w:val="24"/>
        </w:rPr>
      </w:pPr>
      <w:r w:rsidDel="00000000" w:rsidR="00000000" w:rsidRPr="00000000">
        <w:rPr>
          <w:sz w:val="24"/>
          <w:szCs w:val="24"/>
          <w:rtl w:val="0"/>
        </w:rPr>
        <w:t xml:space="preserve">Text-to-speech (TTS) systems have witnessed significant advancements in recent years, driven by the continuous development of deep learning architectures and training methodologies. These advancements have enabled the generation of increasingly natural-sounding synthetic speech,  blurring the lines between human and machine-generated voices. However, a crucial challenge remains in balancing the pursuit of high-fidelity speech synthesis with the need for efficient and resource-constrained models suitable for on-device applications. This section delves into the latest research trends in TTS, exploring the state-of-the-art approaches that address this critical trade-off. </w:t>
      </w:r>
    </w:p>
    <w:p w:rsidR="00000000" w:rsidDel="00000000" w:rsidP="00000000" w:rsidRDefault="00000000" w:rsidRPr="00000000" w14:paraId="00000021">
      <w:pPr>
        <w:widowControl w:val="0"/>
        <w:spacing w:before="302.022705078125" w:line="263.8080024719238" w:lineRule="auto"/>
        <w:ind w:left="3.974456787109375" w:right="5.85205078125" w:firstLine="6.623992919921875"/>
        <w:jc w:val="both"/>
        <w:rPr>
          <w:sz w:val="24"/>
          <w:szCs w:val="24"/>
        </w:rPr>
      </w:pPr>
      <w:r w:rsidDel="00000000" w:rsidR="00000000" w:rsidRPr="00000000">
        <w:rPr>
          <w:sz w:val="24"/>
          <w:szCs w:val="24"/>
          <w:rtl w:val="0"/>
        </w:rPr>
        <w:t xml:space="preserve">One approach to achieving high-fidelity speech synthesis involves leveraging complex neural network architectures with a focus on maximizing audio quality. One of the current state-of-the-art approaches is FastSpeech 2 [15]. FastSpeech 2 is an innovative end-to-end text-to-speech synthesis model that focuses on generating non-autoregressive mel-spectrograms directly from text. This model represents a significant advancement in speech synthesis technology by enabling the parallel generation of speech waveforms from text, leading to faster inference times compared to its predecessor, FastSpeech. FastSpeech 2 has been recognized for its ability to  produce high-quality speech output efficiently. It has also been noted for its superior voice quality compared to other models and its capacity to maintain the advantages of speed, robustness, and controllability in speech synthesis. Additionally, FastSpeech 2 has demonstrated success in achieving fast speech synthesis systems, showcasing its effectiveness in the realm of text-to-speech technology. Despite its remarkable capabilities in generating natural-sounding speech, its substantial computational cost and memory footprint limit its deployment on devices with limited resources. </w:t>
      </w:r>
    </w:p>
    <w:p w:rsidR="00000000" w:rsidDel="00000000" w:rsidP="00000000" w:rsidRDefault="00000000" w:rsidRPr="00000000" w14:paraId="00000022">
      <w:pPr>
        <w:widowControl w:val="0"/>
        <w:spacing w:before="306.8231201171875" w:line="263.32154273986816" w:lineRule="auto"/>
        <w:ind w:left="3.974456787109375" w:right="1.94091796875" w:firstLine="13.468780517578125"/>
        <w:jc w:val="both"/>
        <w:rPr>
          <w:sz w:val="24"/>
          <w:szCs w:val="24"/>
        </w:rPr>
      </w:pPr>
      <w:r w:rsidDel="00000000" w:rsidR="00000000" w:rsidRPr="00000000">
        <w:rPr>
          <w:sz w:val="24"/>
          <w:szCs w:val="24"/>
          <w:rtl w:val="0"/>
        </w:rPr>
        <w:t xml:space="preserve">Recognizing the limitations of high-resource models, researchers are actively exploring alternative strategies for building efficient and resource-constrained TTS systems.  EfficientSpeech [16] exemplifies this effort. In the paper "EfficientSpeech: An On-Device Text-to-Speech Model," Atienza introduces a novel text-to-speech (TTS) model designed specifically for edge devices. This model aims to provide natural-sounding speech synthesis while being efficient enough to run on-device. The significance of this work lies in addressing the need for TTS systems that can operate directly on edge devices without relying on cloud services, thus enabling real-time speech synthesis in various applications. EfficientSpeech joins a sequence of advancements in TTS technology, such as Tacotron [17], Tacotron 2 [18], and WaveGlow [19], which have pushed the boundaries of end-to-end generative text-to-speech models. </w:t>
      </w:r>
    </w:p>
    <w:p w:rsidR="00000000" w:rsidDel="00000000" w:rsidP="00000000" w:rsidRDefault="00000000" w:rsidRPr="00000000" w14:paraId="00000023">
      <w:pPr>
        <w:widowControl w:val="0"/>
        <w:spacing w:before="306.8231201171875" w:line="263.32154273986816" w:lineRule="auto"/>
        <w:ind w:right="1.94091796875"/>
        <w:jc w:val="both"/>
        <w:rPr>
          <w:sz w:val="24"/>
          <w:szCs w:val="24"/>
        </w:rPr>
      </w:pPr>
      <w:r w:rsidDel="00000000" w:rsidR="00000000" w:rsidRPr="00000000">
        <w:rPr>
          <w:sz w:val="24"/>
          <w:szCs w:val="24"/>
          <w:rtl w:val="0"/>
        </w:rPr>
        <w:t xml:space="preserve">These models have simplified the traditional speech synthesis pipeline by utilizing neural networks to directly generate speech from text, eliminating the need for intermediate linguistic and acoustic features. The development of EfficientSpeech aligns with the trend towards on-device processing highlighted in studies like "Streaming End-to-End Speech Recognition for Mobile Devices" [20] and "Speech  Recognition and Speech Synthesis Models for Micro Devices" [21]. These works emphasize the importance of deploying speech recognition and synthesis models on resource-constrained devices like mobile phones and microcontrollers, enabling applications that require low latency and privacy preservation. LightGrad [22] takes this concept a step further by adopting a non-autoregressive approach that utilizes a lightweight U-Net architecture and streaming inference to achieve even lower latency.  </w:t>
      </w:r>
    </w:p>
    <w:p w:rsidR="00000000" w:rsidDel="00000000" w:rsidP="00000000" w:rsidRDefault="00000000" w:rsidRPr="00000000" w14:paraId="00000024">
      <w:pPr>
        <w:widowControl w:val="0"/>
        <w:spacing w:before="304.02252197265625" w:line="263.6623477935791" w:lineRule="auto"/>
        <w:ind w:left="3.974456787109375" w:right="5.703125" w:firstLine="1.103973388671875"/>
        <w:jc w:val="both"/>
        <w:rPr>
          <w:b w:val="1"/>
          <w:sz w:val="24"/>
          <w:szCs w:val="24"/>
        </w:rPr>
      </w:pPr>
      <w:r w:rsidDel="00000000" w:rsidR="00000000" w:rsidRPr="00000000">
        <w:rPr>
          <w:sz w:val="24"/>
          <w:szCs w:val="24"/>
          <w:rtl w:val="0"/>
        </w:rPr>
        <w:t xml:space="preserve">TTS technology is not limited to well-resourced languages. LRSpeech [23] addresses the challenge of building TTS systems for languages with limited data availability. This model leverages pre-training on rich-resource languages, multi-task learning, and knowledge distillation to achieve high speech quality and recognition accuracy even with minimal training data. This opens doors to broader language coverage and caters to the needs of diverse communities,  especially those with extremely low-resource languages. </w:t>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8.1695556640625" w:right="6.84326171875" w:hanging="0.8831787109375"/>
        <w:jc w:val="both"/>
        <w:rPr>
          <w:sz w:val="24"/>
          <w:szCs w:val="24"/>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8.1695556640625" w:right="6.84326171875" w:hanging="0.8831787109375"/>
        <w:jc w:val="both"/>
        <w:rPr>
          <w:b w:val="1"/>
          <w:sz w:val="24"/>
          <w:szCs w:val="24"/>
        </w:rPr>
      </w:pPr>
      <w:r w:rsidDel="00000000" w:rsidR="00000000" w:rsidRPr="00000000">
        <w:rPr>
          <w:b w:val="1"/>
          <w:sz w:val="24"/>
          <w:szCs w:val="24"/>
          <w:rtl w:val="0"/>
        </w:rPr>
        <w:t xml:space="preserve">Methodology</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8.1695556640625" w:right="6.84326171875" w:hanging="0.8831787109375"/>
        <w:jc w:val="both"/>
        <w:rPr>
          <w:sz w:val="24"/>
          <w:szCs w:val="24"/>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8.1695556640625" w:right="6.84326171875" w:hanging="0.8831787109375"/>
        <w:jc w:val="both"/>
        <w:rPr>
          <w:b w:val="1"/>
          <w:sz w:val="24"/>
          <w:szCs w:val="24"/>
        </w:rPr>
      </w:pPr>
      <w:r w:rsidDel="00000000" w:rsidR="00000000" w:rsidRPr="00000000">
        <w:rPr>
          <w:sz w:val="24"/>
          <w:szCs w:val="24"/>
          <w:rtl w:val="0"/>
        </w:rPr>
        <w:t xml:space="preserve">Our approach for both Speech-To-Text and Text-To-Speech tasks involved the use of cascaded models. These models consist of two interconnected components: an edge encoder-decoder structure and a cloud encoder-decoder structure. The edge encoder processes incoming data (audio signals for Speech-To-Text and texts for Text-To-Speech) and extracts relevant features locally. It is optimized for low-latency inference and operates efficiently on resource-constrained devices. The cloud encoder, situated remotely, complements the edge encoder by providing a broader context. When necessary, it receives feature embeddings from the edge encoder. Similarly, the cloud decoder enhances the edge decoder’s output by generating richer linguistic representations from the embeddings produced at the edge. The final output of the decoder in the cloud is then sent back to the edge device.</w:t>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0" w:right="6.84326171875" w:firstLine="0"/>
        <w:jc w:val="both"/>
        <w:rPr>
          <w:b w:val="1"/>
          <w:sz w:val="24"/>
          <w:szCs w:val="24"/>
        </w:rPr>
      </w:pPr>
      <w:r w:rsidDel="00000000" w:rsidR="00000000" w:rsidRPr="00000000">
        <w:rPr>
          <w:rtl w:val="0"/>
        </w:rPr>
      </w:r>
    </w:p>
    <w:p w:rsidR="00000000" w:rsidDel="00000000" w:rsidP="00000000" w:rsidRDefault="00000000" w:rsidRPr="00000000" w14:paraId="0000002A">
      <w:pPr>
        <w:widowControl w:val="0"/>
        <w:numPr>
          <w:ilvl w:val="0"/>
          <w:numId w:val="1"/>
        </w:numPr>
        <w:spacing w:line="265.1121139526367" w:lineRule="auto"/>
        <w:ind w:left="720" w:right="6.84326171875" w:hanging="360"/>
        <w:jc w:val="both"/>
        <w:rPr>
          <w:b w:val="1"/>
          <w:sz w:val="24"/>
          <w:szCs w:val="24"/>
        </w:rPr>
      </w:pPr>
      <w:r w:rsidDel="00000000" w:rsidR="00000000" w:rsidRPr="00000000">
        <w:rPr>
          <w:b w:val="1"/>
          <w:sz w:val="24"/>
          <w:szCs w:val="24"/>
          <w:rtl w:val="0"/>
        </w:rPr>
        <w:t xml:space="preserve">Speech-To-Text</w:t>
      </w:r>
    </w:p>
    <w:p w:rsidR="00000000" w:rsidDel="00000000" w:rsidP="00000000" w:rsidRDefault="00000000" w:rsidRPr="00000000" w14:paraId="0000002B">
      <w:pPr>
        <w:widowControl w:val="0"/>
        <w:spacing w:line="265.1121139526367" w:lineRule="auto"/>
        <w:ind w:left="720" w:right="6.84326171875" w:firstLine="0"/>
        <w:jc w:val="both"/>
        <w:rPr>
          <w:b w:val="1"/>
          <w:sz w:val="24"/>
          <w:szCs w:val="24"/>
        </w:rPr>
        <w:sectPr>
          <w:headerReference r:id="rId7" w:type="default"/>
          <w:pgSz w:h="15840" w:w="12240" w:orient="portrait"/>
          <w:pgMar w:bottom="1627.200927734375" w:top="1425.599365234375" w:left="1440" w:right="1371.884765625" w:header="0" w:footer="720"/>
          <w:pgNumType w:start="1"/>
        </w:sectPr>
      </w:pPr>
      <w:r w:rsidDel="00000000" w:rsidR="00000000" w:rsidRPr="00000000">
        <w:rPr>
          <w:rtl w:val="0"/>
        </w:rPr>
      </w:r>
    </w:p>
    <w:p w:rsidR="00000000" w:rsidDel="00000000" w:rsidP="00000000" w:rsidRDefault="00000000" w:rsidRPr="00000000" w14:paraId="0000002C">
      <w:pPr>
        <w:widowControl w:val="0"/>
        <w:spacing w:line="265.1121139526367" w:lineRule="auto"/>
        <w:ind w:right="6.84326171875"/>
        <w:jc w:val="both"/>
        <w:rPr>
          <w:b w:val="1"/>
          <w:sz w:val="24"/>
          <w:szCs w:val="24"/>
        </w:rPr>
      </w:pPr>
      <w:r w:rsidDel="00000000" w:rsidR="00000000" w:rsidRPr="00000000">
        <w:rPr>
          <w:sz w:val="24"/>
          <w:szCs w:val="24"/>
          <w:rtl w:val="0"/>
        </w:rPr>
        <w:t xml:space="preserve">In the Speech-To-Text model, the edge encoder analyzes audio frames and generates embeddings using a combination of a convolutional layer and a Bi-directional LSTM. These embeddings then undergo further processing through a stack of N blocks, each containing a multi-head attention layer followed by a feed-forward network. The decoder component, responsible for text modeling, consists of a text embedding layer followed by a masked multi-head attention mechanism. Additionally, a cross-attention layer incorporates features extracted from the input audio data, leading to text prediction via a SoftMax layer. When faced with challenging acoustic conditions that reduce its average classification confidence below a predefined threshold, the edge device selectively forwards features to the cloud model. The cloud model, with its deeper network architecture for processing embeddings, refines these features, resulting in more accurate transcriptions.</w:t>
      </w:r>
      <w:r w:rsidDel="00000000" w:rsidR="00000000" w:rsidRPr="00000000">
        <w:rPr>
          <w:rtl w:val="0"/>
        </w:rPr>
      </w:r>
    </w:p>
    <w:p w:rsidR="00000000" w:rsidDel="00000000" w:rsidP="00000000" w:rsidRDefault="00000000" w:rsidRPr="00000000" w14:paraId="0000002D">
      <w:pPr>
        <w:widowControl w:val="0"/>
        <w:spacing w:line="265.1121139526367" w:lineRule="auto"/>
        <w:ind w:left="8.1695556640625" w:right="6.84326171875" w:hanging="0.8831787109375"/>
        <w:jc w:val="both"/>
        <w:rPr>
          <w:b w:val="1"/>
          <w:sz w:val="24"/>
          <w:szCs w:val="24"/>
        </w:rPr>
        <w:sectPr>
          <w:type w:val="continuous"/>
          <w:pgSz w:h="15840" w:w="12240" w:orient="portrait"/>
          <w:pgMar w:bottom="1627.200927734375" w:top="1425.599365234375" w:left="1440" w:right="1371.884765625" w:header="0" w:footer="720"/>
          <w:cols w:equalWidth="0" w:num="1">
            <w:col w:space="0" w:w="9428.099999999999"/>
          </w:cols>
        </w:sectPr>
      </w:pPr>
      <w:r w:rsidDel="00000000" w:rsidR="00000000" w:rsidRPr="00000000">
        <w:rPr>
          <w:b w:val="1"/>
          <w:sz w:val="24"/>
          <w:szCs w:val="24"/>
        </w:rPr>
        <w:drawing>
          <wp:inline distB="114300" distT="114300" distL="114300" distR="114300">
            <wp:extent cx="3986213" cy="3763874"/>
            <wp:effectExtent b="0" l="0" r="0" t="0"/>
            <wp:docPr id="5"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3986213" cy="3763874"/>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widowControl w:val="0"/>
        <w:spacing w:line="265.1121139526367" w:lineRule="auto"/>
        <w:ind w:left="8.1695556640625" w:right="6.84326171875" w:hanging="0.8831787109375"/>
        <w:jc w:val="both"/>
        <w:rPr>
          <w:b w:val="1"/>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8.1695556640625" w:right="6.84326171875" w:hanging="0.8831787109375"/>
        <w:jc w:val="both"/>
        <w:rPr>
          <w:b w:val="1"/>
          <w:sz w:val="24"/>
          <w:szCs w:val="24"/>
        </w:rPr>
        <w:sectPr>
          <w:type w:val="continuous"/>
          <w:pgSz w:h="15840" w:w="12240" w:orient="portrait"/>
          <w:pgMar w:bottom="1627.200927734375" w:top="1425.599365234375" w:left="1440" w:right="1371.884765625" w:header="0" w:footer="720"/>
          <w:cols w:equalWidth="0" w:num="2">
            <w:col w:space="720" w:w="4354.04"/>
            <w:col w:space="0" w:w="4354.04"/>
          </w:cols>
        </w:sect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720" w:right="6.84326171875" w:firstLine="0"/>
        <w:jc w:val="both"/>
        <w:rPr>
          <w:b w:val="1"/>
          <w:i w:val="1"/>
          <w:sz w:val="24"/>
          <w:szCs w:val="24"/>
        </w:rPr>
      </w:pPr>
      <w:r w:rsidDel="00000000" w:rsidR="00000000" w:rsidRPr="00000000">
        <w:rPr>
          <w:b w:val="1"/>
          <w:i w:val="1"/>
          <w:sz w:val="24"/>
          <w:szCs w:val="24"/>
          <w:rtl w:val="0"/>
        </w:rPr>
        <w:t xml:space="preserve">Figure 1:Speech-To-Text Cascaded Architecture </w:t>
      </w:r>
    </w:p>
    <w:p w:rsidR="00000000" w:rsidDel="00000000" w:rsidP="00000000" w:rsidRDefault="00000000" w:rsidRPr="00000000" w14:paraId="00000031">
      <w:pPr>
        <w:widowControl w:val="0"/>
        <w:spacing w:line="265.1121139526367" w:lineRule="auto"/>
        <w:ind w:right="6.84326171875"/>
        <w:jc w:val="both"/>
        <w:rPr>
          <w:i w:val="1"/>
          <w:sz w:val="24"/>
          <w:szCs w:val="24"/>
        </w:rPr>
      </w:pPr>
      <w:r w:rsidDel="00000000" w:rsidR="00000000" w:rsidRPr="00000000">
        <w:rPr>
          <w:i w:val="1"/>
          <w:sz w:val="24"/>
          <w:szCs w:val="24"/>
          <w:rtl w:val="0"/>
        </w:rPr>
        <w:t xml:space="preserve">In the figure above (Figure 1), a Cascaded STT model architecture is presented. As indicated in the figure, on the left, an edge-level architecture with n</w:t>
      </w:r>
      <w:r w:rsidDel="00000000" w:rsidR="00000000" w:rsidRPr="00000000">
        <w:rPr>
          <w:i w:val="1"/>
          <w:sz w:val="24"/>
          <w:szCs w:val="24"/>
          <w:vertAlign w:val="subscript"/>
          <w:rtl w:val="0"/>
        </w:rPr>
        <w:t xml:space="preserve">x </w:t>
      </w:r>
      <w:r w:rsidDel="00000000" w:rsidR="00000000" w:rsidRPr="00000000">
        <w:rPr>
          <w:i w:val="1"/>
          <w:sz w:val="24"/>
          <w:szCs w:val="24"/>
          <w:rtl w:val="0"/>
        </w:rPr>
        <w:t xml:space="preserve">layers is initially computed and produces output. When the output probabilities do not meet the set threshold, the initially computed representation of the input speech at the CNN level as well as its corresponding embedding representations will be sent to the cloud for further processing.</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0" w:right="6.84326171875" w:firstLine="0"/>
        <w:jc w:val="both"/>
        <w:rPr>
          <w:b w:val="1"/>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65.1121139526367" w:lineRule="auto"/>
        <w:ind w:left="720" w:right="6.84326171875" w:hanging="360"/>
        <w:jc w:val="both"/>
        <w:rPr>
          <w:b w:val="1"/>
          <w:sz w:val="24"/>
          <w:szCs w:val="24"/>
        </w:rPr>
      </w:pPr>
      <w:r w:rsidDel="00000000" w:rsidR="00000000" w:rsidRPr="00000000">
        <w:rPr>
          <w:b w:val="1"/>
          <w:sz w:val="24"/>
          <w:szCs w:val="24"/>
          <w:rtl w:val="0"/>
        </w:rPr>
        <w:t xml:space="preserve">Text-To-Speech</w:t>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8.1695556640625" w:right="6.84326171875" w:hanging="0.8831787109375"/>
        <w:jc w:val="both"/>
        <w:rPr>
          <w:sz w:val="24"/>
          <w:szCs w:val="24"/>
        </w:rPr>
      </w:pPr>
      <w:r w:rsidDel="00000000" w:rsidR="00000000" w:rsidRPr="00000000">
        <w:rPr>
          <w:sz w:val="24"/>
          <w:szCs w:val="24"/>
          <w:rtl w:val="0"/>
        </w:rPr>
        <w:t xml:space="preserve">The Text-To-Speech model for the edge device adheres to an encoder-decoder structure. The encoder begins with an embedding module known as the “encoder pre-net,” which learns phoneme representations from input text. Through scaled positional encoding and N blocks of multi-head attention plus feedforward layers, the encoder produces phoneme representations to serve as a context for the decoder. The decoder, responsible for audio signal modeling (in the form of mel spectrograms), starts with a convolutional neural network layer (termed the “Decoder Pre-net''). It is followed by a masked multi-head attention mechanism, a cross-attention layer that incorporates features from the decoder, and a subsequent feed-forward network for mel-spectrogram prediction. The model further processes the output using a linear layer (“mel linear”) and a convolutional neural network (“post-net”). The predicted mel-spectrograms can be converted back into audio signals using the Griffin Lim algorithm (Griffin and Lim 1984). This edge-based text-to-speech model’s features would be sent to the cloud model when the average noise in the output audio exceeds a predefined threshold. This selective workload balancing benefits both the edge and the cloud by effectively distributing the entire inference process between the edge devices and the cloud’s computing resources.</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1448.1695556640625" w:right="6.84326171875" w:hanging="0.8831787109375"/>
        <w:jc w:val="both"/>
        <w:rPr>
          <w:sz w:val="24"/>
          <w:szCs w:val="24"/>
        </w:rPr>
      </w:pPr>
      <w:r w:rsidDel="00000000" w:rsidR="00000000" w:rsidRPr="00000000">
        <w:rPr>
          <w:sz w:val="24"/>
          <w:szCs w:val="24"/>
        </w:rPr>
        <w:drawing>
          <wp:inline distB="114300" distT="114300" distL="114300" distR="114300">
            <wp:extent cx="3479933" cy="3147632"/>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479933" cy="3147632"/>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widowControl w:val="0"/>
        <w:spacing w:line="265.1121139526367" w:lineRule="auto"/>
        <w:ind w:left="1440" w:right="6.84326171875" w:firstLine="0"/>
        <w:jc w:val="both"/>
        <w:rPr>
          <w:b w:val="1"/>
          <w:i w:val="1"/>
          <w:sz w:val="24"/>
          <w:szCs w:val="24"/>
        </w:rPr>
      </w:pPr>
      <w:r w:rsidDel="00000000" w:rsidR="00000000" w:rsidRPr="00000000">
        <w:rPr>
          <w:b w:val="1"/>
          <w:i w:val="1"/>
          <w:sz w:val="24"/>
          <w:szCs w:val="24"/>
          <w:rtl w:val="0"/>
        </w:rPr>
        <w:t xml:space="preserve">   Figure 2:Speech-To-Text Cascaded architecture </w:t>
      </w:r>
    </w:p>
    <w:p w:rsidR="00000000" w:rsidDel="00000000" w:rsidP="00000000" w:rsidRDefault="00000000" w:rsidRPr="00000000" w14:paraId="00000037">
      <w:pPr>
        <w:widowControl w:val="0"/>
        <w:spacing w:line="265.1121139526367" w:lineRule="auto"/>
        <w:ind w:left="720" w:right="6.84326171875" w:firstLine="0"/>
        <w:jc w:val="both"/>
        <w:rPr>
          <w:b w:val="1"/>
          <w:i w:val="1"/>
          <w:sz w:val="24"/>
          <w:szCs w:val="24"/>
        </w:rPr>
      </w:pPr>
      <w:r w:rsidDel="00000000" w:rsidR="00000000" w:rsidRPr="00000000">
        <w:rPr>
          <w:rtl w:val="0"/>
        </w:rPr>
      </w:r>
    </w:p>
    <w:p w:rsidR="00000000" w:rsidDel="00000000" w:rsidP="00000000" w:rsidRDefault="00000000" w:rsidRPr="00000000" w14:paraId="00000038">
      <w:pPr>
        <w:widowControl w:val="0"/>
        <w:spacing w:line="265.1121139526367" w:lineRule="auto"/>
        <w:ind w:right="6.84326171875"/>
        <w:jc w:val="both"/>
        <w:rPr>
          <w:b w:val="1"/>
          <w:i w:val="1"/>
          <w:sz w:val="24"/>
          <w:szCs w:val="24"/>
        </w:rPr>
      </w:pPr>
      <w:r w:rsidDel="00000000" w:rsidR="00000000" w:rsidRPr="00000000">
        <w:rPr>
          <w:i w:val="1"/>
          <w:sz w:val="24"/>
          <w:szCs w:val="24"/>
          <w:rtl w:val="0"/>
        </w:rPr>
        <w:t xml:space="preserve">In the figure above (Figure 2), a Cascaded TTS model architecture is presented. As indicated in the figure, on the left, an edge-level architecture with n</w:t>
      </w:r>
      <w:r w:rsidDel="00000000" w:rsidR="00000000" w:rsidRPr="00000000">
        <w:rPr>
          <w:i w:val="1"/>
          <w:sz w:val="24"/>
          <w:szCs w:val="24"/>
          <w:vertAlign w:val="subscript"/>
          <w:rtl w:val="0"/>
        </w:rPr>
        <w:t xml:space="preserve">x </w:t>
      </w:r>
      <w:r w:rsidDel="00000000" w:rsidR="00000000" w:rsidRPr="00000000">
        <w:rPr>
          <w:i w:val="1"/>
          <w:sz w:val="24"/>
          <w:szCs w:val="24"/>
          <w:rtl w:val="0"/>
        </w:rPr>
        <w:t xml:space="preserve">layers to be initially computed and produces output. When the output noise in the audio exceeds the threshold, the initially computed input text representation after the speech embedding as well as its corresponding speech representations will be sent to the cloud for further processing.</w:t>
      </w:r>
      <w:r w:rsidDel="00000000" w:rsidR="00000000" w:rsidRPr="00000000">
        <w:rPr>
          <w:rtl w:val="0"/>
        </w:rPr>
      </w:r>
    </w:p>
    <w:p w:rsidR="00000000" w:rsidDel="00000000" w:rsidP="00000000" w:rsidRDefault="00000000" w:rsidRPr="00000000" w14:paraId="00000039">
      <w:pPr>
        <w:widowControl w:val="0"/>
        <w:spacing w:line="265.1121139526367" w:lineRule="auto"/>
        <w:ind w:left="720" w:right="6.84326171875" w:firstLine="0"/>
        <w:jc w:val="both"/>
        <w:rPr>
          <w:b w:val="1"/>
          <w:i w:val="1"/>
          <w:sz w:val="24"/>
          <w:szCs w:val="24"/>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8.1695556640625" w:right="6.84326171875" w:hanging="0.8831787109375"/>
        <w:jc w:val="both"/>
        <w:rPr>
          <w:b w:val="1"/>
          <w:sz w:val="24"/>
          <w:szCs w:val="24"/>
        </w:rPr>
      </w:pPr>
      <w:r w:rsidDel="00000000" w:rsidR="00000000" w:rsidRPr="00000000">
        <w:rPr>
          <w:b w:val="1"/>
          <w:sz w:val="24"/>
          <w:szCs w:val="24"/>
          <w:rtl w:val="0"/>
        </w:rPr>
        <w:t xml:space="preserve">Data collection</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8.1695556640625" w:right="6.84326171875" w:hanging="0.8831787109375"/>
        <w:jc w:val="both"/>
        <w:rPr>
          <w:sz w:val="24"/>
          <w:szCs w:val="24"/>
        </w:rPr>
      </w:pPr>
      <w:r w:rsidDel="00000000" w:rsidR="00000000" w:rsidRPr="00000000">
        <w:rPr>
          <w:sz w:val="24"/>
          <w:szCs w:val="24"/>
          <w:rtl w:val="0"/>
        </w:rPr>
        <w:t xml:space="preserve">In the data collection phase of our research, we utilized the Mozilla Common Voice dataset</w:t>
      </w:r>
      <w:r w:rsidDel="00000000" w:rsidR="00000000" w:rsidRPr="00000000">
        <w:rPr>
          <w:sz w:val="24"/>
          <w:szCs w:val="24"/>
          <w:vertAlign w:val="superscript"/>
        </w:rPr>
        <w:footnoteReference w:customMarkFollows="0" w:id="0"/>
      </w:r>
      <w:r w:rsidDel="00000000" w:rsidR="00000000" w:rsidRPr="00000000">
        <w:rPr>
          <w:sz w:val="24"/>
          <w:szCs w:val="24"/>
          <w:rtl w:val="0"/>
        </w:rPr>
        <w:t xml:space="preserve">, a rich and diverse collection of voice recordings that is publicly available and widely recognized for its utility in speech technology research. We selected a subset dataset that comprised a total sample of 256 voice recordings, along with their corresponding textual transcriptions, for both Kiswahili and Kinyarwanda languages. To ensure the robustness and generalizability of our models, we divided the dataset into two distinct subsets: training and testing. The training set, which constitutes the majority of the data, is used to train our models, allowing them to learn the patterns and nuances of Kinyarwanda and Kiswahili speech. This process involves exposing the models to a wide array of vocal tones, dialects, and speech contexts, thereby enhancing their ability to accurately transcribe and synthesize speech in these languages. The testing set, on the other hand, serves a critical role in evaluating the performance of our models.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8.1695556640625" w:right="6.84326171875" w:hanging="0.8831787109375"/>
        <w:jc w:val="both"/>
        <w:rPr>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8.1695556640625" w:right="6.84326171875" w:hanging="0.8831787109375"/>
        <w:jc w:val="both"/>
        <w:rPr>
          <w:b w:val="1"/>
          <w:sz w:val="24"/>
          <w:szCs w:val="24"/>
        </w:rPr>
      </w:pPr>
      <w:r w:rsidDel="00000000" w:rsidR="00000000" w:rsidRPr="00000000">
        <w:rPr>
          <w:b w:val="1"/>
          <w:sz w:val="24"/>
          <w:szCs w:val="24"/>
          <w:rtl w:val="0"/>
        </w:rPr>
        <w:t xml:space="preserve">Experiments and Results - Our own created model architecture</w:t>
      </w:r>
    </w:p>
    <w:p w:rsidR="00000000" w:rsidDel="00000000" w:rsidP="00000000" w:rsidRDefault="00000000" w:rsidRPr="00000000" w14:paraId="0000003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65.1121139526367" w:lineRule="auto"/>
        <w:ind w:left="720" w:right="6.84326171875" w:hanging="360"/>
        <w:jc w:val="both"/>
        <w:rPr>
          <w:b w:val="1"/>
          <w:sz w:val="24"/>
          <w:szCs w:val="24"/>
        </w:rPr>
      </w:pPr>
      <w:r w:rsidDel="00000000" w:rsidR="00000000" w:rsidRPr="00000000">
        <w:rPr>
          <w:b w:val="1"/>
          <w:sz w:val="24"/>
          <w:szCs w:val="24"/>
          <w:rtl w:val="0"/>
        </w:rPr>
        <w:t xml:space="preserve">Speech To Text </w:t>
      </w:r>
    </w:p>
    <w:p w:rsidR="00000000" w:rsidDel="00000000" w:rsidP="00000000" w:rsidRDefault="00000000" w:rsidRPr="00000000" w14:paraId="0000003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65.1121139526367" w:lineRule="auto"/>
        <w:ind w:left="720" w:right="6.84326171875" w:hanging="360"/>
        <w:jc w:val="both"/>
        <w:rPr>
          <w:b w:val="1"/>
          <w:sz w:val="24"/>
          <w:szCs w:val="24"/>
        </w:rPr>
      </w:pPr>
      <w:r w:rsidDel="00000000" w:rsidR="00000000" w:rsidRPr="00000000">
        <w:rPr>
          <w:b w:val="1"/>
          <w:sz w:val="24"/>
          <w:szCs w:val="24"/>
          <w:rtl w:val="0"/>
        </w:rPr>
        <w:t xml:space="preserve">Model training </w:t>
      </w:r>
      <w:r w:rsidDel="00000000" w:rsidR="00000000" w:rsidRPr="00000000">
        <w:rPr>
          <w:rtl w:val="0"/>
        </w:rPr>
      </w:r>
    </w:p>
    <w:p w:rsidR="00000000" w:rsidDel="00000000" w:rsidP="00000000" w:rsidRDefault="00000000" w:rsidRPr="00000000" w14:paraId="00000040">
      <w:pPr>
        <w:widowControl w:val="0"/>
        <w:spacing w:line="265.1121139526367" w:lineRule="auto"/>
        <w:ind w:right="6.84326171875"/>
        <w:jc w:val="both"/>
        <w:rPr>
          <w:sz w:val="24"/>
          <w:szCs w:val="24"/>
        </w:rPr>
      </w:pPr>
      <w:r w:rsidDel="00000000" w:rsidR="00000000" w:rsidRPr="00000000">
        <w:rPr>
          <w:sz w:val="24"/>
          <w:szCs w:val="24"/>
          <w:rtl w:val="0"/>
        </w:rPr>
        <w:t xml:space="preserve">The development of STT models for both Kinyarwanda and Swahili languages were developed and trained from scratch using Pytorch. The realization of this approach was conducted in three main steps. The first step was dedicated to data preprocessing which included the extraction of 27 Mel-Frequency Cepstral Coefficients (MFCCs) from audio data. This step is crucial as it constructs the feature representation of the entire speech dataset. After that, the ASR model was constructed. In this step, the constructed model was based on two distinct architectures, namely: a traditional LSTM and a modern transformer model. </w:t>
      </w:r>
    </w:p>
    <w:p w:rsidR="00000000" w:rsidDel="00000000" w:rsidP="00000000" w:rsidRDefault="00000000" w:rsidRPr="00000000" w14:paraId="00000041">
      <w:pPr>
        <w:widowControl w:val="0"/>
        <w:spacing w:line="265.1121139526367" w:lineRule="auto"/>
        <w:ind w:right="6.84326171875"/>
        <w:jc w:val="both"/>
        <w:rPr>
          <w:sz w:val="24"/>
          <w:szCs w:val="24"/>
        </w:rPr>
      </w:pPr>
      <w:r w:rsidDel="00000000" w:rsidR="00000000" w:rsidRPr="00000000">
        <w:rPr>
          <w:rtl w:val="0"/>
        </w:rPr>
      </w:r>
    </w:p>
    <w:p w:rsidR="00000000" w:rsidDel="00000000" w:rsidP="00000000" w:rsidRDefault="00000000" w:rsidRPr="00000000" w14:paraId="00000042">
      <w:pPr>
        <w:widowControl w:val="0"/>
        <w:spacing w:line="265.1121139526367" w:lineRule="auto"/>
        <w:ind w:right="6.84326171875"/>
        <w:jc w:val="both"/>
        <w:rPr>
          <w:sz w:val="24"/>
          <w:szCs w:val="24"/>
        </w:rPr>
      </w:pPr>
      <w:r w:rsidDel="00000000" w:rsidR="00000000" w:rsidRPr="00000000">
        <w:rPr>
          <w:sz w:val="24"/>
          <w:szCs w:val="24"/>
          <w:rtl w:val="0"/>
        </w:rPr>
        <w:t xml:space="preserve">The LSTM-based model employs Convolutional Neural Networks (CNNs) for initial feature extraction, followed by a series of LSTM and Pyramidal Bi-LSTM layers for temporal feature processing. On the other hand, the transformer-based model uses encoder and decoder layers for sequence-to-sequence learning mechanisms. Both LSTM and transformer-based models are equipped with a decoder component (an MLP in the case of the LSTM-based model) to map encoded features to the target vocabulary. </w:t>
      </w:r>
    </w:p>
    <w:p w:rsidR="00000000" w:rsidDel="00000000" w:rsidP="00000000" w:rsidRDefault="00000000" w:rsidRPr="00000000" w14:paraId="00000043">
      <w:pPr>
        <w:widowControl w:val="0"/>
        <w:spacing w:line="265.1121139526367" w:lineRule="auto"/>
        <w:ind w:right="6.84326171875"/>
        <w:jc w:val="both"/>
        <w:rPr>
          <w:sz w:val="24"/>
          <w:szCs w:val="24"/>
        </w:rPr>
      </w:pPr>
      <w:r w:rsidDel="00000000" w:rsidR="00000000" w:rsidRPr="00000000">
        <w:rPr>
          <w:rtl w:val="0"/>
        </w:rPr>
      </w:r>
    </w:p>
    <w:p w:rsidR="00000000" w:rsidDel="00000000" w:rsidP="00000000" w:rsidRDefault="00000000" w:rsidRPr="00000000" w14:paraId="00000044">
      <w:pPr>
        <w:widowControl w:val="0"/>
        <w:numPr>
          <w:ilvl w:val="0"/>
          <w:numId w:val="3"/>
        </w:numPr>
        <w:spacing w:line="265.1121139526367" w:lineRule="auto"/>
        <w:ind w:left="720" w:right="6.84326171875" w:hanging="360"/>
        <w:jc w:val="both"/>
        <w:rPr>
          <w:b w:val="1"/>
          <w:sz w:val="24"/>
          <w:szCs w:val="24"/>
        </w:rPr>
      </w:pPr>
      <w:r w:rsidDel="00000000" w:rsidR="00000000" w:rsidRPr="00000000">
        <w:rPr>
          <w:b w:val="1"/>
          <w:sz w:val="24"/>
          <w:szCs w:val="24"/>
          <w:rtl w:val="0"/>
        </w:rPr>
        <w:t xml:space="preserve">Training parameters:</w:t>
      </w:r>
      <w:r w:rsidDel="00000000" w:rsidR="00000000" w:rsidRPr="00000000">
        <w:rPr>
          <w:rtl w:val="0"/>
        </w:rPr>
      </w:r>
    </w:p>
    <w:p w:rsidR="00000000" w:rsidDel="00000000" w:rsidP="00000000" w:rsidRDefault="00000000" w:rsidRPr="00000000" w14:paraId="00000045">
      <w:pPr>
        <w:widowControl w:val="0"/>
        <w:spacing w:line="265.1121139526367" w:lineRule="auto"/>
        <w:ind w:right="6.84326171875"/>
        <w:jc w:val="both"/>
        <w:rPr>
          <w:sz w:val="24"/>
          <w:szCs w:val="24"/>
        </w:rPr>
      </w:pPr>
      <w:r w:rsidDel="00000000" w:rsidR="00000000" w:rsidRPr="00000000">
        <w:rPr>
          <w:sz w:val="24"/>
          <w:szCs w:val="24"/>
          <w:rtl w:val="0"/>
        </w:rPr>
        <w:t xml:space="preserve">In our approach, the following parameters were used:</w:t>
      </w:r>
    </w:p>
    <w:p w:rsidR="00000000" w:rsidDel="00000000" w:rsidP="00000000" w:rsidRDefault="00000000" w:rsidRPr="00000000" w14:paraId="00000046">
      <w:pPr>
        <w:widowControl w:val="0"/>
        <w:numPr>
          <w:ilvl w:val="0"/>
          <w:numId w:val="6"/>
        </w:numPr>
        <w:spacing w:line="265.1121139526367" w:lineRule="auto"/>
        <w:ind w:left="720" w:right="6.84326171875" w:hanging="360"/>
        <w:jc w:val="both"/>
        <w:rPr>
          <w:sz w:val="24"/>
          <w:szCs w:val="24"/>
        </w:rPr>
      </w:pPr>
      <w:r w:rsidDel="00000000" w:rsidR="00000000" w:rsidRPr="00000000">
        <w:rPr>
          <w:sz w:val="24"/>
          <w:szCs w:val="24"/>
          <w:rtl w:val="0"/>
        </w:rPr>
        <w:t xml:space="preserve">The input features (with a dimension of 27 representing MFCC features) output a higher-dimensional space (embed_size=256) for more effective representation. </w:t>
      </w:r>
    </w:p>
    <w:p w:rsidR="00000000" w:rsidDel="00000000" w:rsidP="00000000" w:rsidRDefault="00000000" w:rsidRPr="00000000" w14:paraId="00000047">
      <w:pPr>
        <w:widowControl w:val="0"/>
        <w:numPr>
          <w:ilvl w:val="0"/>
          <w:numId w:val="6"/>
        </w:numPr>
        <w:spacing w:line="265.1121139526367" w:lineRule="auto"/>
        <w:ind w:left="720" w:right="6.84326171875" w:hanging="360"/>
        <w:jc w:val="both"/>
        <w:rPr>
          <w:sz w:val="24"/>
          <w:szCs w:val="24"/>
        </w:rPr>
      </w:pPr>
      <w:r w:rsidDel="00000000" w:rsidR="00000000" w:rsidRPr="00000000">
        <w:rPr>
          <w:sz w:val="24"/>
          <w:szCs w:val="24"/>
          <w:rtl w:val="0"/>
        </w:rPr>
        <w:t xml:space="preserve">The embedding output is passed through a series of Transformer encoder and decoder layers with the following characteristics:</w:t>
      </w:r>
    </w:p>
    <w:p w:rsidR="00000000" w:rsidDel="00000000" w:rsidP="00000000" w:rsidRDefault="00000000" w:rsidRPr="00000000" w14:paraId="00000048">
      <w:pPr>
        <w:widowControl w:val="0"/>
        <w:numPr>
          <w:ilvl w:val="1"/>
          <w:numId w:val="6"/>
        </w:numPr>
        <w:spacing w:line="265.1121139526367" w:lineRule="auto"/>
        <w:ind w:left="1440" w:right="6.84326171875" w:hanging="360"/>
        <w:jc w:val="both"/>
        <w:rPr>
          <w:sz w:val="24"/>
          <w:szCs w:val="24"/>
        </w:rPr>
      </w:pPr>
      <w:r w:rsidDel="00000000" w:rsidR="00000000" w:rsidRPr="00000000">
        <w:rPr>
          <w:sz w:val="24"/>
          <w:szCs w:val="24"/>
          <w:rtl w:val="0"/>
        </w:rPr>
        <w:t xml:space="preserve">4 attention heads (nhead=4), and </w:t>
      </w:r>
    </w:p>
    <w:p w:rsidR="00000000" w:rsidDel="00000000" w:rsidP="00000000" w:rsidRDefault="00000000" w:rsidRPr="00000000" w14:paraId="00000049">
      <w:pPr>
        <w:widowControl w:val="0"/>
        <w:numPr>
          <w:ilvl w:val="1"/>
          <w:numId w:val="6"/>
        </w:numPr>
        <w:spacing w:line="265.1121139526367" w:lineRule="auto"/>
        <w:ind w:left="1440" w:right="6.84326171875" w:hanging="360"/>
        <w:jc w:val="both"/>
        <w:rPr>
          <w:sz w:val="24"/>
          <w:szCs w:val="24"/>
        </w:rPr>
      </w:pPr>
      <w:r w:rsidDel="00000000" w:rsidR="00000000" w:rsidRPr="00000000">
        <w:rPr>
          <w:sz w:val="24"/>
          <w:szCs w:val="24"/>
          <w:rtl w:val="0"/>
        </w:rPr>
        <w:t xml:space="preserve">both the encoder and decoder consist of a single layer</w:t>
      </w:r>
    </w:p>
    <w:p w:rsidR="00000000" w:rsidDel="00000000" w:rsidP="00000000" w:rsidRDefault="00000000" w:rsidRPr="00000000" w14:paraId="0000004A">
      <w:pPr>
        <w:widowControl w:val="0"/>
        <w:numPr>
          <w:ilvl w:val="1"/>
          <w:numId w:val="6"/>
        </w:numPr>
        <w:spacing w:line="265.1121139526367" w:lineRule="auto"/>
        <w:ind w:left="1440" w:right="6.84326171875" w:hanging="360"/>
        <w:jc w:val="both"/>
        <w:rPr>
          <w:sz w:val="24"/>
          <w:szCs w:val="24"/>
        </w:rPr>
      </w:pPr>
      <w:r w:rsidDel="00000000" w:rsidR="00000000" w:rsidRPr="00000000">
        <w:rPr>
          <w:sz w:val="24"/>
          <w:szCs w:val="24"/>
          <w:rtl w:val="0"/>
        </w:rPr>
        <w:t xml:space="preserve">The maximum sequence length is set to 500</w:t>
      </w:r>
    </w:p>
    <w:p w:rsidR="00000000" w:rsidDel="00000000" w:rsidP="00000000" w:rsidRDefault="00000000" w:rsidRPr="00000000" w14:paraId="0000004B">
      <w:pPr>
        <w:widowControl w:val="0"/>
        <w:numPr>
          <w:ilvl w:val="1"/>
          <w:numId w:val="6"/>
        </w:numPr>
        <w:spacing w:line="265.1121139526367" w:lineRule="auto"/>
        <w:ind w:left="1440" w:right="6.84326171875" w:hanging="360"/>
        <w:jc w:val="both"/>
        <w:rPr>
          <w:sz w:val="24"/>
          <w:szCs w:val="24"/>
        </w:rPr>
      </w:pPr>
      <w:r w:rsidDel="00000000" w:rsidR="00000000" w:rsidRPr="00000000">
        <w:rPr>
          <w:sz w:val="24"/>
          <w:szCs w:val="24"/>
          <w:rtl w:val="0"/>
        </w:rPr>
        <w:t xml:space="preserve">The output size of 256 matches the length of the vocabulary.</w:t>
      </w:r>
    </w:p>
    <w:p w:rsidR="00000000" w:rsidDel="00000000" w:rsidP="00000000" w:rsidRDefault="00000000" w:rsidRPr="00000000" w14:paraId="0000004C">
      <w:pPr>
        <w:widowControl w:val="0"/>
        <w:numPr>
          <w:ilvl w:val="0"/>
          <w:numId w:val="6"/>
        </w:numPr>
        <w:spacing w:line="265.1121139526367" w:lineRule="auto"/>
        <w:ind w:left="720" w:right="6.84326171875" w:hanging="360"/>
        <w:jc w:val="both"/>
        <w:rPr>
          <w:sz w:val="24"/>
          <w:szCs w:val="24"/>
        </w:rPr>
      </w:pPr>
      <w:r w:rsidDel="00000000" w:rsidR="00000000" w:rsidRPr="00000000">
        <w:rPr>
          <w:sz w:val="24"/>
          <w:szCs w:val="24"/>
          <w:rtl w:val="0"/>
        </w:rPr>
        <w:t xml:space="preserve">The hyperparameters were used during training:</w:t>
      </w:r>
    </w:p>
    <w:p w:rsidR="00000000" w:rsidDel="00000000" w:rsidP="00000000" w:rsidRDefault="00000000" w:rsidRPr="00000000" w14:paraId="0000004D">
      <w:pPr>
        <w:widowControl w:val="0"/>
        <w:numPr>
          <w:ilvl w:val="1"/>
          <w:numId w:val="6"/>
        </w:numPr>
        <w:spacing w:line="265.1121139526367" w:lineRule="auto"/>
        <w:ind w:left="1440" w:right="6.84326171875" w:hanging="360"/>
        <w:jc w:val="both"/>
        <w:rPr>
          <w:sz w:val="24"/>
          <w:szCs w:val="24"/>
        </w:rPr>
      </w:pPr>
      <w:r w:rsidDel="00000000" w:rsidR="00000000" w:rsidRPr="00000000">
        <w:rPr>
          <w:sz w:val="24"/>
          <w:szCs w:val="24"/>
          <w:rtl w:val="0"/>
        </w:rPr>
        <w:t xml:space="preserve">Batch size:8</w:t>
      </w:r>
    </w:p>
    <w:p w:rsidR="00000000" w:rsidDel="00000000" w:rsidP="00000000" w:rsidRDefault="00000000" w:rsidRPr="00000000" w14:paraId="0000004E">
      <w:pPr>
        <w:widowControl w:val="0"/>
        <w:numPr>
          <w:ilvl w:val="1"/>
          <w:numId w:val="6"/>
        </w:numPr>
        <w:spacing w:line="265.1121139526367" w:lineRule="auto"/>
        <w:ind w:left="1440" w:right="6.84326171875" w:hanging="360"/>
        <w:jc w:val="both"/>
        <w:rPr>
          <w:sz w:val="24"/>
          <w:szCs w:val="24"/>
        </w:rPr>
      </w:pPr>
      <w:r w:rsidDel="00000000" w:rsidR="00000000" w:rsidRPr="00000000">
        <w:rPr>
          <w:sz w:val="24"/>
          <w:szCs w:val="24"/>
          <w:rtl w:val="0"/>
        </w:rPr>
        <w:t xml:space="preserve">Learning late:2e-3</w:t>
      </w:r>
    </w:p>
    <w:p w:rsidR="00000000" w:rsidDel="00000000" w:rsidP="00000000" w:rsidRDefault="00000000" w:rsidRPr="00000000" w14:paraId="0000004F">
      <w:pPr>
        <w:widowControl w:val="0"/>
        <w:numPr>
          <w:ilvl w:val="1"/>
          <w:numId w:val="6"/>
        </w:numPr>
        <w:spacing w:line="265.1121139526367" w:lineRule="auto"/>
        <w:ind w:left="1440" w:right="6.84326171875" w:hanging="360"/>
        <w:jc w:val="both"/>
        <w:rPr>
          <w:sz w:val="24"/>
          <w:szCs w:val="24"/>
        </w:rPr>
      </w:pPr>
      <w:r w:rsidDel="00000000" w:rsidR="00000000" w:rsidRPr="00000000">
        <w:rPr>
          <w:sz w:val="24"/>
          <w:szCs w:val="24"/>
          <w:rtl w:val="0"/>
        </w:rPr>
        <w:t xml:space="preserve">Number of epochs: 30</w:t>
      </w:r>
    </w:p>
    <w:p w:rsidR="00000000" w:rsidDel="00000000" w:rsidP="00000000" w:rsidRDefault="00000000" w:rsidRPr="00000000" w14:paraId="00000050">
      <w:pPr>
        <w:widowControl w:val="0"/>
        <w:numPr>
          <w:ilvl w:val="1"/>
          <w:numId w:val="6"/>
        </w:numPr>
        <w:spacing w:line="265.1121139526367" w:lineRule="auto"/>
        <w:ind w:left="1440" w:right="6.84326171875" w:hanging="360"/>
        <w:jc w:val="both"/>
        <w:rPr>
          <w:sz w:val="24"/>
          <w:szCs w:val="24"/>
        </w:rPr>
      </w:pPr>
      <w:r w:rsidDel="00000000" w:rsidR="00000000" w:rsidRPr="00000000">
        <w:rPr>
          <w:sz w:val="24"/>
          <w:szCs w:val="24"/>
          <w:rtl w:val="0"/>
        </w:rPr>
        <w:t xml:space="preserve">Optimizer: Adam</w:t>
      </w:r>
    </w:p>
    <w:p w:rsidR="00000000" w:rsidDel="00000000" w:rsidP="00000000" w:rsidRDefault="00000000" w:rsidRPr="00000000" w14:paraId="00000051">
      <w:pPr>
        <w:widowControl w:val="0"/>
        <w:numPr>
          <w:ilvl w:val="1"/>
          <w:numId w:val="6"/>
        </w:numPr>
        <w:spacing w:line="265.1121139526367" w:lineRule="auto"/>
        <w:ind w:left="1440" w:right="6.84326171875" w:hanging="360"/>
        <w:jc w:val="both"/>
        <w:rPr>
          <w:sz w:val="24"/>
          <w:szCs w:val="24"/>
        </w:rPr>
      </w:pPr>
      <w:r w:rsidDel="00000000" w:rsidR="00000000" w:rsidRPr="00000000">
        <w:rPr>
          <w:sz w:val="24"/>
          <w:szCs w:val="24"/>
          <w:rtl w:val="0"/>
        </w:rPr>
        <w:t xml:space="preserve">Loss: Cross Entropy loss</w:t>
      </w:r>
    </w:p>
    <w:p w:rsidR="00000000" w:rsidDel="00000000" w:rsidP="00000000" w:rsidRDefault="00000000" w:rsidRPr="00000000" w14:paraId="00000052">
      <w:pPr>
        <w:widowControl w:val="0"/>
        <w:spacing w:line="265.1121139526367" w:lineRule="auto"/>
        <w:ind w:left="720" w:right="6.84326171875" w:firstLine="0"/>
        <w:jc w:val="both"/>
        <w:rPr>
          <w:sz w:val="24"/>
          <w:szCs w:val="24"/>
        </w:rPr>
      </w:pPr>
      <w:r w:rsidDel="00000000" w:rsidR="00000000" w:rsidRPr="00000000">
        <w:rPr>
          <w:rtl w:val="0"/>
        </w:rPr>
      </w:r>
    </w:p>
    <w:p w:rsidR="00000000" w:rsidDel="00000000" w:rsidP="00000000" w:rsidRDefault="00000000" w:rsidRPr="00000000" w14:paraId="00000053">
      <w:pPr>
        <w:widowControl w:val="0"/>
        <w:numPr>
          <w:ilvl w:val="0"/>
          <w:numId w:val="8"/>
        </w:numPr>
        <w:spacing w:line="265.1121139526367" w:lineRule="auto"/>
        <w:ind w:left="720" w:right="6.84326171875" w:hanging="360"/>
        <w:jc w:val="both"/>
        <w:rPr>
          <w:b w:val="1"/>
          <w:sz w:val="24"/>
          <w:szCs w:val="24"/>
        </w:rPr>
      </w:pPr>
      <w:r w:rsidDel="00000000" w:rsidR="00000000" w:rsidRPr="00000000">
        <w:rPr>
          <w:b w:val="1"/>
          <w:sz w:val="24"/>
          <w:szCs w:val="24"/>
          <w:rtl w:val="0"/>
        </w:rPr>
        <w:t xml:space="preserve">Evaluation Metric</w:t>
      </w:r>
      <w:r w:rsidDel="00000000" w:rsidR="00000000" w:rsidRPr="00000000">
        <w:rPr>
          <w:rtl w:val="0"/>
        </w:rPr>
      </w:r>
    </w:p>
    <w:p w:rsidR="00000000" w:rsidDel="00000000" w:rsidP="00000000" w:rsidRDefault="00000000" w:rsidRPr="00000000" w14:paraId="00000054">
      <w:pPr>
        <w:widowControl w:val="0"/>
        <w:spacing w:line="265.1121139526367" w:lineRule="auto"/>
        <w:ind w:right="6.84326171875"/>
        <w:jc w:val="both"/>
        <w:rPr>
          <w:sz w:val="24"/>
          <w:szCs w:val="24"/>
        </w:rPr>
      </w:pPr>
      <w:r w:rsidDel="00000000" w:rsidR="00000000" w:rsidRPr="00000000">
        <w:rPr>
          <w:sz w:val="24"/>
          <w:szCs w:val="24"/>
          <w:rtl w:val="0"/>
        </w:rPr>
        <w:t xml:space="preserve">Character Error Rate (CER) was used during the evaluation process. It quantitatively measures the performance of an ASR model by comparing the transcription generated by the model against a reference or ground truth transcription. CER is calculated as the sum of substitutions, insertions, and deletions needed to transform the model output into the reference transcription, divided by the number of words in the reference. This metric provides a straightforward and objective means to gauge the accuracy of ASR systems. It also offers insights into how well a model understands and transcribes spoken language.</w:t>
      </w:r>
    </w:p>
    <w:p w:rsidR="00000000" w:rsidDel="00000000" w:rsidP="00000000" w:rsidRDefault="00000000" w:rsidRPr="00000000" w14:paraId="00000055">
      <w:pPr>
        <w:widowControl w:val="0"/>
        <w:spacing w:line="265.1121139526367" w:lineRule="auto"/>
        <w:ind w:right="6.84326171875"/>
        <w:jc w:val="both"/>
        <w:rPr>
          <w:sz w:val="24"/>
          <w:szCs w:val="24"/>
        </w:rPr>
      </w:pPr>
      <w:r w:rsidDel="00000000" w:rsidR="00000000" w:rsidRPr="00000000">
        <w:rPr>
          <w:rtl w:val="0"/>
        </w:rPr>
      </w:r>
    </w:p>
    <w:p w:rsidR="00000000" w:rsidDel="00000000" w:rsidP="00000000" w:rsidRDefault="00000000" w:rsidRPr="00000000" w14:paraId="00000056">
      <w:pPr>
        <w:widowControl w:val="0"/>
        <w:numPr>
          <w:ilvl w:val="0"/>
          <w:numId w:val="5"/>
        </w:numPr>
        <w:spacing w:line="265.1121139526367" w:lineRule="auto"/>
        <w:ind w:left="720" w:right="6.84326171875" w:hanging="360"/>
        <w:jc w:val="both"/>
        <w:rPr>
          <w:b w:val="1"/>
          <w:sz w:val="24"/>
          <w:szCs w:val="24"/>
        </w:rPr>
        <w:sectPr>
          <w:type w:val="continuous"/>
          <w:pgSz w:h="15840" w:w="12240" w:orient="portrait"/>
          <w:pgMar w:bottom="1627.200927734375" w:top="1425.599365234375" w:left="1440" w:right="1371.884765625" w:header="0" w:footer="720"/>
        </w:sectPr>
      </w:pPr>
      <w:r w:rsidDel="00000000" w:rsidR="00000000" w:rsidRPr="00000000">
        <w:rPr>
          <w:b w:val="1"/>
          <w:sz w:val="24"/>
          <w:szCs w:val="24"/>
          <w:rtl w:val="0"/>
        </w:rPr>
        <w:t xml:space="preserve">Results</w:t>
      </w:r>
      <w:r w:rsidDel="00000000" w:rsidR="00000000" w:rsidRPr="00000000">
        <w:rPr>
          <w:rtl w:val="0"/>
        </w:rPr>
      </w:r>
    </w:p>
    <w:p w:rsidR="00000000" w:rsidDel="00000000" w:rsidP="00000000" w:rsidRDefault="00000000" w:rsidRPr="00000000" w14:paraId="00000057">
      <w:pPr>
        <w:widowControl w:val="0"/>
        <w:spacing w:line="265.1121139526367" w:lineRule="auto"/>
        <w:ind w:right="6.84326171875"/>
        <w:jc w:val="both"/>
        <w:rPr>
          <w:sz w:val="24"/>
          <w:szCs w:val="24"/>
        </w:rPr>
      </w:pPr>
      <w:r w:rsidDel="00000000" w:rsidR="00000000" w:rsidRPr="00000000">
        <w:rPr>
          <w:sz w:val="24"/>
          <w:szCs w:val="24"/>
          <w:rtl w:val="0"/>
        </w:rPr>
        <w:t xml:space="preserve">The graphs presented illustrate the training and validation loss trends over 30 epochs for two distinct Automatic Speech Recognition (ASR) models, one for the Kinyarwanda language and the other for Kiswahili. For both models, the training loss and validation loss decrease sharply in the initial epochs, indicating rapid learning and model improvement. As the epochs progress, both losses plateau, suggesting that the models are approaching their optimal performance on the given data. The Kinyarwanda model exhibits a closer convergence between training and validation losses, which may imply better generalization when compared to the Kiswahili model. However, both models demonstrate a similar pattern of loss reduction, which is characteristic of effective learning dynamics in neural network training. The slight fluctuations in validation loss for the Kinyarwanda model towards the later epochs could be indicative of the model's sensitivity to the validation set's variability or minor overfitting. </w:t>
      </w:r>
    </w:p>
    <w:p w:rsidR="00000000" w:rsidDel="00000000" w:rsidP="00000000" w:rsidRDefault="00000000" w:rsidRPr="00000000" w14:paraId="00000058">
      <w:pPr>
        <w:widowControl w:val="0"/>
        <w:spacing w:line="265.1121139526367" w:lineRule="auto"/>
        <w:ind w:right="6.84326171875"/>
        <w:jc w:val="both"/>
        <w:rPr>
          <w:sz w:val="24"/>
          <w:szCs w:val="24"/>
        </w:rPr>
      </w:pPr>
      <w:r w:rsidDel="00000000" w:rsidR="00000000" w:rsidRPr="00000000">
        <w:rPr>
          <w:rtl w:val="0"/>
        </w:rPr>
      </w:r>
    </w:p>
    <w:p w:rsidR="00000000" w:rsidDel="00000000" w:rsidP="00000000" w:rsidRDefault="00000000" w:rsidRPr="00000000" w14:paraId="00000059">
      <w:pPr>
        <w:widowControl w:val="0"/>
        <w:spacing w:line="265.1121139526367" w:lineRule="auto"/>
        <w:ind w:right="6.84326171875"/>
        <w:jc w:val="both"/>
        <w:rPr>
          <w:sz w:val="24"/>
          <w:szCs w:val="24"/>
        </w:rPr>
      </w:pPr>
      <w:r w:rsidDel="00000000" w:rsidR="00000000" w:rsidRPr="00000000">
        <w:rPr>
          <w:sz w:val="24"/>
          <w:szCs w:val="24"/>
          <w:rtl w:val="0"/>
        </w:rPr>
        <w:t xml:space="preserve">The Kiswahili ASR model achieved a CER of 0.011, while the Kinyarwanda model recorded a slightly higher CER of 0.017. a lower CER is typically indicative of better performance, as it reflects fewer errors made by the ASR system in transcribing the spoken language. These results indicate both models were able to transcribe accurately. It is noteworthy that, within the scope of this research, no baseline models were found that utilize CER as a metric for these specific languages. This absence of a direct comparison highlights the novelty of this work and underscores the potential of these models to serve as benchmarks for future research in Kinyarwanda and Swahili ASR systems.</w:t>
      </w:r>
    </w:p>
    <w:p w:rsidR="00000000" w:rsidDel="00000000" w:rsidP="00000000" w:rsidRDefault="00000000" w:rsidRPr="00000000" w14:paraId="0000005A">
      <w:pPr>
        <w:widowControl w:val="0"/>
        <w:spacing w:line="265.1121139526367" w:lineRule="auto"/>
        <w:ind w:right="6.84326171875"/>
        <w:jc w:val="both"/>
        <w:rPr>
          <w:sz w:val="24"/>
          <w:szCs w:val="24"/>
        </w:rPr>
        <w:sectPr>
          <w:type w:val="continuous"/>
          <w:pgSz w:h="15840" w:w="12240" w:orient="portrait"/>
          <w:pgMar w:bottom="1627.200927734375" w:top="1425.599365234375" w:left="1440" w:right="1371.884765625" w:header="0" w:footer="720"/>
          <w:cols w:equalWidth="0" w:num="1">
            <w:col w:space="0" w:w="9428.099999999999"/>
          </w:cols>
        </w:sectPr>
      </w:pPr>
      <w:r w:rsidDel="00000000" w:rsidR="00000000" w:rsidRPr="00000000">
        <w:rPr>
          <w:rtl w:val="0"/>
        </w:rPr>
      </w:r>
    </w:p>
    <w:p w:rsidR="00000000" w:rsidDel="00000000" w:rsidP="00000000" w:rsidRDefault="00000000" w:rsidRPr="00000000" w14:paraId="0000005B">
      <w:pPr>
        <w:widowControl w:val="0"/>
        <w:spacing w:line="265.1121139526367" w:lineRule="auto"/>
        <w:ind w:right="6.84326171875"/>
        <w:jc w:val="both"/>
        <w:rPr>
          <w:sz w:val="24"/>
          <w:szCs w:val="24"/>
        </w:rPr>
        <w:sectPr>
          <w:type w:val="continuous"/>
          <w:pgSz w:h="15840" w:w="12240" w:orient="portrait"/>
          <w:pgMar w:bottom="1627.200927734375" w:top="1425.599365234375" w:left="1440" w:right="1371.884765625" w:header="0" w:footer="720"/>
          <w:cols w:equalWidth="0" w:num="2">
            <w:col w:space="720" w:w="4354.04"/>
            <w:col w:space="0" w:w="4354.04"/>
          </w:cols>
        </w:sectPr>
      </w:pPr>
      <w:r w:rsidDel="00000000" w:rsidR="00000000" w:rsidRPr="00000000">
        <w:rPr>
          <w:sz w:val="24"/>
          <w:szCs w:val="24"/>
        </w:rPr>
        <w:drawing>
          <wp:inline distB="114300" distT="114300" distL="114300" distR="114300">
            <wp:extent cx="2764815" cy="22987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764815" cy="2298700"/>
                    </a:xfrm>
                    <a:prstGeom prst="rect"/>
                    <a:ln/>
                  </pic:spPr>
                </pic:pic>
              </a:graphicData>
            </a:graphic>
          </wp:inline>
        </w:drawing>
      </w:r>
      <w:r w:rsidDel="00000000" w:rsidR="00000000" w:rsidRPr="00000000">
        <w:rPr>
          <w:sz w:val="24"/>
          <w:szCs w:val="24"/>
        </w:rPr>
        <w:drawing>
          <wp:inline distB="114300" distT="114300" distL="114300" distR="114300">
            <wp:extent cx="2764815" cy="22733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764815"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right="6.84326171875"/>
        <w:jc w:val="both"/>
        <w:rPr>
          <w:b w:val="1"/>
          <w:sz w:val="24"/>
          <w:szCs w:val="24"/>
        </w:rPr>
      </w:pPr>
      <w:r w:rsidDel="00000000" w:rsidR="00000000" w:rsidRPr="00000000">
        <w:rPr>
          <w:b w:val="1"/>
          <w:i w:val="1"/>
          <w:sz w:val="24"/>
          <w:szCs w:val="24"/>
          <w:rtl w:val="0"/>
        </w:rPr>
        <w:t xml:space="preserve">Figure 3: Training and validation losses of both Kinyarwanda and Swahili ASR systems</w:t>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right="6.84326171875"/>
        <w:jc w:val="both"/>
        <w:rPr>
          <w:b w:val="1"/>
          <w:sz w:val="24"/>
          <w:szCs w:val="24"/>
        </w:rPr>
      </w:pPr>
      <w:r w:rsidDel="00000000" w:rsidR="00000000" w:rsidRPr="00000000">
        <w:rPr>
          <w:rtl w:val="0"/>
        </w:rPr>
      </w:r>
    </w:p>
    <w:p w:rsidR="00000000" w:rsidDel="00000000" w:rsidP="00000000" w:rsidRDefault="00000000" w:rsidRPr="00000000" w14:paraId="0000005E">
      <w:pPr>
        <w:widowControl w:val="0"/>
        <w:numPr>
          <w:ilvl w:val="0"/>
          <w:numId w:val="5"/>
        </w:numPr>
        <w:spacing w:line="265.1121139526367" w:lineRule="auto"/>
        <w:ind w:left="720" w:right="6.84326171875" w:hanging="360"/>
        <w:jc w:val="both"/>
        <w:rPr>
          <w:b w:val="1"/>
          <w:sz w:val="24"/>
          <w:szCs w:val="24"/>
        </w:rPr>
      </w:pPr>
      <w:r w:rsidDel="00000000" w:rsidR="00000000" w:rsidRPr="00000000">
        <w:rPr>
          <w:b w:val="1"/>
          <w:sz w:val="24"/>
          <w:szCs w:val="24"/>
          <w:rtl w:val="0"/>
        </w:rPr>
        <w:t xml:space="preserve">Text To Speech</w:t>
      </w:r>
      <w:r w:rsidDel="00000000" w:rsidR="00000000" w:rsidRPr="00000000">
        <w:rPr>
          <w:rtl w:val="0"/>
        </w:rPr>
      </w:r>
    </w:p>
    <w:p w:rsidR="00000000" w:rsidDel="00000000" w:rsidP="00000000" w:rsidRDefault="00000000" w:rsidRPr="00000000" w14:paraId="0000005F">
      <w:pPr>
        <w:widowControl w:val="0"/>
        <w:spacing w:line="265.1121139526367" w:lineRule="auto"/>
        <w:ind w:right="6.84326171875"/>
        <w:jc w:val="both"/>
        <w:rPr>
          <w:sz w:val="24"/>
          <w:szCs w:val="24"/>
        </w:rPr>
      </w:pPr>
      <w:r w:rsidDel="00000000" w:rsidR="00000000" w:rsidRPr="00000000">
        <w:rPr>
          <w:rtl w:val="0"/>
        </w:rPr>
      </w:r>
    </w:p>
    <w:p w:rsidR="00000000" w:rsidDel="00000000" w:rsidP="00000000" w:rsidRDefault="00000000" w:rsidRPr="00000000" w14:paraId="00000060">
      <w:pPr>
        <w:widowControl w:val="0"/>
        <w:numPr>
          <w:ilvl w:val="0"/>
          <w:numId w:val="10"/>
        </w:numPr>
        <w:spacing w:line="265.1121139526367" w:lineRule="auto"/>
        <w:ind w:left="720" w:right="6.84326171875" w:hanging="360"/>
        <w:jc w:val="both"/>
        <w:rPr>
          <w:b w:val="1"/>
          <w:sz w:val="24"/>
          <w:szCs w:val="24"/>
        </w:rPr>
      </w:pPr>
      <w:r w:rsidDel="00000000" w:rsidR="00000000" w:rsidRPr="00000000">
        <w:rPr>
          <w:b w:val="1"/>
          <w:sz w:val="24"/>
          <w:szCs w:val="24"/>
          <w:rtl w:val="0"/>
        </w:rPr>
        <w:t xml:space="preserve">Model training</w:t>
      </w:r>
    </w:p>
    <w:p w:rsidR="00000000" w:rsidDel="00000000" w:rsidP="00000000" w:rsidRDefault="00000000" w:rsidRPr="00000000" w14:paraId="00000061">
      <w:pPr>
        <w:widowControl w:val="0"/>
        <w:spacing w:line="265.1121139526367" w:lineRule="auto"/>
        <w:ind w:right="6.84326171875"/>
        <w:jc w:val="both"/>
        <w:rPr>
          <w:b w:val="1"/>
          <w:sz w:val="24"/>
          <w:szCs w:val="24"/>
        </w:rPr>
      </w:pPr>
      <w:r w:rsidDel="00000000" w:rsidR="00000000" w:rsidRPr="00000000">
        <w:rPr>
          <w:rtl w:val="0"/>
        </w:rPr>
      </w:r>
    </w:p>
    <w:p w:rsidR="00000000" w:rsidDel="00000000" w:rsidP="00000000" w:rsidRDefault="00000000" w:rsidRPr="00000000" w14:paraId="00000062">
      <w:pPr>
        <w:widowControl w:val="0"/>
        <w:spacing w:line="265.1121139526367" w:lineRule="auto"/>
        <w:ind w:left="8.1695556640625" w:right="6.84326171875" w:hanging="0.8831787109375"/>
        <w:jc w:val="both"/>
        <w:rPr>
          <w:sz w:val="24"/>
          <w:szCs w:val="24"/>
        </w:rPr>
      </w:pPr>
      <w:r w:rsidDel="00000000" w:rsidR="00000000" w:rsidRPr="00000000">
        <w:rPr>
          <w:sz w:val="24"/>
          <w:szCs w:val="24"/>
          <w:rtl w:val="0"/>
        </w:rPr>
        <w:t xml:space="preserve">The model is composed of two primary components: an encoder and a decoder, both of which are built upon the self-attention mechanism that is central to Transformer models. The encoder is responsible for processing the input text sequence. It first embeds the input tokens using a learned embedding layer, which is then passed through a pre-net consisting of convolutional layers with batch normalization and dropout for regularization. The output of the pre-net is combined with positional embeddings to retain the sequence order information. This combined representation is then fed into a series of Transformer blocks, each comprising a multi-head self-attention module and a feed-forward network, with layer normalization and dropout applied to stabilize and regularize the training process.</w:t>
      </w:r>
    </w:p>
    <w:p w:rsidR="00000000" w:rsidDel="00000000" w:rsidP="00000000" w:rsidRDefault="00000000" w:rsidRPr="00000000" w14:paraId="00000063">
      <w:pPr>
        <w:widowControl w:val="0"/>
        <w:spacing w:line="265.1121139526367" w:lineRule="auto"/>
        <w:ind w:left="8.1695556640625" w:right="6.84326171875" w:hanging="0.8831787109375"/>
        <w:jc w:val="both"/>
        <w:rPr>
          <w:sz w:val="24"/>
          <w:szCs w:val="24"/>
        </w:rPr>
      </w:pPr>
      <w:r w:rsidDel="00000000" w:rsidR="00000000" w:rsidRPr="00000000">
        <w:rPr>
          <w:rtl w:val="0"/>
        </w:rPr>
      </w:r>
    </w:p>
    <w:p w:rsidR="00000000" w:rsidDel="00000000" w:rsidP="00000000" w:rsidRDefault="00000000" w:rsidRPr="00000000" w14:paraId="00000064">
      <w:pPr>
        <w:widowControl w:val="0"/>
        <w:spacing w:line="265.1121139526367" w:lineRule="auto"/>
        <w:ind w:left="8.1695556640625" w:right="6.84326171875" w:hanging="0.8831787109375"/>
        <w:jc w:val="both"/>
        <w:rPr>
          <w:sz w:val="24"/>
          <w:szCs w:val="24"/>
        </w:rPr>
      </w:pPr>
      <w:r w:rsidDel="00000000" w:rsidR="00000000" w:rsidRPr="00000000">
        <w:rPr>
          <w:sz w:val="24"/>
          <w:szCs w:val="24"/>
          <w:rtl w:val="0"/>
        </w:rPr>
        <w:t xml:space="preserve">The decoder takes the processed encoder output and the target mel-spectrogram as inputs. It employs a pre-net that transforms the mel-spectrogram before adding positional embeddings. The core of the decoder is a series of decoder blocks, each containing a causally masked self-attention layer to prevent future information leakage and a Transformer block to attend over the encoder outputs. The output of the decoder blocks is projected to the mel-spectrogram space and further refined by a post-net, which is a stack of convolutional layers designed to capture the local spectral features of the speech signal. This architecture is trained end-to-end, with the ability to generate a mel-spectrogram from text, which can then be converted into an audio waveform using a vocoder.</w:t>
      </w:r>
    </w:p>
    <w:p w:rsidR="00000000" w:rsidDel="00000000" w:rsidP="00000000" w:rsidRDefault="00000000" w:rsidRPr="00000000" w14:paraId="00000065">
      <w:pPr>
        <w:widowControl w:val="0"/>
        <w:numPr>
          <w:ilvl w:val="0"/>
          <w:numId w:val="3"/>
        </w:numPr>
        <w:spacing w:line="265.1121139526367" w:lineRule="auto"/>
        <w:ind w:left="720" w:right="6.84326171875" w:hanging="360"/>
        <w:jc w:val="both"/>
        <w:rPr>
          <w:b w:val="1"/>
          <w:sz w:val="24"/>
          <w:szCs w:val="24"/>
        </w:rPr>
      </w:pPr>
      <w:r w:rsidDel="00000000" w:rsidR="00000000" w:rsidRPr="00000000">
        <w:rPr>
          <w:b w:val="1"/>
          <w:sz w:val="24"/>
          <w:szCs w:val="24"/>
          <w:rtl w:val="0"/>
        </w:rPr>
        <w:t xml:space="preserve">Training parameters:</w:t>
      </w:r>
      <w:r w:rsidDel="00000000" w:rsidR="00000000" w:rsidRPr="00000000">
        <w:rPr>
          <w:rtl w:val="0"/>
        </w:rPr>
      </w:r>
    </w:p>
    <w:p w:rsidR="00000000" w:rsidDel="00000000" w:rsidP="00000000" w:rsidRDefault="00000000" w:rsidRPr="00000000" w14:paraId="00000066">
      <w:pPr>
        <w:widowControl w:val="0"/>
        <w:spacing w:line="265.1121139526367" w:lineRule="auto"/>
        <w:ind w:right="6.84326171875"/>
        <w:jc w:val="both"/>
        <w:rPr>
          <w:sz w:val="24"/>
          <w:szCs w:val="24"/>
        </w:rPr>
      </w:pPr>
      <w:r w:rsidDel="00000000" w:rsidR="00000000" w:rsidRPr="00000000">
        <w:rPr>
          <w:sz w:val="24"/>
          <w:szCs w:val="24"/>
          <w:rtl w:val="0"/>
        </w:rPr>
        <w:t xml:space="preserve">In our approach, the following parameters were used:</w:t>
      </w:r>
    </w:p>
    <w:p w:rsidR="00000000" w:rsidDel="00000000" w:rsidP="00000000" w:rsidRDefault="00000000" w:rsidRPr="00000000" w14:paraId="00000067">
      <w:pPr>
        <w:widowControl w:val="0"/>
        <w:numPr>
          <w:ilvl w:val="0"/>
          <w:numId w:val="7"/>
        </w:numPr>
        <w:spacing w:line="265.1121139526367" w:lineRule="auto"/>
        <w:ind w:left="720" w:right="6.84326171875" w:hanging="360"/>
        <w:jc w:val="both"/>
        <w:rPr>
          <w:sz w:val="24"/>
          <w:szCs w:val="24"/>
        </w:rPr>
      </w:pPr>
      <w:r w:rsidDel="00000000" w:rsidR="00000000" w:rsidRPr="00000000">
        <w:rPr>
          <w:sz w:val="24"/>
          <w:szCs w:val="24"/>
          <w:rtl w:val="0"/>
        </w:rPr>
        <w:t xml:space="preserve">The input features vocab_size=30 outputting a higher-dimensional space (embed_dims=512) for more effective representation. </w:t>
      </w:r>
    </w:p>
    <w:p w:rsidR="00000000" w:rsidDel="00000000" w:rsidP="00000000" w:rsidRDefault="00000000" w:rsidRPr="00000000" w14:paraId="00000068">
      <w:pPr>
        <w:widowControl w:val="0"/>
        <w:numPr>
          <w:ilvl w:val="0"/>
          <w:numId w:val="7"/>
        </w:numPr>
        <w:spacing w:line="265.1121139526367" w:lineRule="auto"/>
        <w:ind w:left="720" w:right="6.84326171875" w:hanging="360"/>
        <w:jc w:val="both"/>
        <w:rPr>
          <w:sz w:val="24"/>
          <w:szCs w:val="24"/>
        </w:rPr>
      </w:pPr>
      <w:r w:rsidDel="00000000" w:rsidR="00000000" w:rsidRPr="00000000">
        <w:rPr>
          <w:sz w:val="24"/>
          <w:szCs w:val="24"/>
          <w:rtl w:val="0"/>
        </w:rPr>
        <w:t xml:space="preserve">The output is passed through a series of encoder and decoder layers with the following characteristics:</w:t>
      </w:r>
    </w:p>
    <w:p w:rsidR="00000000" w:rsidDel="00000000" w:rsidP="00000000" w:rsidRDefault="00000000" w:rsidRPr="00000000" w14:paraId="00000069">
      <w:pPr>
        <w:widowControl w:val="0"/>
        <w:numPr>
          <w:ilvl w:val="1"/>
          <w:numId w:val="7"/>
        </w:numPr>
        <w:spacing w:line="265.1121139526367" w:lineRule="auto"/>
        <w:ind w:left="1440" w:right="6.84326171875" w:hanging="360"/>
        <w:jc w:val="both"/>
        <w:rPr>
          <w:sz w:val="24"/>
          <w:szCs w:val="24"/>
        </w:rPr>
      </w:pPr>
      <w:r w:rsidDel="00000000" w:rsidR="00000000" w:rsidRPr="00000000">
        <w:rPr>
          <w:sz w:val="24"/>
          <w:szCs w:val="24"/>
          <w:rtl w:val="0"/>
        </w:rPr>
        <w:t xml:space="preserve">hidden_dims=256, </w:t>
      </w:r>
    </w:p>
    <w:p w:rsidR="00000000" w:rsidDel="00000000" w:rsidP="00000000" w:rsidRDefault="00000000" w:rsidRPr="00000000" w14:paraId="0000006A">
      <w:pPr>
        <w:widowControl w:val="0"/>
        <w:numPr>
          <w:ilvl w:val="1"/>
          <w:numId w:val="7"/>
        </w:numPr>
        <w:spacing w:line="265.1121139526367" w:lineRule="auto"/>
        <w:ind w:left="1440" w:right="6.84326171875" w:hanging="360"/>
        <w:jc w:val="both"/>
        <w:rPr>
          <w:sz w:val="24"/>
          <w:szCs w:val="24"/>
        </w:rPr>
      </w:pPr>
      <w:r w:rsidDel="00000000" w:rsidR="00000000" w:rsidRPr="00000000">
        <w:rPr>
          <w:sz w:val="24"/>
          <w:szCs w:val="24"/>
          <w:rtl w:val="0"/>
        </w:rPr>
        <w:t xml:space="preserve">n_heads=4,</w:t>
      </w:r>
    </w:p>
    <w:p w:rsidR="00000000" w:rsidDel="00000000" w:rsidP="00000000" w:rsidRDefault="00000000" w:rsidRPr="00000000" w14:paraId="0000006B">
      <w:pPr>
        <w:widowControl w:val="0"/>
        <w:numPr>
          <w:ilvl w:val="1"/>
          <w:numId w:val="7"/>
        </w:numPr>
        <w:spacing w:line="265.1121139526367" w:lineRule="auto"/>
        <w:ind w:left="1440" w:right="6.84326171875" w:hanging="360"/>
        <w:jc w:val="both"/>
        <w:rPr>
          <w:sz w:val="24"/>
          <w:szCs w:val="24"/>
        </w:rPr>
      </w:pPr>
      <w:r w:rsidDel="00000000" w:rsidR="00000000" w:rsidRPr="00000000">
        <w:rPr>
          <w:sz w:val="24"/>
          <w:szCs w:val="24"/>
          <w:rtl w:val="0"/>
        </w:rPr>
        <w:t xml:space="preserve">forward_expansion=4,</w:t>
      </w:r>
    </w:p>
    <w:p w:rsidR="00000000" w:rsidDel="00000000" w:rsidP="00000000" w:rsidRDefault="00000000" w:rsidRPr="00000000" w14:paraId="0000006C">
      <w:pPr>
        <w:widowControl w:val="0"/>
        <w:numPr>
          <w:ilvl w:val="1"/>
          <w:numId w:val="7"/>
        </w:numPr>
        <w:spacing w:line="265.1121139526367" w:lineRule="auto"/>
        <w:ind w:left="1440" w:right="6.84326171875" w:hanging="360"/>
        <w:jc w:val="both"/>
        <w:rPr>
          <w:sz w:val="24"/>
          <w:szCs w:val="24"/>
        </w:rPr>
      </w:pPr>
      <w:r w:rsidDel="00000000" w:rsidR="00000000" w:rsidRPr="00000000">
        <w:rPr>
          <w:sz w:val="24"/>
          <w:szCs w:val="24"/>
          <w:rtl w:val="0"/>
        </w:rPr>
        <w:t xml:space="preserve">num_layers=6,</w:t>
      </w:r>
    </w:p>
    <w:p w:rsidR="00000000" w:rsidDel="00000000" w:rsidP="00000000" w:rsidRDefault="00000000" w:rsidRPr="00000000" w14:paraId="0000006D">
      <w:pPr>
        <w:widowControl w:val="0"/>
        <w:numPr>
          <w:ilvl w:val="1"/>
          <w:numId w:val="7"/>
        </w:numPr>
        <w:spacing w:line="265.1121139526367" w:lineRule="auto"/>
        <w:ind w:left="1440" w:right="6.84326171875" w:hanging="360"/>
        <w:jc w:val="both"/>
        <w:rPr>
          <w:sz w:val="24"/>
          <w:szCs w:val="24"/>
        </w:rPr>
      </w:pPr>
      <w:r w:rsidDel="00000000" w:rsidR="00000000" w:rsidRPr="00000000">
        <w:rPr>
          <w:sz w:val="24"/>
          <w:szCs w:val="24"/>
          <w:rtl w:val="0"/>
        </w:rPr>
        <w:t xml:space="preserve">mel_dims=80,</w:t>
      </w:r>
    </w:p>
    <w:p w:rsidR="00000000" w:rsidDel="00000000" w:rsidP="00000000" w:rsidRDefault="00000000" w:rsidRPr="00000000" w14:paraId="0000006E">
      <w:pPr>
        <w:widowControl w:val="0"/>
        <w:numPr>
          <w:ilvl w:val="1"/>
          <w:numId w:val="7"/>
        </w:numPr>
        <w:spacing w:line="265.1121139526367" w:lineRule="auto"/>
        <w:ind w:left="1440" w:right="6.84326171875" w:hanging="360"/>
        <w:jc w:val="both"/>
        <w:rPr>
          <w:sz w:val="24"/>
          <w:szCs w:val="24"/>
        </w:rPr>
      </w:pPr>
      <w:r w:rsidDel="00000000" w:rsidR="00000000" w:rsidRPr="00000000">
        <w:rPr>
          <w:sz w:val="24"/>
          <w:szCs w:val="24"/>
          <w:rtl w:val="0"/>
        </w:rPr>
        <w:t xml:space="preserve">dropout = 0.15</w:t>
      </w:r>
    </w:p>
    <w:p w:rsidR="00000000" w:rsidDel="00000000" w:rsidP="00000000" w:rsidRDefault="00000000" w:rsidRPr="00000000" w14:paraId="0000006F">
      <w:pPr>
        <w:widowControl w:val="0"/>
        <w:numPr>
          <w:ilvl w:val="1"/>
          <w:numId w:val="7"/>
        </w:numPr>
        <w:spacing w:line="265.1121139526367" w:lineRule="auto"/>
        <w:ind w:left="1440" w:right="6.84326171875" w:hanging="360"/>
        <w:jc w:val="both"/>
        <w:rPr>
          <w:sz w:val="24"/>
          <w:szCs w:val="24"/>
        </w:rPr>
      </w:pPr>
      <w:r w:rsidDel="00000000" w:rsidR="00000000" w:rsidRPr="00000000">
        <w:rPr>
          <w:sz w:val="24"/>
          <w:szCs w:val="24"/>
          <w:rtl w:val="0"/>
        </w:rPr>
        <w:t xml:space="preserve">max_len = 1024</w:t>
      </w:r>
    </w:p>
    <w:p w:rsidR="00000000" w:rsidDel="00000000" w:rsidP="00000000" w:rsidRDefault="00000000" w:rsidRPr="00000000" w14:paraId="00000070">
      <w:pPr>
        <w:widowControl w:val="0"/>
        <w:numPr>
          <w:ilvl w:val="1"/>
          <w:numId w:val="7"/>
        </w:numPr>
        <w:spacing w:line="265.1121139526367" w:lineRule="auto"/>
        <w:ind w:left="1440" w:right="6.84326171875" w:hanging="360"/>
        <w:jc w:val="both"/>
        <w:rPr>
          <w:sz w:val="24"/>
          <w:szCs w:val="24"/>
        </w:rPr>
      </w:pPr>
      <w:r w:rsidDel="00000000" w:rsidR="00000000" w:rsidRPr="00000000">
        <w:rPr>
          <w:sz w:val="24"/>
          <w:szCs w:val="24"/>
          <w:rtl w:val="0"/>
        </w:rPr>
        <w:t xml:space="preserve">pad_idx = 0</w:t>
      </w:r>
    </w:p>
    <w:p w:rsidR="00000000" w:rsidDel="00000000" w:rsidP="00000000" w:rsidRDefault="00000000" w:rsidRPr="00000000" w14:paraId="00000071">
      <w:pPr>
        <w:widowControl w:val="0"/>
        <w:numPr>
          <w:ilvl w:val="0"/>
          <w:numId w:val="7"/>
        </w:numPr>
        <w:spacing w:line="265.1121139526367" w:lineRule="auto"/>
        <w:ind w:left="720" w:right="6.84326171875" w:hanging="360"/>
        <w:jc w:val="both"/>
        <w:rPr>
          <w:sz w:val="24"/>
          <w:szCs w:val="24"/>
        </w:rPr>
      </w:pPr>
      <w:r w:rsidDel="00000000" w:rsidR="00000000" w:rsidRPr="00000000">
        <w:rPr>
          <w:sz w:val="24"/>
          <w:szCs w:val="24"/>
          <w:rtl w:val="0"/>
        </w:rPr>
        <w:t xml:space="preserve">The hyperparameter were used during training:</w:t>
      </w:r>
    </w:p>
    <w:p w:rsidR="00000000" w:rsidDel="00000000" w:rsidP="00000000" w:rsidRDefault="00000000" w:rsidRPr="00000000" w14:paraId="00000072">
      <w:pPr>
        <w:widowControl w:val="0"/>
        <w:numPr>
          <w:ilvl w:val="1"/>
          <w:numId w:val="7"/>
        </w:numPr>
        <w:spacing w:line="265.1121139526367" w:lineRule="auto"/>
        <w:ind w:left="1440" w:right="6.84326171875" w:hanging="360"/>
        <w:jc w:val="both"/>
        <w:rPr>
          <w:sz w:val="24"/>
          <w:szCs w:val="24"/>
        </w:rPr>
      </w:pPr>
      <w:r w:rsidDel="00000000" w:rsidR="00000000" w:rsidRPr="00000000">
        <w:rPr>
          <w:sz w:val="24"/>
          <w:szCs w:val="24"/>
          <w:rtl w:val="0"/>
        </w:rPr>
        <w:t xml:space="preserve">Batch_Size = 2</w:t>
      </w:r>
    </w:p>
    <w:p w:rsidR="00000000" w:rsidDel="00000000" w:rsidP="00000000" w:rsidRDefault="00000000" w:rsidRPr="00000000" w14:paraId="00000073">
      <w:pPr>
        <w:widowControl w:val="0"/>
        <w:numPr>
          <w:ilvl w:val="1"/>
          <w:numId w:val="7"/>
        </w:numPr>
        <w:spacing w:line="265.1121139526367" w:lineRule="auto"/>
        <w:ind w:left="1440" w:right="6.84326171875" w:hanging="360"/>
        <w:jc w:val="both"/>
        <w:rPr>
          <w:sz w:val="24"/>
          <w:szCs w:val="24"/>
        </w:rPr>
      </w:pPr>
      <w:r w:rsidDel="00000000" w:rsidR="00000000" w:rsidRPr="00000000">
        <w:rPr>
          <w:sz w:val="24"/>
          <w:szCs w:val="24"/>
          <w:rtl w:val="0"/>
        </w:rPr>
        <w:t xml:space="preserve">Epochs = 40</w:t>
      </w:r>
    </w:p>
    <w:p w:rsidR="00000000" w:rsidDel="00000000" w:rsidP="00000000" w:rsidRDefault="00000000" w:rsidRPr="00000000" w14:paraId="00000074">
      <w:pPr>
        <w:widowControl w:val="0"/>
        <w:numPr>
          <w:ilvl w:val="1"/>
          <w:numId w:val="7"/>
        </w:numPr>
        <w:spacing w:line="265.1121139526367" w:lineRule="auto"/>
        <w:ind w:left="1440" w:right="6.84326171875" w:hanging="360"/>
        <w:jc w:val="both"/>
        <w:rPr>
          <w:sz w:val="24"/>
          <w:szCs w:val="24"/>
        </w:rPr>
      </w:pPr>
      <w:r w:rsidDel="00000000" w:rsidR="00000000" w:rsidRPr="00000000">
        <w:rPr>
          <w:sz w:val="24"/>
          <w:szCs w:val="24"/>
          <w:rtl w:val="0"/>
        </w:rPr>
        <w:t xml:space="preserve">LR = 3e-4</w:t>
      </w:r>
    </w:p>
    <w:p w:rsidR="00000000" w:rsidDel="00000000" w:rsidP="00000000" w:rsidRDefault="00000000" w:rsidRPr="00000000" w14:paraId="00000075">
      <w:pPr>
        <w:widowControl w:val="0"/>
        <w:numPr>
          <w:ilvl w:val="1"/>
          <w:numId w:val="7"/>
        </w:numPr>
        <w:spacing w:line="265.1121139526367" w:lineRule="auto"/>
        <w:ind w:left="1440" w:right="6.84326171875" w:hanging="360"/>
        <w:jc w:val="both"/>
        <w:rPr>
          <w:sz w:val="24"/>
          <w:szCs w:val="24"/>
        </w:rPr>
      </w:pPr>
      <w:r w:rsidDel="00000000" w:rsidR="00000000" w:rsidRPr="00000000">
        <w:rPr>
          <w:sz w:val="24"/>
          <w:szCs w:val="24"/>
          <w:rtl w:val="0"/>
        </w:rPr>
        <w:t xml:space="preserve">warmup_steps = 0.2</w:t>
      </w:r>
    </w:p>
    <w:p w:rsidR="00000000" w:rsidDel="00000000" w:rsidP="00000000" w:rsidRDefault="00000000" w:rsidRPr="00000000" w14:paraId="00000076">
      <w:pPr>
        <w:widowControl w:val="0"/>
        <w:numPr>
          <w:ilvl w:val="1"/>
          <w:numId w:val="7"/>
        </w:numPr>
        <w:spacing w:line="265.1121139526367" w:lineRule="auto"/>
        <w:ind w:left="1440" w:right="6.84326171875" w:hanging="360"/>
        <w:jc w:val="both"/>
        <w:rPr>
          <w:sz w:val="24"/>
          <w:szCs w:val="24"/>
        </w:rPr>
      </w:pPr>
      <w:r w:rsidDel="00000000" w:rsidR="00000000" w:rsidRPr="00000000">
        <w:rPr>
          <w:sz w:val="24"/>
          <w:szCs w:val="24"/>
          <w:rtl w:val="0"/>
        </w:rPr>
        <w:t xml:space="preserve">Optimizer : AdamW</w:t>
      </w:r>
    </w:p>
    <w:p w:rsidR="00000000" w:rsidDel="00000000" w:rsidP="00000000" w:rsidRDefault="00000000" w:rsidRPr="00000000" w14:paraId="00000077">
      <w:pPr>
        <w:widowControl w:val="0"/>
        <w:numPr>
          <w:ilvl w:val="1"/>
          <w:numId w:val="7"/>
        </w:numPr>
        <w:spacing w:line="265.1121139526367" w:lineRule="auto"/>
        <w:ind w:left="1440" w:right="6.84326171875" w:hanging="360"/>
        <w:jc w:val="both"/>
        <w:rPr>
          <w:sz w:val="24"/>
          <w:szCs w:val="24"/>
        </w:rPr>
      </w:pPr>
      <w:r w:rsidDel="00000000" w:rsidR="00000000" w:rsidRPr="00000000">
        <w:rPr>
          <w:sz w:val="24"/>
          <w:szCs w:val="24"/>
          <w:rtl w:val="0"/>
        </w:rPr>
        <w:t xml:space="preserve">Loss: BCEWithLogitsLoss,L1 Loss</w:t>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8.1695556640625" w:right="6.84326171875" w:hanging="0.8831787109375"/>
        <w:jc w:val="both"/>
        <w:rPr>
          <w:b w:val="1"/>
          <w:sz w:val="24"/>
          <w:szCs w:val="24"/>
        </w:rPr>
      </w:pPr>
      <w:r w:rsidDel="00000000" w:rsidR="00000000" w:rsidRPr="00000000">
        <w:rPr>
          <w:rtl w:val="0"/>
        </w:rPr>
      </w:r>
    </w:p>
    <w:p w:rsidR="00000000" w:rsidDel="00000000" w:rsidP="00000000" w:rsidRDefault="00000000" w:rsidRPr="00000000" w14:paraId="00000079">
      <w:pPr>
        <w:widowControl w:val="0"/>
        <w:numPr>
          <w:ilvl w:val="0"/>
          <w:numId w:val="8"/>
        </w:numPr>
        <w:spacing w:line="265.1121139526367" w:lineRule="auto"/>
        <w:ind w:left="720" w:right="6.84326171875" w:hanging="360"/>
        <w:jc w:val="both"/>
        <w:rPr>
          <w:b w:val="1"/>
          <w:sz w:val="24"/>
          <w:szCs w:val="24"/>
        </w:rPr>
      </w:pPr>
      <w:r w:rsidDel="00000000" w:rsidR="00000000" w:rsidRPr="00000000">
        <w:rPr>
          <w:b w:val="1"/>
          <w:sz w:val="24"/>
          <w:szCs w:val="24"/>
          <w:rtl w:val="0"/>
        </w:rPr>
        <w:t xml:space="preserve">Evaluation Metric</w:t>
      </w:r>
    </w:p>
    <w:p w:rsidR="00000000" w:rsidDel="00000000" w:rsidP="00000000" w:rsidRDefault="00000000" w:rsidRPr="00000000" w14:paraId="0000007A">
      <w:pPr>
        <w:widowControl w:val="0"/>
        <w:spacing w:line="265.1121139526367" w:lineRule="auto"/>
        <w:ind w:right="6.84326171875"/>
        <w:jc w:val="both"/>
        <w:rPr>
          <w:sz w:val="24"/>
          <w:szCs w:val="24"/>
        </w:rPr>
      </w:pPr>
      <w:r w:rsidDel="00000000" w:rsidR="00000000" w:rsidRPr="00000000">
        <w:rPr>
          <w:sz w:val="24"/>
          <w:szCs w:val="24"/>
          <w:rtl w:val="0"/>
        </w:rPr>
        <w:t xml:space="preserve">Loss functions are fundamental in training and evaluating text-to-speech (TTS) models. They are crucial for optimizing model performance. Fu et al. (2018) emphasize the significance of metrics like mean square error (MSE) in optimizing TTS models [24]. Additionally, Martín-Doñas et al. proposed a perceptual metric for speech quality evaluation that can function as a loss function during deep learning model training [25]. These studies underscore the importance of using appropriate loss functions aligned with the desired outcomes of TTS models. By incorporating loss as an evaluation metric, researchers can effectively assess the performance of TTS models and refine them to improve speech quality and intelligibility. For our text-to-speech models, we used the mean square error (MSE) as the evaluation metric.</w:t>
      </w:r>
    </w:p>
    <w:p w:rsidR="00000000" w:rsidDel="00000000" w:rsidP="00000000" w:rsidRDefault="00000000" w:rsidRPr="00000000" w14:paraId="0000007B">
      <w:pPr>
        <w:widowControl w:val="0"/>
        <w:spacing w:line="265.1121139526367" w:lineRule="auto"/>
        <w:ind w:right="6.84326171875"/>
        <w:jc w:val="both"/>
        <w:rPr>
          <w:sz w:val="24"/>
          <w:szCs w:val="24"/>
        </w:rPr>
      </w:pPr>
      <w:r w:rsidDel="00000000" w:rsidR="00000000" w:rsidRPr="00000000">
        <w:rPr>
          <w:rtl w:val="0"/>
        </w:rPr>
      </w:r>
    </w:p>
    <w:p w:rsidR="00000000" w:rsidDel="00000000" w:rsidP="00000000" w:rsidRDefault="00000000" w:rsidRPr="00000000" w14:paraId="0000007C">
      <w:pPr>
        <w:widowControl w:val="0"/>
        <w:spacing w:line="265.1121139526367" w:lineRule="auto"/>
        <w:ind w:right="6.84326171875"/>
        <w:jc w:val="both"/>
        <w:rPr>
          <w:sz w:val="24"/>
          <w:szCs w:val="24"/>
        </w:rPr>
      </w:pPr>
      <w:r w:rsidDel="00000000" w:rsidR="00000000" w:rsidRPr="00000000">
        <w:rPr>
          <w:b w:val="1"/>
          <w:sz w:val="24"/>
          <w:szCs w:val="24"/>
          <w:rtl w:val="0"/>
        </w:rPr>
        <w:t xml:space="preserve">Results</w:t>
      </w:r>
      <w:r w:rsidDel="00000000" w:rsidR="00000000" w:rsidRPr="00000000">
        <w:rPr>
          <w:rtl w:val="0"/>
        </w:rPr>
      </w:r>
    </w:p>
    <w:p w:rsidR="00000000" w:rsidDel="00000000" w:rsidP="00000000" w:rsidRDefault="00000000" w:rsidRPr="00000000" w14:paraId="0000007D">
      <w:pPr>
        <w:widowControl w:val="0"/>
        <w:spacing w:line="265.1121139526367" w:lineRule="auto"/>
        <w:ind w:right="6.84326171875"/>
        <w:jc w:val="both"/>
        <w:rPr>
          <w:sz w:val="24"/>
          <w:szCs w:val="24"/>
        </w:rPr>
      </w:pPr>
      <w:r w:rsidDel="00000000" w:rsidR="00000000" w:rsidRPr="00000000">
        <w:rPr>
          <w:sz w:val="24"/>
          <w:szCs w:val="24"/>
          <w:rtl w:val="0"/>
        </w:rPr>
        <w:t xml:space="preserve">The loss curves in the figure below provide insights into the training dynamics for the Kinyarwanda and Kiswahili Text-to-Speech (TTS) models over 40 epochs. As indicated, both models exhibit a sharp decline in training and validation loss during the initial epochs, which technically indicates rapid learning and adaptation to the training dataset. As the epochs progress, the rate of loss reduction slows, and the curves begin to plateau, which suggests model convergence towards their optimal performance. </w:t>
      </w:r>
    </w:p>
    <w:p w:rsidR="00000000" w:rsidDel="00000000" w:rsidP="00000000" w:rsidRDefault="00000000" w:rsidRPr="00000000" w14:paraId="0000007E">
      <w:pPr>
        <w:widowControl w:val="0"/>
        <w:spacing w:line="265.1121139526367" w:lineRule="auto"/>
        <w:ind w:right="6.84326171875"/>
        <w:jc w:val="both"/>
        <w:rPr>
          <w:sz w:val="24"/>
          <w:szCs w:val="24"/>
        </w:rPr>
      </w:pPr>
      <w:r w:rsidDel="00000000" w:rsidR="00000000" w:rsidRPr="00000000">
        <w:rPr>
          <w:rtl w:val="0"/>
        </w:rPr>
      </w:r>
    </w:p>
    <w:p w:rsidR="00000000" w:rsidDel="00000000" w:rsidP="00000000" w:rsidRDefault="00000000" w:rsidRPr="00000000" w14:paraId="0000007F">
      <w:pPr>
        <w:widowControl w:val="0"/>
        <w:spacing w:line="265.1121139526367" w:lineRule="auto"/>
        <w:ind w:right="6.84326171875"/>
        <w:jc w:val="both"/>
        <w:rPr>
          <w:sz w:val="24"/>
          <w:szCs w:val="24"/>
        </w:rPr>
      </w:pPr>
      <w:r w:rsidDel="00000000" w:rsidR="00000000" w:rsidRPr="00000000">
        <w:rPr>
          <w:sz w:val="24"/>
          <w:szCs w:val="24"/>
          <w:rtl w:val="0"/>
        </w:rPr>
        <w:t xml:space="preserve">Notably, the Kinyarwanda TTS model shows a slight divergence between training and validation loss after approximately 10 epochs, which implies a degree of overfitting to the training data. In contrast, the Kiswahili TTS model maintains a closer convergence between the training and validation losses throughout the training process, indicating better generalization to unseen data. These trends reflect the models' ability to learn and generate speech from text, with the observed differences highlighting the nuances of language-specific model training and optimization.</w:t>
      </w:r>
    </w:p>
    <w:p w:rsidR="00000000" w:rsidDel="00000000" w:rsidP="00000000" w:rsidRDefault="00000000" w:rsidRPr="00000000" w14:paraId="00000080">
      <w:pPr>
        <w:widowControl w:val="0"/>
        <w:spacing w:line="265.1121139526367" w:lineRule="auto"/>
        <w:ind w:right="6.84326171875"/>
        <w:jc w:val="both"/>
        <w:rPr>
          <w:sz w:val="24"/>
          <w:szCs w:val="24"/>
        </w:rPr>
      </w:pPr>
      <w:r w:rsidDel="00000000" w:rsidR="00000000" w:rsidRPr="00000000">
        <w:rPr>
          <w:rtl w:val="0"/>
        </w:rPr>
      </w:r>
    </w:p>
    <w:p w:rsidR="00000000" w:rsidDel="00000000" w:rsidP="00000000" w:rsidRDefault="00000000" w:rsidRPr="00000000" w14:paraId="00000081">
      <w:pPr>
        <w:widowControl w:val="0"/>
        <w:spacing w:line="265.1121139526367" w:lineRule="auto"/>
        <w:ind w:right="6.84326171875"/>
        <w:jc w:val="both"/>
        <w:rPr>
          <w:sz w:val="24"/>
          <w:szCs w:val="24"/>
        </w:rPr>
      </w:pPr>
      <w:r w:rsidDel="00000000" w:rsidR="00000000" w:rsidRPr="00000000">
        <w:rPr>
          <w:sz w:val="24"/>
          <w:szCs w:val="24"/>
        </w:rPr>
        <w:drawing>
          <wp:inline distB="114300" distT="114300" distL="114300" distR="114300">
            <wp:extent cx="2795588" cy="2214814"/>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795588" cy="2214814"/>
                    </a:xfrm>
                    <a:prstGeom prst="rect"/>
                    <a:ln/>
                  </pic:spPr>
                </pic:pic>
              </a:graphicData>
            </a:graphic>
          </wp:inline>
        </w:drawing>
      </w:r>
      <w:r w:rsidDel="00000000" w:rsidR="00000000" w:rsidRPr="00000000">
        <w:rPr>
          <w:sz w:val="24"/>
          <w:szCs w:val="24"/>
        </w:rPr>
        <w:drawing>
          <wp:inline distB="114300" distT="114300" distL="114300" distR="114300">
            <wp:extent cx="2967038" cy="2093855"/>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967038" cy="209385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widowControl w:val="0"/>
        <w:spacing w:line="265.1121139526367" w:lineRule="auto"/>
        <w:ind w:right="6.84326171875"/>
        <w:jc w:val="both"/>
        <w:rPr>
          <w:sz w:val="24"/>
          <w:szCs w:val="24"/>
        </w:rPr>
      </w:pPr>
      <w:r w:rsidDel="00000000" w:rsidR="00000000" w:rsidRPr="00000000">
        <w:rPr>
          <w:b w:val="1"/>
          <w:i w:val="1"/>
          <w:sz w:val="24"/>
          <w:szCs w:val="24"/>
          <w:rtl w:val="0"/>
        </w:rPr>
        <w:t xml:space="preserve">Figure 4: Training and validation losses of both Kinyarwanda and Swahili TTS systems</w:t>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0" w:right="6.84326171875" w:firstLine="0"/>
        <w:jc w:val="both"/>
        <w:rPr>
          <w:sz w:val="24"/>
          <w:szCs w:val="24"/>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0" w:right="6.84326171875" w:firstLine="0"/>
        <w:jc w:val="both"/>
        <w:rPr>
          <w:sz w:val="24"/>
          <w:szCs w:val="24"/>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0" w:right="6.84326171875" w:firstLine="0"/>
        <w:jc w:val="both"/>
        <w:rPr>
          <w:sz w:val="24"/>
          <w:szCs w:val="24"/>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0" w:right="6.84326171875" w:firstLine="0"/>
        <w:jc w:val="both"/>
        <w:rPr>
          <w:sz w:val="24"/>
          <w:szCs w:val="24"/>
        </w:rPr>
      </w:pPr>
      <w:r w:rsidDel="00000000" w:rsidR="00000000" w:rsidRPr="00000000">
        <w:rPr>
          <w:rtl w:val="0"/>
        </w:rPr>
      </w:r>
    </w:p>
    <w:p w:rsidR="00000000" w:rsidDel="00000000" w:rsidP="00000000" w:rsidRDefault="00000000" w:rsidRPr="00000000" w14:paraId="00000087">
      <w:pPr>
        <w:widowControl w:val="0"/>
        <w:spacing w:line="265.1121139526367" w:lineRule="auto"/>
        <w:ind w:left="7.286376953125" w:right="6.84326171875" w:firstLine="0"/>
        <w:jc w:val="both"/>
        <w:rPr>
          <w:b w:val="1"/>
          <w:sz w:val="24"/>
          <w:szCs w:val="24"/>
        </w:rPr>
      </w:pPr>
      <w:r w:rsidDel="00000000" w:rsidR="00000000" w:rsidRPr="00000000">
        <w:rPr>
          <w:b w:val="1"/>
          <w:sz w:val="24"/>
          <w:szCs w:val="24"/>
          <w:rtl w:val="0"/>
        </w:rPr>
        <w:t xml:space="preserve">Experiments and Results of Fine-tuned Models</w:t>
      </w:r>
    </w:p>
    <w:p w:rsidR="00000000" w:rsidDel="00000000" w:rsidP="00000000" w:rsidRDefault="00000000" w:rsidRPr="00000000" w14:paraId="00000088">
      <w:pPr>
        <w:widowControl w:val="0"/>
        <w:spacing w:after="200" w:line="265.1121139526367" w:lineRule="auto"/>
        <w:ind w:left="7.286376953125" w:right="6.84326171875" w:firstLine="0"/>
        <w:jc w:val="both"/>
        <w:rPr>
          <w:sz w:val="24"/>
          <w:szCs w:val="24"/>
        </w:rPr>
      </w:pPr>
      <w:r w:rsidDel="00000000" w:rsidR="00000000" w:rsidRPr="00000000">
        <w:rPr>
          <w:sz w:val="24"/>
          <w:szCs w:val="24"/>
          <w:rtl w:val="0"/>
        </w:rPr>
        <w:t xml:space="preserve">Since the results of our experiments did not meet the threshold of the state-of-the-art, the next step in our experiments was to fine-tune already existing and available pre-trained models for the Automatic Speech Recognition (ASR) and Text-to-Speech (TTS) tasks and adapt them for the Kinyarwanda and Swahili languages.</w:t>
      </w:r>
    </w:p>
    <w:p w:rsidR="00000000" w:rsidDel="00000000" w:rsidP="00000000" w:rsidRDefault="00000000" w:rsidRPr="00000000" w14:paraId="00000089">
      <w:pPr>
        <w:widowControl w:val="0"/>
        <w:numPr>
          <w:ilvl w:val="0"/>
          <w:numId w:val="2"/>
        </w:numPr>
        <w:spacing w:line="265.1121139526367" w:lineRule="auto"/>
        <w:ind w:left="720" w:right="6.84326171875" w:hanging="360"/>
        <w:jc w:val="both"/>
        <w:rPr>
          <w:b w:val="1"/>
          <w:sz w:val="24"/>
          <w:szCs w:val="24"/>
        </w:rPr>
      </w:pPr>
      <w:r w:rsidDel="00000000" w:rsidR="00000000" w:rsidRPr="00000000">
        <w:rPr>
          <w:b w:val="1"/>
          <w:sz w:val="24"/>
          <w:szCs w:val="24"/>
          <w:rtl w:val="0"/>
        </w:rPr>
        <w:t xml:space="preserve">Text-to-speech</w:t>
      </w:r>
    </w:p>
    <w:p w:rsidR="00000000" w:rsidDel="00000000" w:rsidP="00000000" w:rsidRDefault="00000000" w:rsidRPr="00000000" w14:paraId="0000008A">
      <w:pPr>
        <w:widowControl w:val="0"/>
        <w:spacing w:after="200" w:line="265.1121139526367" w:lineRule="auto"/>
        <w:ind w:left="720" w:right="6.84326171875" w:firstLine="0"/>
        <w:jc w:val="both"/>
        <w:rPr>
          <w:sz w:val="24"/>
          <w:szCs w:val="24"/>
        </w:rPr>
      </w:pPr>
      <w:r w:rsidDel="00000000" w:rsidR="00000000" w:rsidRPr="00000000">
        <w:rPr>
          <w:sz w:val="24"/>
          <w:szCs w:val="24"/>
          <w:rtl w:val="0"/>
        </w:rPr>
        <w:t xml:space="preserve">In these experiments, we explored the development of a text-to-speech synthesis system for Kinyarwanda and Swahili languages. We leveraged the power of a pre-trained model called Whisper and fine-tuned it on Mozilla Common Voice datasets specific to the Kinyarwanda and Swahili languages.</w:t>
      </w:r>
    </w:p>
    <w:p w:rsidR="00000000" w:rsidDel="00000000" w:rsidP="00000000" w:rsidRDefault="00000000" w:rsidRPr="00000000" w14:paraId="0000008B">
      <w:pPr>
        <w:widowControl w:val="0"/>
        <w:spacing w:after="200" w:line="265.1121139526367" w:lineRule="auto"/>
        <w:ind w:left="720" w:right="6.84326171875" w:firstLine="0"/>
        <w:jc w:val="both"/>
        <w:rPr>
          <w:sz w:val="24"/>
          <w:szCs w:val="24"/>
        </w:rPr>
      </w:pPr>
      <w:r w:rsidDel="00000000" w:rsidR="00000000" w:rsidRPr="00000000">
        <w:rPr>
          <w:sz w:val="24"/>
          <w:szCs w:val="24"/>
          <w:rtl w:val="0"/>
        </w:rPr>
        <w:t xml:space="preserve">Whisper, developed and released by OpenAI in 2022, is a transformer-based neural network architecture  [26] designed for a variety of speech processing tasks, including automatic speech recognition (ASR) and speech translation. The main purpose of this model was to create an ASR model that ‘works reliably without the need for dataset-specific fine-tuning to achieve high-quality results on specific distributions’. It was trained on 680,000 hours of multilingual and multitasking-supervised data collected from the web. The Whisper architecture is based on an encoder-decoder transformer. This model enabled transcription in multiple languages as well as translation from those languages into English.</w:t>
      </w:r>
    </w:p>
    <w:p w:rsidR="00000000" w:rsidDel="00000000" w:rsidP="00000000" w:rsidRDefault="00000000" w:rsidRPr="00000000" w14:paraId="0000008C">
      <w:pPr>
        <w:widowControl w:val="0"/>
        <w:spacing w:line="265.1121139526367" w:lineRule="auto"/>
        <w:ind w:left="720" w:right="6.84326171875" w:firstLine="0"/>
        <w:jc w:val="both"/>
        <w:rPr>
          <w:sz w:val="24"/>
          <w:szCs w:val="24"/>
        </w:rPr>
      </w:pPr>
      <w:r w:rsidDel="00000000" w:rsidR="00000000" w:rsidRPr="00000000">
        <w:rPr>
          <w:sz w:val="24"/>
          <w:szCs w:val="24"/>
          <w:rtl w:val="0"/>
        </w:rPr>
        <w:t xml:space="preserve">This pre-trained model boasts several key aspects:</w:t>
      </w:r>
    </w:p>
    <w:p w:rsidR="00000000" w:rsidDel="00000000" w:rsidP="00000000" w:rsidRDefault="00000000" w:rsidRPr="00000000" w14:paraId="0000008D">
      <w:pPr>
        <w:widowControl w:val="0"/>
        <w:numPr>
          <w:ilvl w:val="0"/>
          <w:numId w:val="4"/>
        </w:numPr>
        <w:spacing w:line="265.1121139526367" w:lineRule="auto"/>
        <w:ind w:left="1440" w:right="6.84326171875" w:hanging="360"/>
        <w:jc w:val="both"/>
        <w:rPr>
          <w:sz w:val="24"/>
          <w:szCs w:val="24"/>
          <w:u w:val="none"/>
        </w:rPr>
      </w:pPr>
      <w:r w:rsidDel="00000000" w:rsidR="00000000" w:rsidRPr="00000000">
        <w:rPr>
          <w:b w:val="1"/>
          <w:sz w:val="24"/>
          <w:szCs w:val="24"/>
          <w:rtl w:val="0"/>
        </w:rPr>
        <w:t xml:space="preserve">End-to-End Design</w:t>
      </w:r>
      <w:r w:rsidDel="00000000" w:rsidR="00000000" w:rsidRPr="00000000">
        <w:rPr>
          <w:sz w:val="24"/>
          <w:szCs w:val="24"/>
          <w:rtl w:val="0"/>
        </w:rPr>
        <w:t xml:space="preserve">: Whisper uses a simple and efficient end-to-end architecture. Audio input is converted into a log-Mel spectrogram, a visual representation of the audio's frequency content. This spectrogram is then fed into the encoder portion of the model. The decoder section is tasked with predicting the corresponding text transcript, along with additional information like spoken language identification and timestamps. This unified approach eliminates the need for complex pipelines often used in traditional speech processing systems.</w:t>
      </w:r>
    </w:p>
    <w:p w:rsidR="00000000" w:rsidDel="00000000" w:rsidP="00000000" w:rsidRDefault="00000000" w:rsidRPr="00000000" w14:paraId="0000008E">
      <w:pPr>
        <w:widowControl w:val="0"/>
        <w:numPr>
          <w:ilvl w:val="0"/>
          <w:numId w:val="4"/>
        </w:numPr>
        <w:spacing w:line="265.1121139526367" w:lineRule="auto"/>
        <w:ind w:left="1440" w:right="6.84326171875" w:hanging="360"/>
        <w:jc w:val="both"/>
        <w:rPr>
          <w:sz w:val="24"/>
          <w:szCs w:val="24"/>
          <w:u w:val="none"/>
        </w:rPr>
      </w:pPr>
      <w:r w:rsidDel="00000000" w:rsidR="00000000" w:rsidRPr="00000000">
        <w:rPr>
          <w:b w:val="1"/>
          <w:sz w:val="24"/>
          <w:szCs w:val="24"/>
          <w:rtl w:val="0"/>
        </w:rPr>
        <w:t xml:space="preserve">Multilingual and Multitask Learning:</w:t>
      </w:r>
      <w:r w:rsidDel="00000000" w:rsidR="00000000" w:rsidRPr="00000000">
        <w:rPr>
          <w:sz w:val="24"/>
          <w:szCs w:val="24"/>
          <w:rtl w:val="0"/>
        </w:rPr>
        <w:t xml:space="preserve"> Whisper is trained on a massive dataset of diverse audio recordings in multiple languages. This allows the model to handle various speech characteristics, like accents and background noise, while simultaneously performing multiple tasks like speech recognition and language identification.</w:t>
      </w:r>
    </w:p>
    <w:p w:rsidR="00000000" w:rsidDel="00000000" w:rsidP="00000000" w:rsidRDefault="00000000" w:rsidRPr="00000000" w14:paraId="0000008F">
      <w:pPr>
        <w:widowControl w:val="0"/>
        <w:numPr>
          <w:ilvl w:val="0"/>
          <w:numId w:val="4"/>
        </w:numPr>
        <w:spacing w:line="265.1121139526367" w:lineRule="auto"/>
        <w:ind w:left="1440" w:right="6.84326171875" w:hanging="360"/>
        <w:jc w:val="both"/>
        <w:rPr>
          <w:sz w:val="24"/>
          <w:szCs w:val="24"/>
          <w:u w:val="none"/>
        </w:rPr>
      </w:pPr>
      <w:r w:rsidDel="00000000" w:rsidR="00000000" w:rsidRPr="00000000">
        <w:rPr>
          <w:sz w:val="24"/>
          <w:szCs w:val="24"/>
          <w:rtl w:val="0"/>
        </w:rPr>
        <w:t xml:space="preserve">Open-Source Availability: OpenAI has made Whisper publicly available, allowing researchers like ourselves to leverage its capabilities and fine-tune it for specific applications.</w:t>
      </w:r>
    </w:p>
    <w:p w:rsidR="00000000" w:rsidDel="00000000" w:rsidP="00000000" w:rsidRDefault="00000000" w:rsidRPr="00000000" w14:paraId="00000090">
      <w:pPr>
        <w:widowControl w:val="0"/>
        <w:spacing w:line="265.1121139526367" w:lineRule="auto"/>
        <w:ind w:left="720" w:right="6.84326171875" w:firstLine="0"/>
        <w:jc w:val="both"/>
        <w:rPr>
          <w:sz w:val="24"/>
          <w:szCs w:val="24"/>
        </w:rPr>
      </w:pPr>
      <w:r w:rsidDel="00000000" w:rsidR="00000000" w:rsidRPr="00000000">
        <w:rPr>
          <w:sz w:val="24"/>
          <w:szCs w:val="24"/>
          <w:rtl w:val="0"/>
        </w:rPr>
        <w:t xml:space="preserve">These characteristics made Whisper an ideal pre-trained model for our text-to-speech synthesis project in Kinyarwanda and Swahili. By fine-tuning Whisper on language-specific datasets, we can specialize its capabilities for high-quality speech generation in these target languages.</w:t>
      </w:r>
    </w:p>
    <w:p w:rsidR="00000000" w:rsidDel="00000000" w:rsidP="00000000" w:rsidRDefault="00000000" w:rsidRPr="00000000" w14:paraId="00000091">
      <w:pPr>
        <w:widowControl w:val="0"/>
        <w:spacing w:line="265.1121139526367" w:lineRule="auto"/>
        <w:ind w:left="720" w:right="6.84326171875" w:firstLine="0"/>
        <w:jc w:val="both"/>
        <w:rPr>
          <w:sz w:val="24"/>
          <w:szCs w:val="24"/>
        </w:rPr>
      </w:pPr>
      <w:r w:rsidDel="00000000" w:rsidR="00000000" w:rsidRPr="00000000">
        <w:rPr>
          <w:rtl w:val="0"/>
        </w:rPr>
      </w:r>
    </w:p>
    <w:p w:rsidR="00000000" w:rsidDel="00000000" w:rsidP="00000000" w:rsidRDefault="00000000" w:rsidRPr="00000000" w14:paraId="00000092">
      <w:pPr>
        <w:widowControl w:val="0"/>
        <w:spacing w:line="265.1121139526367" w:lineRule="auto"/>
        <w:ind w:left="720" w:right="6.84326171875" w:firstLine="0"/>
        <w:jc w:val="both"/>
        <w:rPr>
          <w:sz w:val="24"/>
          <w:szCs w:val="24"/>
        </w:rPr>
      </w:pPr>
      <w:r w:rsidDel="00000000" w:rsidR="00000000" w:rsidRPr="00000000">
        <w:rPr>
          <w:sz w:val="24"/>
          <w:szCs w:val="24"/>
          <w:rtl w:val="0"/>
        </w:rPr>
        <w:t xml:space="preserve">The Kinyarwanda and Swahili datasets from Mozilla Common Voice provided us with the essential speech samples required for fine-tuning the Whisper model.  These datasets encompass a diverse range of speakers, ensuring the model is exposed to various speech patterns and pronunciations specific to each language.</w:t>
      </w:r>
    </w:p>
    <w:p w:rsidR="00000000" w:rsidDel="00000000" w:rsidP="00000000" w:rsidRDefault="00000000" w:rsidRPr="00000000" w14:paraId="00000093">
      <w:pPr>
        <w:widowControl w:val="0"/>
        <w:spacing w:line="265.1121139526367" w:lineRule="auto"/>
        <w:ind w:left="720" w:right="6.84326171875" w:firstLine="0"/>
        <w:jc w:val="both"/>
        <w:rPr>
          <w:sz w:val="24"/>
          <w:szCs w:val="24"/>
        </w:rPr>
      </w:pPr>
      <w:r w:rsidDel="00000000" w:rsidR="00000000" w:rsidRPr="00000000">
        <w:rPr>
          <w:rtl w:val="0"/>
        </w:rPr>
      </w:r>
    </w:p>
    <w:p w:rsidR="00000000" w:rsidDel="00000000" w:rsidP="00000000" w:rsidRDefault="00000000" w:rsidRPr="00000000" w14:paraId="00000094">
      <w:pPr>
        <w:widowControl w:val="0"/>
        <w:spacing w:line="265.1121139526367" w:lineRule="auto"/>
        <w:ind w:left="720" w:right="6.84326171875" w:firstLine="0"/>
        <w:jc w:val="both"/>
        <w:rPr>
          <w:b w:val="1"/>
          <w:sz w:val="24"/>
          <w:szCs w:val="24"/>
        </w:rPr>
      </w:pPr>
      <w:r w:rsidDel="00000000" w:rsidR="00000000" w:rsidRPr="00000000">
        <w:rPr>
          <w:b w:val="1"/>
          <w:sz w:val="24"/>
          <w:szCs w:val="24"/>
          <w:rtl w:val="0"/>
        </w:rPr>
        <w:t xml:space="preserve">Evaluation Metric: Word Error Rate (WER)</w:t>
      </w:r>
    </w:p>
    <w:p w:rsidR="00000000" w:rsidDel="00000000" w:rsidP="00000000" w:rsidRDefault="00000000" w:rsidRPr="00000000" w14:paraId="00000095">
      <w:pPr>
        <w:widowControl w:val="0"/>
        <w:spacing w:line="265.1121139526367" w:lineRule="auto"/>
        <w:ind w:left="720" w:right="6.84326171875" w:firstLine="0"/>
        <w:jc w:val="both"/>
        <w:rPr>
          <w:sz w:val="24"/>
          <w:szCs w:val="24"/>
        </w:rPr>
      </w:pPr>
      <w:r w:rsidDel="00000000" w:rsidR="00000000" w:rsidRPr="00000000">
        <w:rPr>
          <w:sz w:val="24"/>
          <w:szCs w:val="24"/>
          <w:rtl w:val="0"/>
        </w:rPr>
        <w:t xml:space="preserve">To assess the performance of our fine-tuned model, we used the Word Error Rate (WER) metric. WER calculates the number of errors (insertions, substitutions, and deletions) an automatic speech recognition system makes when compared to a human-generated reference transcript.  In the context of text-to-speech synthesis, a lower WER indicates a higher fidelity between the synthesized speech and the original written text.</w:t>
      </w:r>
    </w:p>
    <w:p w:rsidR="00000000" w:rsidDel="00000000" w:rsidP="00000000" w:rsidRDefault="00000000" w:rsidRPr="00000000" w14:paraId="00000096">
      <w:pPr>
        <w:widowControl w:val="0"/>
        <w:spacing w:line="265.1121139526367" w:lineRule="auto"/>
        <w:ind w:left="720" w:right="6.84326171875" w:firstLine="0"/>
        <w:jc w:val="both"/>
        <w:rPr>
          <w:sz w:val="24"/>
          <w:szCs w:val="24"/>
        </w:rPr>
      </w:pPr>
      <w:r w:rsidDel="00000000" w:rsidR="00000000" w:rsidRPr="00000000">
        <w:rPr>
          <w:rtl w:val="0"/>
        </w:rPr>
      </w:r>
    </w:p>
    <w:p w:rsidR="00000000" w:rsidDel="00000000" w:rsidP="00000000" w:rsidRDefault="00000000" w:rsidRPr="00000000" w14:paraId="00000097">
      <w:pPr>
        <w:widowControl w:val="0"/>
        <w:spacing w:line="265.1121139526367" w:lineRule="auto"/>
        <w:ind w:left="720" w:right="6.84326171875" w:firstLine="0"/>
        <w:jc w:val="both"/>
        <w:rPr>
          <w:b w:val="1"/>
          <w:sz w:val="24"/>
          <w:szCs w:val="24"/>
        </w:rPr>
      </w:pPr>
      <w:r w:rsidDel="00000000" w:rsidR="00000000" w:rsidRPr="00000000">
        <w:rPr>
          <w:b w:val="1"/>
          <w:sz w:val="24"/>
          <w:szCs w:val="24"/>
          <w:rtl w:val="0"/>
        </w:rPr>
        <w:t xml:space="preserve">Results</w:t>
      </w:r>
    </w:p>
    <w:p w:rsidR="00000000" w:rsidDel="00000000" w:rsidP="00000000" w:rsidRDefault="00000000" w:rsidRPr="00000000" w14:paraId="00000098">
      <w:pPr>
        <w:widowControl w:val="0"/>
        <w:spacing w:line="265.1121139526367" w:lineRule="auto"/>
        <w:ind w:left="720" w:right="6.84326171875" w:firstLine="0"/>
        <w:jc w:val="both"/>
        <w:rPr>
          <w:sz w:val="24"/>
          <w:szCs w:val="24"/>
        </w:rPr>
      </w:pPr>
      <w:r w:rsidDel="00000000" w:rsidR="00000000" w:rsidRPr="00000000">
        <w:rPr>
          <w:sz w:val="24"/>
          <w:szCs w:val="24"/>
          <w:rtl w:val="0"/>
        </w:rPr>
        <w:t xml:space="preserve">The Whisper model was fine-tuned for each language independently. After 11 hours of training on the Swahili Common Voice dataset, our model achieved a WER of 34.9. This was a significant improvement over OpenAI's previously reported WER of 51.2 for Swahili text-to-speech synthesis [27]. A live demonstration of the Swahili automatic speech recognition fine-tuned model can be found on the hugging face platform at: </w:t>
      </w:r>
    </w:p>
    <w:p w:rsidR="00000000" w:rsidDel="00000000" w:rsidP="00000000" w:rsidRDefault="00000000" w:rsidRPr="00000000" w14:paraId="00000099">
      <w:pPr>
        <w:widowControl w:val="0"/>
        <w:spacing w:line="265.1121139526367" w:lineRule="auto"/>
        <w:ind w:left="720" w:right="6.84326171875" w:firstLine="0"/>
        <w:jc w:val="both"/>
        <w:rPr>
          <w:sz w:val="24"/>
          <w:szCs w:val="24"/>
        </w:rPr>
      </w:pPr>
      <w:hyperlink r:id="rId14">
        <w:r w:rsidDel="00000000" w:rsidR="00000000" w:rsidRPr="00000000">
          <w:rPr>
            <w:color w:val="1155cc"/>
            <w:sz w:val="24"/>
            <w:szCs w:val="24"/>
            <w:u w:val="single"/>
            <w:rtl w:val="0"/>
          </w:rPr>
          <w:t xml:space="preserve">https://huggingface.co/NMutangana/whisper-small-swahili</w:t>
        </w:r>
      </w:hyperlink>
      <w:r w:rsidDel="00000000" w:rsidR="00000000" w:rsidRPr="00000000">
        <w:rPr>
          <w:sz w:val="24"/>
          <w:szCs w:val="24"/>
          <w:rtl w:val="0"/>
        </w:rPr>
        <w:t xml:space="preserve"> [28].</w:t>
      </w:r>
    </w:p>
    <w:p w:rsidR="00000000" w:rsidDel="00000000" w:rsidP="00000000" w:rsidRDefault="00000000" w:rsidRPr="00000000" w14:paraId="0000009A">
      <w:pPr>
        <w:widowControl w:val="0"/>
        <w:spacing w:line="265.1121139526367" w:lineRule="auto"/>
        <w:ind w:left="720" w:right="6.84326171875" w:firstLine="0"/>
        <w:jc w:val="both"/>
        <w:rPr>
          <w:sz w:val="24"/>
          <w:szCs w:val="24"/>
        </w:rPr>
      </w:pPr>
      <w:r w:rsidDel="00000000" w:rsidR="00000000" w:rsidRPr="00000000">
        <w:rPr>
          <w:rtl w:val="0"/>
        </w:rPr>
      </w:r>
    </w:p>
    <w:p w:rsidR="00000000" w:rsidDel="00000000" w:rsidP="00000000" w:rsidRDefault="00000000" w:rsidRPr="00000000" w14:paraId="0000009B">
      <w:pPr>
        <w:widowControl w:val="0"/>
        <w:spacing w:line="265.1121139526367" w:lineRule="auto"/>
        <w:ind w:left="720" w:right="6.84326171875" w:firstLine="0"/>
        <w:jc w:val="both"/>
        <w:rPr>
          <w:sz w:val="24"/>
          <w:szCs w:val="24"/>
        </w:rPr>
      </w:pPr>
      <w:r w:rsidDel="00000000" w:rsidR="00000000" w:rsidRPr="00000000">
        <w:rPr>
          <w:sz w:val="24"/>
          <w:szCs w:val="24"/>
          <w:rtl w:val="0"/>
        </w:rPr>
        <w:t xml:space="preserve">For Kinyarwanda, the fine-tuned model required 15 hours of training on the Common Voice dataset. The resulting WER was 68.7. While this is higher than the Swahili result, it represents a promising initial step for Kinyarwanda text-to-speech development using this methodology. A live demonstration of the Kinyarwanda automatic speech recognition fine-tuned model can be found on the hugging face platform at: </w:t>
      </w:r>
      <w:hyperlink r:id="rId15">
        <w:r w:rsidDel="00000000" w:rsidR="00000000" w:rsidRPr="00000000">
          <w:rPr>
            <w:color w:val="1155cc"/>
            <w:sz w:val="24"/>
            <w:szCs w:val="24"/>
            <w:u w:val="single"/>
            <w:rtl w:val="0"/>
          </w:rPr>
          <w:t xml:space="preserve">https://huggingface.co/NMutangana/whisper-small-rw</w:t>
        </w:r>
      </w:hyperlink>
      <w:r w:rsidDel="00000000" w:rsidR="00000000" w:rsidRPr="00000000">
        <w:rPr>
          <w:sz w:val="24"/>
          <w:szCs w:val="24"/>
          <w:rtl w:val="0"/>
        </w:rPr>
        <w:t xml:space="preserve"> [29].</w:t>
      </w:r>
    </w:p>
    <w:p w:rsidR="00000000" w:rsidDel="00000000" w:rsidP="00000000" w:rsidRDefault="00000000" w:rsidRPr="00000000" w14:paraId="0000009C">
      <w:pPr>
        <w:widowControl w:val="0"/>
        <w:spacing w:line="265.1121139526367" w:lineRule="auto"/>
        <w:ind w:left="720" w:right="6.84326171875" w:firstLine="0"/>
        <w:jc w:val="both"/>
        <w:rPr>
          <w:sz w:val="24"/>
          <w:szCs w:val="24"/>
        </w:rPr>
      </w:pPr>
      <w:r w:rsidDel="00000000" w:rsidR="00000000" w:rsidRPr="00000000">
        <w:rPr>
          <w:rtl w:val="0"/>
        </w:rPr>
      </w:r>
    </w:p>
    <w:p w:rsidR="00000000" w:rsidDel="00000000" w:rsidP="00000000" w:rsidRDefault="00000000" w:rsidRPr="00000000" w14:paraId="0000009D">
      <w:pPr>
        <w:widowControl w:val="0"/>
        <w:spacing w:line="265.1121139526367" w:lineRule="auto"/>
        <w:ind w:left="720" w:right="6.84326171875" w:firstLine="0"/>
        <w:jc w:val="both"/>
        <w:rPr>
          <w:sz w:val="24"/>
          <w:szCs w:val="24"/>
        </w:rPr>
      </w:pPr>
      <w:r w:rsidDel="00000000" w:rsidR="00000000" w:rsidRPr="00000000">
        <w:rPr>
          <w:sz w:val="24"/>
          <w:szCs w:val="24"/>
          <w:rtl w:val="0"/>
        </w:rPr>
        <w:t xml:space="preserve">These results, detailed in Table 1 below, showcase the potential of fine-tuning pre-trained models like Whisper on language-specific datasets to create functional text-to-speech systems for under-resourced languages like Kinyarwanda and Swahili.</w:t>
      </w:r>
    </w:p>
    <w:p w:rsidR="00000000" w:rsidDel="00000000" w:rsidP="00000000" w:rsidRDefault="00000000" w:rsidRPr="00000000" w14:paraId="0000009E">
      <w:pPr>
        <w:widowControl w:val="0"/>
        <w:spacing w:line="265.1121139526367" w:lineRule="auto"/>
        <w:ind w:left="720" w:right="6.84326171875" w:firstLine="0"/>
        <w:jc w:val="both"/>
        <w:rPr>
          <w:sz w:val="24"/>
          <w:szCs w:val="24"/>
        </w:rPr>
      </w:pPr>
      <w:r w:rsidDel="00000000" w:rsidR="00000000" w:rsidRPr="00000000">
        <w:rPr>
          <w:rtl w:val="0"/>
        </w:rPr>
      </w:r>
    </w:p>
    <w:p w:rsidR="00000000" w:rsidDel="00000000" w:rsidP="00000000" w:rsidRDefault="00000000" w:rsidRPr="00000000" w14:paraId="0000009F">
      <w:pPr>
        <w:widowControl w:val="0"/>
        <w:spacing w:line="265.1121139526367" w:lineRule="auto"/>
        <w:ind w:left="720" w:right="6.84326171875" w:firstLine="0"/>
        <w:jc w:val="both"/>
        <w:rPr>
          <w:sz w:val="24"/>
          <w:szCs w:val="24"/>
        </w:rPr>
      </w:pPr>
      <w:r w:rsidDel="00000000" w:rsidR="00000000" w:rsidRPr="00000000">
        <w:rPr>
          <w:rtl w:val="0"/>
        </w:rPr>
      </w:r>
    </w:p>
    <w:tbl>
      <w:tblPr>
        <w:tblStyle w:val="Table1"/>
        <w:tblpPr w:leftFromText="180" w:rightFromText="180" w:topFromText="180" w:bottomFromText="180" w:vertAnchor="text" w:horzAnchor="text" w:tblpX="-120" w:tblpY="0"/>
        <w:tblW w:w="987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1335"/>
        <w:gridCol w:w="1410"/>
        <w:gridCol w:w="1350"/>
        <w:gridCol w:w="810"/>
        <w:gridCol w:w="1305"/>
        <w:gridCol w:w="1440"/>
        <w:gridCol w:w="1455"/>
        <w:tblGridChange w:id="0">
          <w:tblGrid>
            <w:gridCol w:w="765"/>
            <w:gridCol w:w="1335"/>
            <w:gridCol w:w="1410"/>
            <w:gridCol w:w="1350"/>
            <w:gridCol w:w="810"/>
            <w:gridCol w:w="1305"/>
            <w:gridCol w:w="1440"/>
            <w:gridCol w:w="1455"/>
          </w:tblGrid>
        </w:tblGridChange>
      </w:tblGrid>
      <w:tr>
        <w:trPr>
          <w:cantSplit w:val="0"/>
          <w:trHeight w:val="480" w:hRule="atLeast"/>
          <w:tblHeader w:val="0"/>
        </w:trPr>
        <w:tc>
          <w:tcPr>
            <w:gridSpan w:val="4"/>
          </w:tcPr>
          <w:p w:rsidR="00000000" w:rsidDel="00000000" w:rsidP="00000000" w:rsidRDefault="00000000" w:rsidRPr="00000000" w14:paraId="000000A0">
            <w:pPr>
              <w:widowControl w:val="0"/>
              <w:spacing w:before="120" w:line="240" w:lineRule="auto"/>
              <w:rPr/>
            </w:pPr>
            <w:r w:rsidDel="00000000" w:rsidR="00000000" w:rsidRPr="00000000">
              <w:rPr>
                <w:b w:val="1"/>
                <w:rtl w:val="0"/>
              </w:rPr>
              <w:t xml:space="preserve">Swahili Fine-tuned Whisper Model Results</w:t>
            </w:r>
            <w:r w:rsidDel="00000000" w:rsidR="00000000" w:rsidRPr="00000000">
              <w:rPr>
                <w:rtl w:val="0"/>
              </w:rPr>
            </w:r>
          </w:p>
        </w:tc>
        <w:tc>
          <w:tcPr>
            <w:gridSpan w:val="4"/>
          </w:tcPr>
          <w:p w:rsidR="00000000" w:rsidDel="00000000" w:rsidP="00000000" w:rsidRDefault="00000000" w:rsidRPr="00000000" w14:paraId="000000A4">
            <w:pPr>
              <w:widowControl w:val="0"/>
              <w:spacing w:before="120" w:line="240" w:lineRule="auto"/>
              <w:rPr/>
            </w:pPr>
            <w:r w:rsidDel="00000000" w:rsidR="00000000" w:rsidRPr="00000000">
              <w:rPr>
                <w:b w:val="1"/>
                <w:rtl w:val="0"/>
              </w:rPr>
              <w:t xml:space="preserve">Kinyarwanda Fine-tuned Whisper Model Results</w:t>
            </w:r>
            <w:r w:rsidDel="00000000" w:rsidR="00000000" w:rsidRPr="00000000">
              <w:rPr>
                <w:rtl w:val="0"/>
              </w:rPr>
            </w:r>
          </w:p>
        </w:tc>
      </w:tr>
      <w:tr>
        <w:trPr>
          <w:cantSplit w:val="0"/>
          <w:tblHeader w:val="0"/>
        </w:trPr>
        <w:tc>
          <w:tcPr>
            <w:tcMar>
              <w:top w:w="140.0" w:type="dxa"/>
              <w:left w:w="140.0" w:type="dxa"/>
              <w:bottom w:w="140.0" w:type="dxa"/>
              <w:right w:w="140.0" w:type="dxa"/>
            </w:tcMar>
          </w:tcPr>
          <w:p w:rsidR="00000000" w:rsidDel="00000000" w:rsidP="00000000" w:rsidRDefault="00000000" w:rsidRPr="00000000" w14:paraId="000000A8">
            <w:pPr>
              <w:widowControl w:val="0"/>
              <w:spacing w:line="240" w:lineRule="auto"/>
              <w:rPr>
                <w:b w:val="1"/>
              </w:rPr>
            </w:pPr>
            <w:r w:rsidDel="00000000" w:rsidR="00000000" w:rsidRPr="00000000">
              <w:rPr>
                <w:b w:val="1"/>
                <w:rtl w:val="0"/>
              </w:rPr>
              <w:t xml:space="preserve">Step</w:t>
            </w:r>
          </w:p>
        </w:tc>
        <w:tc>
          <w:tcPr>
            <w:tcMar>
              <w:top w:w="140.0" w:type="dxa"/>
              <w:left w:w="140.0" w:type="dxa"/>
              <w:bottom w:w="140.0" w:type="dxa"/>
              <w:right w:w="140.0" w:type="dxa"/>
            </w:tcMar>
          </w:tcPr>
          <w:p w:rsidR="00000000" w:rsidDel="00000000" w:rsidP="00000000" w:rsidRDefault="00000000" w:rsidRPr="00000000" w14:paraId="000000A9">
            <w:pPr>
              <w:widowControl w:val="0"/>
              <w:spacing w:line="240" w:lineRule="auto"/>
              <w:rPr>
                <w:b w:val="1"/>
              </w:rPr>
            </w:pPr>
            <w:r w:rsidDel="00000000" w:rsidR="00000000" w:rsidRPr="00000000">
              <w:rPr>
                <w:b w:val="1"/>
                <w:rtl w:val="0"/>
              </w:rPr>
              <w:t xml:space="preserve">Training Loss</w:t>
            </w:r>
          </w:p>
        </w:tc>
        <w:tc>
          <w:tcPr>
            <w:tcMar>
              <w:top w:w="140.0" w:type="dxa"/>
              <w:left w:w="140.0" w:type="dxa"/>
              <w:bottom w:w="140.0" w:type="dxa"/>
              <w:right w:w="140.0" w:type="dxa"/>
            </w:tcMar>
          </w:tcPr>
          <w:p w:rsidR="00000000" w:rsidDel="00000000" w:rsidP="00000000" w:rsidRDefault="00000000" w:rsidRPr="00000000" w14:paraId="000000AA">
            <w:pPr>
              <w:widowControl w:val="0"/>
              <w:spacing w:line="240" w:lineRule="auto"/>
              <w:rPr>
                <w:b w:val="1"/>
              </w:rPr>
            </w:pPr>
            <w:r w:rsidDel="00000000" w:rsidR="00000000" w:rsidRPr="00000000">
              <w:rPr>
                <w:b w:val="1"/>
                <w:rtl w:val="0"/>
              </w:rPr>
              <w:t xml:space="preserve">Validation Loss</w:t>
            </w:r>
          </w:p>
        </w:tc>
        <w:tc>
          <w:tcPr>
            <w:tcMar>
              <w:top w:w="140.0" w:type="dxa"/>
              <w:left w:w="140.0" w:type="dxa"/>
              <w:bottom w:w="140.0" w:type="dxa"/>
              <w:right w:w="140.0" w:type="dxa"/>
            </w:tcMar>
          </w:tcPr>
          <w:p w:rsidR="00000000" w:rsidDel="00000000" w:rsidP="00000000" w:rsidRDefault="00000000" w:rsidRPr="00000000" w14:paraId="000000AB">
            <w:pPr>
              <w:widowControl w:val="0"/>
              <w:spacing w:line="240" w:lineRule="auto"/>
              <w:rPr>
                <w:b w:val="1"/>
              </w:rPr>
            </w:pPr>
            <w:r w:rsidDel="00000000" w:rsidR="00000000" w:rsidRPr="00000000">
              <w:rPr>
                <w:b w:val="1"/>
                <w:rtl w:val="0"/>
              </w:rPr>
              <w:t xml:space="preserve">Wer</w:t>
            </w:r>
          </w:p>
        </w:tc>
        <w:tc>
          <w:tcPr>
            <w:tcMar>
              <w:top w:w="140.0" w:type="dxa"/>
              <w:left w:w="140.0" w:type="dxa"/>
              <w:bottom w:w="140.0" w:type="dxa"/>
              <w:right w:w="140.0" w:type="dxa"/>
            </w:tcMar>
          </w:tcPr>
          <w:p w:rsidR="00000000" w:rsidDel="00000000" w:rsidP="00000000" w:rsidRDefault="00000000" w:rsidRPr="00000000" w14:paraId="000000AC">
            <w:pPr>
              <w:widowControl w:val="0"/>
              <w:spacing w:line="240" w:lineRule="auto"/>
              <w:rPr>
                <w:b w:val="1"/>
              </w:rPr>
            </w:pPr>
            <w:r w:rsidDel="00000000" w:rsidR="00000000" w:rsidRPr="00000000">
              <w:rPr>
                <w:b w:val="1"/>
                <w:rtl w:val="0"/>
              </w:rPr>
              <w:t xml:space="preserve">Step</w:t>
            </w:r>
          </w:p>
        </w:tc>
        <w:tc>
          <w:tcPr>
            <w:tcMar>
              <w:top w:w="140.0" w:type="dxa"/>
              <w:left w:w="140.0" w:type="dxa"/>
              <w:bottom w:w="140.0" w:type="dxa"/>
              <w:right w:w="140.0" w:type="dxa"/>
            </w:tcMar>
          </w:tcPr>
          <w:p w:rsidR="00000000" w:rsidDel="00000000" w:rsidP="00000000" w:rsidRDefault="00000000" w:rsidRPr="00000000" w14:paraId="000000AD">
            <w:pPr>
              <w:widowControl w:val="0"/>
              <w:spacing w:line="240" w:lineRule="auto"/>
              <w:rPr>
                <w:b w:val="1"/>
              </w:rPr>
            </w:pPr>
            <w:r w:rsidDel="00000000" w:rsidR="00000000" w:rsidRPr="00000000">
              <w:rPr>
                <w:b w:val="1"/>
                <w:rtl w:val="0"/>
              </w:rPr>
              <w:t xml:space="preserve">Training Loss</w:t>
            </w:r>
          </w:p>
        </w:tc>
        <w:tc>
          <w:tcPr>
            <w:tcMar>
              <w:top w:w="140.0" w:type="dxa"/>
              <w:left w:w="140.0" w:type="dxa"/>
              <w:bottom w:w="140.0" w:type="dxa"/>
              <w:right w:w="140.0" w:type="dxa"/>
            </w:tcMar>
          </w:tcPr>
          <w:p w:rsidR="00000000" w:rsidDel="00000000" w:rsidP="00000000" w:rsidRDefault="00000000" w:rsidRPr="00000000" w14:paraId="000000AE">
            <w:pPr>
              <w:widowControl w:val="0"/>
              <w:spacing w:line="240" w:lineRule="auto"/>
              <w:rPr>
                <w:b w:val="1"/>
              </w:rPr>
            </w:pPr>
            <w:r w:rsidDel="00000000" w:rsidR="00000000" w:rsidRPr="00000000">
              <w:rPr>
                <w:b w:val="1"/>
                <w:rtl w:val="0"/>
              </w:rPr>
              <w:t xml:space="preserve">Validation Loss</w:t>
            </w:r>
          </w:p>
        </w:tc>
        <w:tc>
          <w:tcPr>
            <w:tcMar>
              <w:top w:w="140.0" w:type="dxa"/>
              <w:left w:w="140.0" w:type="dxa"/>
              <w:bottom w:w="140.0" w:type="dxa"/>
              <w:right w:w="140.0" w:type="dxa"/>
            </w:tcMar>
          </w:tcPr>
          <w:p w:rsidR="00000000" w:rsidDel="00000000" w:rsidP="00000000" w:rsidRDefault="00000000" w:rsidRPr="00000000" w14:paraId="000000AF">
            <w:pPr>
              <w:widowControl w:val="0"/>
              <w:spacing w:line="240" w:lineRule="auto"/>
              <w:rPr>
                <w:b w:val="1"/>
              </w:rPr>
            </w:pPr>
            <w:r w:rsidDel="00000000" w:rsidR="00000000" w:rsidRPr="00000000">
              <w:rPr>
                <w:b w:val="1"/>
                <w:rtl w:val="0"/>
              </w:rPr>
              <w:t xml:space="preserve">Wer</w:t>
            </w:r>
          </w:p>
        </w:tc>
      </w:tr>
      <w:tr>
        <w:trPr>
          <w:cantSplit w:val="0"/>
          <w:tblHeader w:val="0"/>
        </w:trPr>
        <w:tc>
          <w:tcPr>
            <w:tcMar>
              <w:top w:w="140.0" w:type="dxa"/>
              <w:left w:w="140.0" w:type="dxa"/>
              <w:bottom w:w="140.0" w:type="dxa"/>
              <w:right w:w="140.0" w:type="dxa"/>
            </w:tcMar>
          </w:tcPr>
          <w:p w:rsidR="00000000" w:rsidDel="00000000" w:rsidP="00000000" w:rsidRDefault="00000000" w:rsidRPr="00000000" w14:paraId="000000B0">
            <w:pPr>
              <w:widowControl w:val="0"/>
              <w:spacing w:line="240" w:lineRule="auto"/>
              <w:rPr/>
            </w:pPr>
            <w:r w:rsidDel="00000000" w:rsidR="00000000" w:rsidRPr="00000000">
              <w:rPr>
                <w:rtl w:val="0"/>
              </w:rPr>
              <w:t xml:space="preserve">1000</w:t>
            </w:r>
          </w:p>
        </w:tc>
        <w:tc>
          <w:tcPr>
            <w:tcMar>
              <w:top w:w="140.0" w:type="dxa"/>
              <w:left w:w="140.0" w:type="dxa"/>
              <w:bottom w:w="140.0" w:type="dxa"/>
              <w:right w:w="140.0" w:type="dxa"/>
            </w:tcMar>
          </w:tcPr>
          <w:p w:rsidR="00000000" w:rsidDel="00000000" w:rsidP="00000000" w:rsidRDefault="00000000" w:rsidRPr="00000000" w14:paraId="000000B1">
            <w:pPr>
              <w:widowControl w:val="0"/>
              <w:spacing w:line="240" w:lineRule="auto"/>
              <w:rPr/>
            </w:pPr>
            <w:r w:rsidDel="00000000" w:rsidR="00000000" w:rsidRPr="00000000">
              <w:rPr>
                <w:rtl w:val="0"/>
              </w:rPr>
              <w:t xml:space="preserve">0.379700</w:t>
            </w:r>
          </w:p>
        </w:tc>
        <w:tc>
          <w:tcPr>
            <w:tcMar>
              <w:top w:w="140.0" w:type="dxa"/>
              <w:left w:w="140.0" w:type="dxa"/>
              <w:bottom w:w="140.0" w:type="dxa"/>
              <w:right w:w="140.0" w:type="dxa"/>
            </w:tcMar>
          </w:tcPr>
          <w:p w:rsidR="00000000" w:rsidDel="00000000" w:rsidP="00000000" w:rsidRDefault="00000000" w:rsidRPr="00000000" w14:paraId="000000B2">
            <w:pPr>
              <w:widowControl w:val="0"/>
              <w:spacing w:line="240" w:lineRule="auto"/>
              <w:rPr/>
            </w:pPr>
            <w:r w:rsidDel="00000000" w:rsidR="00000000" w:rsidRPr="00000000">
              <w:rPr>
                <w:rtl w:val="0"/>
              </w:rPr>
              <w:t xml:space="preserve">0.602877</w:t>
            </w:r>
          </w:p>
        </w:tc>
        <w:tc>
          <w:tcPr>
            <w:tcMar>
              <w:top w:w="140.0" w:type="dxa"/>
              <w:left w:w="140.0" w:type="dxa"/>
              <w:bottom w:w="140.0" w:type="dxa"/>
              <w:right w:w="140.0" w:type="dxa"/>
            </w:tcMar>
          </w:tcPr>
          <w:p w:rsidR="00000000" w:rsidDel="00000000" w:rsidP="00000000" w:rsidRDefault="00000000" w:rsidRPr="00000000" w14:paraId="000000B3">
            <w:pPr>
              <w:widowControl w:val="0"/>
              <w:spacing w:line="240" w:lineRule="auto"/>
              <w:rPr/>
            </w:pPr>
            <w:r w:rsidDel="00000000" w:rsidR="00000000" w:rsidRPr="00000000">
              <w:rPr>
                <w:rtl w:val="0"/>
              </w:rPr>
              <w:t xml:space="preserve">40.236108</w:t>
            </w:r>
          </w:p>
        </w:tc>
        <w:tc>
          <w:tcPr>
            <w:tcMar>
              <w:top w:w="140.0" w:type="dxa"/>
              <w:left w:w="140.0" w:type="dxa"/>
              <w:bottom w:w="140.0" w:type="dxa"/>
              <w:right w:w="140.0" w:type="dxa"/>
            </w:tcMar>
          </w:tcPr>
          <w:p w:rsidR="00000000" w:rsidDel="00000000" w:rsidP="00000000" w:rsidRDefault="00000000" w:rsidRPr="00000000" w14:paraId="000000B4">
            <w:pPr>
              <w:widowControl w:val="0"/>
              <w:spacing w:line="240" w:lineRule="auto"/>
              <w:rPr/>
            </w:pPr>
            <w:r w:rsidDel="00000000" w:rsidR="00000000" w:rsidRPr="00000000">
              <w:rPr>
                <w:rtl w:val="0"/>
              </w:rPr>
              <w:t xml:space="preserve">1000</w:t>
            </w:r>
          </w:p>
        </w:tc>
        <w:tc>
          <w:tcPr>
            <w:tcMar>
              <w:top w:w="140.0" w:type="dxa"/>
              <w:left w:w="140.0" w:type="dxa"/>
              <w:bottom w:w="140.0" w:type="dxa"/>
              <w:right w:w="140.0" w:type="dxa"/>
            </w:tcMar>
          </w:tcPr>
          <w:p w:rsidR="00000000" w:rsidDel="00000000" w:rsidP="00000000" w:rsidRDefault="00000000" w:rsidRPr="00000000" w14:paraId="000000B5">
            <w:pPr>
              <w:widowControl w:val="0"/>
              <w:spacing w:line="240" w:lineRule="auto"/>
              <w:rPr/>
            </w:pPr>
            <w:r w:rsidDel="00000000" w:rsidR="00000000" w:rsidRPr="00000000">
              <w:rPr>
                <w:rtl w:val="0"/>
              </w:rPr>
              <w:t xml:space="preserve">0.695200</w:t>
            </w:r>
          </w:p>
        </w:tc>
        <w:tc>
          <w:tcPr>
            <w:tcMar>
              <w:top w:w="140.0" w:type="dxa"/>
              <w:left w:w="140.0" w:type="dxa"/>
              <w:bottom w:w="140.0" w:type="dxa"/>
              <w:right w:w="140.0" w:type="dxa"/>
            </w:tcMar>
          </w:tcPr>
          <w:p w:rsidR="00000000" w:rsidDel="00000000" w:rsidP="00000000" w:rsidRDefault="00000000" w:rsidRPr="00000000" w14:paraId="000000B6">
            <w:pPr>
              <w:widowControl w:val="0"/>
              <w:spacing w:line="240" w:lineRule="auto"/>
              <w:rPr/>
            </w:pPr>
            <w:r w:rsidDel="00000000" w:rsidR="00000000" w:rsidRPr="00000000">
              <w:rPr>
                <w:rtl w:val="0"/>
              </w:rPr>
              <w:t xml:space="preserve">0.991951</w:t>
            </w:r>
          </w:p>
        </w:tc>
        <w:tc>
          <w:tcPr>
            <w:tcMar>
              <w:top w:w="140.0" w:type="dxa"/>
              <w:left w:w="140.0" w:type="dxa"/>
              <w:bottom w:w="140.0" w:type="dxa"/>
              <w:right w:w="140.0" w:type="dxa"/>
            </w:tcMar>
          </w:tcPr>
          <w:p w:rsidR="00000000" w:rsidDel="00000000" w:rsidP="00000000" w:rsidRDefault="00000000" w:rsidRPr="00000000" w14:paraId="000000B7">
            <w:pPr>
              <w:widowControl w:val="0"/>
              <w:spacing w:line="240" w:lineRule="auto"/>
              <w:rPr/>
            </w:pPr>
            <w:r w:rsidDel="00000000" w:rsidR="00000000" w:rsidRPr="00000000">
              <w:rPr>
                <w:rtl w:val="0"/>
              </w:rPr>
              <w:t xml:space="preserve">70.502285</w:t>
            </w:r>
          </w:p>
        </w:tc>
      </w:tr>
      <w:tr>
        <w:trPr>
          <w:cantSplit w:val="0"/>
          <w:tblHeader w:val="0"/>
        </w:trPr>
        <w:tc>
          <w:tcPr>
            <w:tcMar>
              <w:top w:w="140.0" w:type="dxa"/>
              <w:left w:w="140.0" w:type="dxa"/>
              <w:bottom w:w="140.0" w:type="dxa"/>
              <w:right w:w="140.0" w:type="dxa"/>
            </w:tcMar>
          </w:tcPr>
          <w:p w:rsidR="00000000" w:rsidDel="00000000" w:rsidP="00000000" w:rsidRDefault="00000000" w:rsidRPr="00000000" w14:paraId="000000B8">
            <w:pPr>
              <w:widowControl w:val="0"/>
              <w:spacing w:line="240" w:lineRule="auto"/>
              <w:rPr/>
            </w:pPr>
            <w:r w:rsidDel="00000000" w:rsidR="00000000" w:rsidRPr="00000000">
              <w:rPr>
                <w:rtl w:val="0"/>
              </w:rPr>
              <w:t xml:space="preserve">2000</w:t>
            </w:r>
          </w:p>
        </w:tc>
        <w:tc>
          <w:tcPr>
            <w:tcMar>
              <w:top w:w="140.0" w:type="dxa"/>
              <w:left w:w="140.0" w:type="dxa"/>
              <w:bottom w:w="140.0" w:type="dxa"/>
              <w:right w:w="140.0" w:type="dxa"/>
            </w:tcMar>
          </w:tcPr>
          <w:p w:rsidR="00000000" w:rsidDel="00000000" w:rsidP="00000000" w:rsidRDefault="00000000" w:rsidRPr="00000000" w14:paraId="000000B9">
            <w:pPr>
              <w:widowControl w:val="0"/>
              <w:spacing w:line="240" w:lineRule="auto"/>
              <w:rPr/>
            </w:pPr>
            <w:r w:rsidDel="00000000" w:rsidR="00000000" w:rsidRPr="00000000">
              <w:rPr>
                <w:rtl w:val="0"/>
              </w:rPr>
              <w:t xml:space="preserve">0.112900</w:t>
            </w:r>
          </w:p>
        </w:tc>
        <w:tc>
          <w:tcPr>
            <w:tcMar>
              <w:top w:w="140.0" w:type="dxa"/>
              <w:left w:w="140.0" w:type="dxa"/>
              <w:bottom w:w="140.0" w:type="dxa"/>
              <w:right w:w="140.0" w:type="dxa"/>
            </w:tcMar>
          </w:tcPr>
          <w:p w:rsidR="00000000" w:rsidDel="00000000" w:rsidP="00000000" w:rsidRDefault="00000000" w:rsidRPr="00000000" w14:paraId="000000BA">
            <w:pPr>
              <w:widowControl w:val="0"/>
              <w:spacing w:line="240" w:lineRule="auto"/>
              <w:rPr/>
            </w:pPr>
            <w:r w:rsidDel="00000000" w:rsidR="00000000" w:rsidRPr="00000000">
              <w:rPr>
                <w:rtl w:val="0"/>
              </w:rPr>
              <w:t xml:space="preserve">0.588555</w:t>
            </w:r>
          </w:p>
        </w:tc>
        <w:tc>
          <w:tcPr>
            <w:tcMar>
              <w:top w:w="140.0" w:type="dxa"/>
              <w:left w:w="140.0" w:type="dxa"/>
              <w:bottom w:w="140.0" w:type="dxa"/>
              <w:right w:w="140.0" w:type="dxa"/>
            </w:tcMar>
          </w:tcPr>
          <w:p w:rsidR="00000000" w:rsidDel="00000000" w:rsidP="00000000" w:rsidRDefault="00000000" w:rsidRPr="00000000" w14:paraId="000000BB">
            <w:pPr>
              <w:widowControl w:val="0"/>
              <w:spacing w:line="240" w:lineRule="auto"/>
              <w:rPr/>
            </w:pPr>
            <w:r w:rsidDel="00000000" w:rsidR="00000000" w:rsidRPr="00000000">
              <w:rPr>
                <w:rtl w:val="0"/>
              </w:rPr>
              <w:t xml:space="preserve">35.584063</w:t>
            </w:r>
          </w:p>
        </w:tc>
        <w:tc>
          <w:tcPr>
            <w:tcMar>
              <w:top w:w="140.0" w:type="dxa"/>
              <w:left w:w="140.0" w:type="dxa"/>
              <w:bottom w:w="140.0" w:type="dxa"/>
              <w:right w:w="140.0" w:type="dxa"/>
            </w:tcMar>
          </w:tcPr>
          <w:p w:rsidR="00000000" w:rsidDel="00000000" w:rsidP="00000000" w:rsidRDefault="00000000" w:rsidRPr="00000000" w14:paraId="000000BC">
            <w:pPr>
              <w:widowControl w:val="0"/>
              <w:spacing w:line="240" w:lineRule="auto"/>
              <w:rPr/>
            </w:pPr>
            <w:r w:rsidDel="00000000" w:rsidR="00000000" w:rsidRPr="00000000">
              <w:rPr>
                <w:rtl w:val="0"/>
              </w:rPr>
              <w:t xml:space="preserve">2000</w:t>
            </w:r>
          </w:p>
        </w:tc>
        <w:tc>
          <w:tcPr>
            <w:tcMar>
              <w:top w:w="140.0" w:type="dxa"/>
              <w:left w:w="140.0" w:type="dxa"/>
              <w:bottom w:w="140.0" w:type="dxa"/>
              <w:right w:w="140.0" w:type="dxa"/>
            </w:tcMar>
          </w:tcPr>
          <w:p w:rsidR="00000000" w:rsidDel="00000000" w:rsidP="00000000" w:rsidRDefault="00000000" w:rsidRPr="00000000" w14:paraId="000000BD">
            <w:pPr>
              <w:widowControl w:val="0"/>
              <w:spacing w:line="240" w:lineRule="auto"/>
              <w:rPr/>
            </w:pPr>
            <w:r w:rsidDel="00000000" w:rsidR="00000000" w:rsidRPr="00000000">
              <w:rPr>
                <w:rtl w:val="0"/>
              </w:rPr>
              <w:t xml:space="preserve">0.477100</w:t>
            </w:r>
          </w:p>
        </w:tc>
        <w:tc>
          <w:tcPr>
            <w:tcMar>
              <w:top w:w="140.0" w:type="dxa"/>
              <w:left w:w="140.0" w:type="dxa"/>
              <w:bottom w:w="140.0" w:type="dxa"/>
              <w:right w:w="140.0" w:type="dxa"/>
            </w:tcMar>
          </w:tcPr>
          <w:p w:rsidR="00000000" w:rsidDel="00000000" w:rsidP="00000000" w:rsidRDefault="00000000" w:rsidRPr="00000000" w14:paraId="000000BE">
            <w:pPr>
              <w:widowControl w:val="0"/>
              <w:spacing w:line="240" w:lineRule="auto"/>
              <w:rPr/>
            </w:pPr>
            <w:r w:rsidDel="00000000" w:rsidR="00000000" w:rsidRPr="00000000">
              <w:rPr>
                <w:rtl w:val="0"/>
              </w:rPr>
              <w:t xml:space="preserve">0.926026</w:t>
            </w:r>
          </w:p>
        </w:tc>
        <w:tc>
          <w:tcPr>
            <w:tcMar>
              <w:top w:w="140.0" w:type="dxa"/>
              <w:left w:w="140.0" w:type="dxa"/>
              <w:bottom w:w="140.0" w:type="dxa"/>
              <w:right w:w="140.0" w:type="dxa"/>
            </w:tcMar>
          </w:tcPr>
          <w:p w:rsidR="00000000" w:rsidDel="00000000" w:rsidP="00000000" w:rsidRDefault="00000000" w:rsidRPr="00000000" w14:paraId="000000BF">
            <w:pPr>
              <w:widowControl w:val="0"/>
              <w:spacing w:line="240" w:lineRule="auto"/>
              <w:rPr/>
            </w:pPr>
            <w:r w:rsidDel="00000000" w:rsidR="00000000" w:rsidRPr="00000000">
              <w:rPr>
                <w:rtl w:val="0"/>
              </w:rPr>
              <w:t xml:space="preserve">68.362372</w:t>
            </w:r>
          </w:p>
        </w:tc>
      </w:tr>
      <w:tr>
        <w:trPr>
          <w:cantSplit w:val="0"/>
          <w:tblHeader w:val="0"/>
        </w:trPr>
        <w:tc>
          <w:tcPr>
            <w:tcMar>
              <w:top w:w="140.0" w:type="dxa"/>
              <w:left w:w="140.0" w:type="dxa"/>
              <w:bottom w:w="140.0" w:type="dxa"/>
              <w:right w:w="140.0" w:type="dxa"/>
            </w:tcMar>
          </w:tcPr>
          <w:p w:rsidR="00000000" w:rsidDel="00000000" w:rsidP="00000000" w:rsidRDefault="00000000" w:rsidRPr="00000000" w14:paraId="000000C0">
            <w:pPr>
              <w:widowControl w:val="0"/>
              <w:spacing w:line="240" w:lineRule="auto"/>
              <w:rPr/>
            </w:pPr>
            <w:r w:rsidDel="00000000" w:rsidR="00000000" w:rsidRPr="00000000">
              <w:rPr>
                <w:rtl w:val="0"/>
              </w:rPr>
              <w:t xml:space="preserve">3000</w:t>
            </w:r>
          </w:p>
        </w:tc>
        <w:tc>
          <w:tcPr>
            <w:tcMar>
              <w:top w:w="140.0" w:type="dxa"/>
              <w:left w:w="140.0" w:type="dxa"/>
              <w:bottom w:w="140.0" w:type="dxa"/>
              <w:right w:w="140.0" w:type="dxa"/>
            </w:tcMar>
          </w:tcPr>
          <w:p w:rsidR="00000000" w:rsidDel="00000000" w:rsidP="00000000" w:rsidRDefault="00000000" w:rsidRPr="00000000" w14:paraId="000000C1">
            <w:pPr>
              <w:widowControl w:val="0"/>
              <w:spacing w:line="240" w:lineRule="auto"/>
              <w:rPr/>
            </w:pPr>
            <w:r w:rsidDel="00000000" w:rsidR="00000000" w:rsidRPr="00000000">
              <w:rPr>
                <w:rtl w:val="0"/>
              </w:rPr>
              <w:t xml:space="preserve">0.050700</w:t>
            </w:r>
          </w:p>
        </w:tc>
        <w:tc>
          <w:tcPr>
            <w:tcMar>
              <w:top w:w="140.0" w:type="dxa"/>
              <w:left w:w="140.0" w:type="dxa"/>
              <w:bottom w:w="140.0" w:type="dxa"/>
              <w:right w:w="140.0" w:type="dxa"/>
            </w:tcMar>
          </w:tcPr>
          <w:p w:rsidR="00000000" w:rsidDel="00000000" w:rsidP="00000000" w:rsidRDefault="00000000" w:rsidRPr="00000000" w14:paraId="000000C2">
            <w:pPr>
              <w:widowControl w:val="0"/>
              <w:spacing w:line="240" w:lineRule="auto"/>
              <w:rPr/>
            </w:pPr>
            <w:r w:rsidDel="00000000" w:rsidR="00000000" w:rsidRPr="00000000">
              <w:rPr>
                <w:rtl w:val="0"/>
              </w:rPr>
              <w:t xml:space="preserve">0.639749</w:t>
            </w:r>
          </w:p>
        </w:tc>
        <w:tc>
          <w:tcPr>
            <w:tcMar>
              <w:top w:w="140.0" w:type="dxa"/>
              <w:left w:w="140.0" w:type="dxa"/>
              <w:bottom w:w="140.0" w:type="dxa"/>
              <w:right w:w="140.0" w:type="dxa"/>
            </w:tcMar>
          </w:tcPr>
          <w:p w:rsidR="00000000" w:rsidDel="00000000" w:rsidP="00000000" w:rsidRDefault="00000000" w:rsidRPr="00000000" w14:paraId="000000C3">
            <w:pPr>
              <w:widowControl w:val="0"/>
              <w:spacing w:line="240" w:lineRule="auto"/>
              <w:rPr/>
            </w:pPr>
            <w:r w:rsidDel="00000000" w:rsidR="00000000" w:rsidRPr="00000000">
              <w:rPr>
                <w:rtl w:val="0"/>
              </w:rPr>
              <w:t xml:space="preserve">35.440375</w:t>
            </w:r>
          </w:p>
        </w:tc>
        <w:tc>
          <w:tcPr>
            <w:tcMar>
              <w:top w:w="140.0" w:type="dxa"/>
              <w:left w:w="140.0" w:type="dxa"/>
              <w:bottom w:w="140.0" w:type="dxa"/>
              <w:right w:w="140.0" w:type="dxa"/>
            </w:tcMar>
          </w:tcPr>
          <w:p w:rsidR="00000000" w:rsidDel="00000000" w:rsidP="00000000" w:rsidRDefault="00000000" w:rsidRPr="00000000" w14:paraId="000000C4">
            <w:pPr>
              <w:widowControl w:val="0"/>
              <w:spacing w:line="240" w:lineRule="auto"/>
              <w:rPr/>
            </w:pPr>
            <w:r w:rsidDel="00000000" w:rsidR="00000000" w:rsidRPr="00000000">
              <w:rPr>
                <w:rtl w:val="0"/>
              </w:rPr>
              <w:t xml:space="preserve">3000</w:t>
            </w:r>
          </w:p>
        </w:tc>
        <w:tc>
          <w:tcPr>
            <w:tcMar>
              <w:top w:w="140.0" w:type="dxa"/>
              <w:left w:w="140.0" w:type="dxa"/>
              <w:bottom w:w="140.0" w:type="dxa"/>
              <w:right w:w="140.0" w:type="dxa"/>
            </w:tcMar>
          </w:tcPr>
          <w:p w:rsidR="00000000" w:rsidDel="00000000" w:rsidP="00000000" w:rsidRDefault="00000000" w:rsidRPr="00000000" w14:paraId="000000C5">
            <w:pPr>
              <w:widowControl w:val="0"/>
              <w:spacing w:line="240" w:lineRule="auto"/>
              <w:rPr/>
            </w:pPr>
            <w:r w:rsidDel="00000000" w:rsidR="00000000" w:rsidRPr="00000000">
              <w:rPr>
                <w:rtl w:val="0"/>
              </w:rPr>
              <w:t xml:space="preserve">0.313200</w:t>
            </w:r>
          </w:p>
        </w:tc>
        <w:tc>
          <w:tcPr>
            <w:tcMar>
              <w:top w:w="140.0" w:type="dxa"/>
              <w:left w:w="140.0" w:type="dxa"/>
              <w:bottom w:w="140.0" w:type="dxa"/>
              <w:right w:w="140.0" w:type="dxa"/>
            </w:tcMar>
          </w:tcPr>
          <w:p w:rsidR="00000000" w:rsidDel="00000000" w:rsidP="00000000" w:rsidRDefault="00000000" w:rsidRPr="00000000" w14:paraId="000000C6">
            <w:pPr>
              <w:widowControl w:val="0"/>
              <w:spacing w:line="240" w:lineRule="auto"/>
              <w:rPr/>
            </w:pPr>
            <w:r w:rsidDel="00000000" w:rsidR="00000000" w:rsidRPr="00000000">
              <w:rPr>
                <w:rtl w:val="0"/>
              </w:rPr>
              <w:t xml:space="preserve">0.950552</w:t>
            </w:r>
          </w:p>
        </w:tc>
        <w:tc>
          <w:tcPr>
            <w:tcMar>
              <w:top w:w="140.0" w:type="dxa"/>
              <w:left w:w="140.0" w:type="dxa"/>
              <w:bottom w:w="140.0" w:type="dxa"/>
              <w:right w:w="140.0" w:type="dxa"/>
            </w:tcMar>
          </w:tcPr>
          <w:p w:rsidR="00000000" w:rsidDel="00000000" w:rsidP="00000000" w:rsidRDefault="00000000" w:rsidRPr="00000000" w14:paraId="000000C7">
            <w:pPr>
              <w:widowControl w:val="0"/>
              <w:spacing w:line="240" w:lineRule="auto"/>
              <w:rPr/>
            </w:pPr>
            <w:r w:rsidDel="00000000" w:rsidR="00000000" w:rsidRPr="00000000">
              <w:rPr>
                <w:rtl w:val="0"/>
              </w:rPr>
              <w:t xml:space="preserve">68.073194</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4000</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0.016100</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0.682069</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CB">
            <w:pPr>
              <w:widowControl w:val="0"/>
              <w:spacing w:line="240" w:lineRule="auto"/>
              <w:rPr>
                <w:b w:val="1"/>
                <w:color w:val="bb0000"/>
              </w:rPr>
            </w:pPr>
            <w:r w:rsidDel="00000000" w:rsidR="00000000" w:rsidRPr="00000000">
              <w:rPr>
                <w:b w:val="1"/>
                <w:color w:val="bb0000"/>
                <w:rtl w:val="0"/>
              </w:rPr>
              <w:t xml:space="preserve">34.943789</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4000</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0.202500</w:t>
            </w:r>
          </w:p>
        </w:tc>
        <w:tc>
          <w:tcPr>
            <w:tcMar>
              <w:top w:w="140.0" w:type="dxa"/>
              <w:left w:w="140.0" w:type="dxa"/>
              <w:bottom w:w="140.0" w:type="dxa"/>
              <w:right w:w="14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0.991832</w:t>
            </w:r>
          </w:p>
        </w:tc>
        <w:tc>
          <w:tcPr>
            <w:tcMar>
              <w:top w:w="140.0" w:type="dxa"/>
              <w:left w:w="140.0" w:type="dxa"/>
              <w:bottom w:w="140.0" w:type="dxa"/>
              <w:right w:w="140.0" w:type="dxa"/>
            </w:tcMar>
            <w:vAlign w:val="top"/>
          </w:tcPr>
          <w:p w:rsidR="00000000" w:rsidDel="00000000" w:rsidP="00000000" w:rsidRDefault="00000000" w:rsidRPr="00000000" w14:paraId="000000CF">
            <w:pPr>
              <w:widowControl w:val="0"/>
              <w:spacing w:line="240" w:lineRule="auto"/>
              <w:rPr>
                <w:b w:val="1"/>
                <w:color w:val="bb0000"/>
              </w:rPr>
            </w:pPr>
            <w:r w:rsidDel="00000000" w:rsidR="00000000" w:rsidRPr="00000000">
              <w:rPr>
                <w:b w:val="1"/>
                <w:color w:val="bb0000"/>
                <w:rtl w:val="0"/>
              </w:rPr>
              <w:t xml:space="preserve">68.727057</w:t>
            </w:r>
          </w:p>
        </w:tc>
      </w:tr>
    </w:tbl>
    <w:p w:rsidR="00000000" w:rsidDel="00000000" w:rsidP="00000000" w:rsidRDefault="00000000" w:rsidRPr="00000000" w14:paraId="000000D0">
      <w:pPr>
        <w:widowControl w:val="0"/>
        <w:spacing w:line="265.1121139526367" w:lineRule="auto"/>
        <w:ind w:left="0" w:right="6.84326171875" w:firstLine="0"/>
        <w:jc w:val="both"/>
        <w:rPr>
          <w:b w:val="1"/>
          <w:i w:val="1"/>
          <w:sz w:val="24"/>
          <w:szCs w:val="24"/>
        </w:rPr>
      </w:pPr>
      <w:r w:rsidDel="00000000" w:rsidR="00000000" w:rsidRPr="00000000">
        <w:rPr>
          <w:b w:val="1"/>
          <w:i w:val="1"/>
          <w:sz w:val="24"/>
          <w:szCs w:val="24"/>
          <w:rtl w:val="0"/>
        </w:rPr>
        <w:t xml:space="preserve">Table 1: Results after Finetuning the Whisper Automatic Speech Recognition Model on Swahili and Kinyarwanda Datasets.</w:t>
      </w:r>
    </w:p>
    <w:p w:rsidR="00000000" w:rsidDel="00000000" w:rsidP="00000000" w:rsidRDefault="00000000" w:rsidRPr="00000000" w14:paraId="000000D1">
      <w:pPr>
        <w:widowControl w:val="0"/>
        <w:spacing w:line="265.1121139526367" w:lineRule="auto"/>
        <w:ind w:left="720" w:right="6.84326171875" w:firstLine="0"/>
        <w:jc w:val="both"/>
        <w:rPr>
          <w:sz w:val="24"/>
          <w:szCs w:val="24"/>
        </w:rPr>
      </w:pPr>
      <w:r w:rsidDel="00000000" w:rsidR="00000000" w:rsidRPr="00000000">
        <w:rPr>
          <w:rtl w:val="0"/>
        </w:rPr>
      </w:r>
    </w:p>
    <w:p w:rsidR="00000000" w:rsidDel="00000000" w:rsidP="00000000" w:rsidRDefault="00000000" w:rsidRPr="00000000" w14:paraId="000000D2">
      <w:pPr>
        <w:widowControl w:val="0"/>
        <w:numPr>
          <w:ilvl w:val="0"/>
          <w:numId w:val="2"/>
        </w:numPr>
        <w:spacing w:line="265.1121139526367" w:lineRule="auto"/>
        <w:ind w:left="720" w:right="6.84326171875" w:hanging="360"/>
        <w:jc w:val="both"/>
        <w:rPr>
          <w:b w:val="1"/>
          <w:sz w:val="24"/>
          <w:szCs w:val="24"/>
        </w:rPr>
      </w:pPr>
      <w:r w:rsidDel="00000000" w:rsidR="00000000" w:rsidRPr="00000000">
        <w:rPr>
          <w:b w:val="1"/>
          <w:sz w:val="24"/>
          <w:szCs w:val="24"/>
          <w:rtl w:val="0"/>
        </w:rPr>
        <w:t xml:space="preserve">Speech-to-text</w:t>
      </w:r>
    </w:p>
    <w:p w:rsidR="00000000" w:rsidDel="00000000" w:rsidP="00000000" w:rsidRDefault="00000000" w:rsidRPr="00000000" w14:paraId="000000D3">
      <w:pPr>
        <w:widowControl w:val="0"/>
        <w:spacing w:line="265.1121139526367" w:lineRule="auto"/>
        <w:ind w:left="720" w:right="6.84326171875" w:firstLine="0"/>
        <w:jc w:val="both"/>
        <w:rPr>
          <w:sz w:val="24"/>
          <w:szCs w:val="24"/>
        </w:rPr>
      </w:pPr>
      <w:r w:rsidDel="00000000" w:rsidR="00000000" w:rsidRPr="00000000">
        <w:rPr>
          <w:sz w:val="24"/>
          <w:szCs w:val="24"/>
          <w:rtl w:val="0"/>
        </w:rPr>
        <w:t xml:space="preserve">In these experiments, we explored  an alternative approach to text-to-speech synthesis for Kinyarwanda and Swahili languages. Here, we leveraged the capabilities of a pre-trained model called SpeechT5, fine-tuned on the Mozilla Common Voice datasets for these languages.</w:t>
      </w:r>
    </w:p>
    <w:p w:rsidR="00000000" w:rsidDel="00000000" w:rsidP="00000000" w:rsidRDefault="00000000" w:rsidRPr="00000000" w14:paraId="000000D4">
      <w:pPr>
        <w:widowControl w:val="0"/>
        <w:spacing w:line="265.1121139526367" w:lineRule="auto"/>
        <w:ind w:left="720" w:right="6.84326171875" w:firstLine="0"/>
        <w:jc w:val="both"/>
        <w:rPr>
          <w:sz w:val="24"/>
          <w:szCs w:val="24"/>
        </w:rPr>
      </w:pPr>
      <w:r w:rsidDel="00000000" w:rsidR="00000000" w:rsidRPr="00000000">
        <w:rPr>
          <w:rtl w:val="0"/>
        </w:rPr>
      </w:r>
    </w:p>
    <w:p w:rsidR="00000000" w:rsidDel="00000000" w:rsidP="00000000" w:rsidRDefault="00000000" w:rsidRPr="00000000" w14:paraId="000000D5">
      <w:pPr>
        <w:widowControl w:val="0"/>
        <w:spacing w:line="265.1121139526367" w:lineRule="auto"/>
        <w:ind w:left="720" w:right="6.84326171875" w:firstLine="0"/>
        <w:jc w:val="both"/>
        <w:rPr>
          <w:sz w:val="24"/>
          <w:szCs w:val="24"/>
        </w:rPr>
      </w:pPr>
      <w:r w:rsidDel="00000000" w:rsidR="00000000" w:rsidRPr="00000000">
        <w:rPr>
          <w:sz w:val="24"/>
          <w:szCs w:val="24"/>
          <w:rtl w:val="0"/>
        </w:rPr>
        <w:t xml:space="preserve">SpeechT5, introduced by Ao et al. (2021), is a unified pre-trained model designed for various spoken language processing tasks [30]. This model builds upon the success of T5 (Text-to-Text Transfer Transformer) but extends its capabilities to the speech domain. Below is a detailed description of SpeechT5's key features:</w:t>
      </w:r>
    </w:p>
    <w:p w:rsidR="00000000" w:rsidDel="00000000" w:rsidP="00000000" w:rsidRDefault="00000000" w:rsidRPr="00000000" w14:paraId="000000D6">
      <w:pPr>
        <w:widowControl w:val="0"/>
        <w:spacing w:line="265.1121139526367" w:lineRule="auto"/>
        <w:ind w:left="720" w:right="6.84326171875" w:firstLine="0"/>
        <w:jc w:val="both"/>
        <w:rPr>
          <w:sz w:val="24"/>
          <w:szCs w:val="24"/>
        </w:rPr>
      </w:pPr>
      <w:r w:rsidDel="00000000" w:rsidR="00000000" w:rsidRPr="00000000">
        <w:rPr>
          <w:rtl w:val="0"/>
        </w:rPr>
      </w:r>
    </w:p>
    <w:p w:rsidR="00000000" w:rsidDel="00000000" w:rsidP="00000000" w:rsidRDefault="00000000" w:rsidRPr="00000000" w14:paraId="000000D7">
      <w:pPr>
        <w:widowControl w:val="0"/>
        <w:numPr>
          <w:ilvl w:val="0"/>
          <w:numId w:val="9"/>
        </w:numPr>
        <w:spacing w:line="265.1121139526367" w:lineRule="auto"/>
        <w:ind w:left="1440" w:right="6.84326171875" w:hanging="360"/>
        <w:jc w:val="both"/>
        <w:rPr>
          <w:sz w:val="24"/>
          <w:szCs w:val="24"/>
          <w:u w:val="none"/>
        </w:rPr>
      </w:pPr>
      <w:r w:rsidDel="00000000" w:rsidR="00000000" w:rsidRPr="00000000">
        <w:rPr>
          <w:b w:val="1"/>
          <w:sz w:val="24"/>
          <w:szCs w:val="24"/>
          <w:rtl w:val="0"/>
        </w:rPr>
        <w:t xml:space="preserve">Unified Encoder-Decoder Architecture:</w:t>
      </w:r>
      <w:r w:rsidDel="00000000" w:rsidR="00000000" w:rsidRPr="00000000">
        <w:rPr>
          <w:sz w:val="24"/>
          <w:szCs w:val="24"/>
          <w:rtl w:val="0"/>
        </w:rPr>
        <w:t xml:space="preserve"> SpeechT5 employs a shared encoder-decoder architecture to handle both speech and text modalities. This allows the model to learn a unified representation of spoken and written language, facilitating tasks like text-to-speech synthesis.</w:t>
      </w:r>
    </w:p>
    <w:p w:rsidR="00000000" w:rsidDel="00000000" w:rsidP="00000000" w:rsidRDefault="00000000" w:rsidRPr="00000000" w14:paraId="000000D8">
      <w:pPr>
        <w:widowControl w:val="0"/>
        <w:numPr>
          <w:ilvl w:val="0"/>
          <w:numId w:val="9"/>
        </w:numPr>
        <w:spacing w:line="265.1121139526367" w:lineRule="auto"/>
        <w:ind w:left="1440" w:right="6.84326171875" w:hanging="360"/>
        <w:jc w:val="both"/>
        <w:rPr>
          <w:sz w:val="24"/>
          <w:szCs w:val="24"/>
          <w:u w:val="none"/>
        </w:rPr>
      </w:pPr>
      <w:r w:rsidDel="00000000" w:rsidR="00000000" w:rsidRPr="00000000">
        <w:rPr>
          <w:b w:val="1"/>
          <w:sz w:val="24"/>
          <w:szCs w:val="24"/>
          <w:rtl w:val="0"/>
        </w:rPr>
        <w:t xml:space="preserve">Pre-Trained on Massive Datasets:</w:t>
      </w:r>
      <w:r w:rsidDel="00000000" w:rsidR="00000000" w:rsidRPr="00000000">
        <w:rPr>
          <w:sz w:val="24"/>
          <w:szCs w:val="24"/>
          <w:rtl w:val="0"/>
        </w:rPr>
        <w:t xml:space="preserve"> Similar to Whisper, SpeechT5 is pre-trained on a large corpus of speech and text data. This equips the model with a strong foundation for understanding linguistic structures and generating natural-sounding speech in various languages.</w:t>
      </w:r>
    </w:p>
    <w:p w:rsidR="00000000" w:rsidDel="00000000" w:rsidP="00000000" w:rsidRDefault="00000000" w:rsidRPr="00000000" w14:paraId="000000D9">
      <w:pPr>
        <w:widowControl w:val="0"/>
        <w:numPr>
          <w:ilvl w:val="0"/>
          <w:numId w:val="9"/>
        </w:numPr>
        <w:spacing w:line="265.1121139526367" w:lineRule="auto"/>
        <w:ind w:left="1440" w:right="6.84326171875" w:hanging="360"/>
        <w:jc w:val="both"/>
        <w:rPr>
          <w:sz w:val="24"/>
          <w:szCs w:val="24"/>
          <w:u w:val="none"/>
        </w:rPr>
      </w:pPr>
      <w:r w:rsidDel="00000000" w:rsidR="00000000" w:rsidRPr="00000000">
        <w:rPr>
          <w:b w:val="1"/>
          <w:sz w:val="24"/>
          <w:szCs w:val="24"/>
          <w:rtl w:val="0"/>
        </w:rPr>
        <w:t xml:space="preserve">Fine-Tuning Potential:</w:t>
      </w:r>
      <w:r w:rsidDel="00000000" w:rsidR="00000000" w:rsidRPr="00000000">
        <w:rPr>
          <w:sz w:val="24"/>
          <w:szCs w:val="24"/>
          <w:rtl w:val="0"/>
        </w:rPr>
        <w:t xml:space="preserve"> SpeechT5's pre-trained capabilities serve as a valuable starting point for further specialization. By fine-tuning on language-specific datasets like Kinyarwanda and Swahili Common Voice, we can enhance the model's ability to produce high-quality speech in these target languages.</w:t>
      </w:r>
    </w:p>
    <w:p w:rsidR="00000000" w:rsidDel="00000000" w:rsidP="00000000" w:rsidRDefault="00000000" w:rsidRPr="00000000" w14:paraId="000000DA">
      <w:pPr>
        <w:widowControl w:val="0"/>
        <w:spacing w:line="265.1121139526367" w:lineRule="auto"/>
        <w:ind w:right="6.84326171875" w:firstLine="720"/>
        <w:jc w:val="both"/>
        <w:rPr>
          <w:b w:val="1"/>
          <w:sz w:val="24"/>
          <w:szCs w:val="24"/>
        </w:rPr>
      </w:pPr>
      <w:r w:rsidDel="00000000" w:rsidR="00000000" w:rsidRPr="00000000">
        <w:rPr>
          <w:b w:val="1"/>
          <w:sz w:val="24"/>
          <w:szCs w:val="24"/>
          <w:rtl w:val="0"/>
        </w:rPr>
        <w:t xml:space="preserve">Datasets</w:t>
      </w:r>
    </w:p>
    <w:p w:rsidR="00000000" w:rsidDel="00000000" w:rsidP="00000000" w:rsidRDefault="00000000" w:rsidRPr="00000000" w14:paraId="000000DB">
      <w:pPr>
        <w:widowControl w:val="0"/>
        <w:spacing w:line="265.1121139526367" w:lineRule="auto"/>
        <w:ind w:left="720" w:right="6.84326171875" w:firstLine="0"/>
        <w:jc w:val="both"/>
        <w:rPr>
          <w:sz w:val="24"/>
          <w:szCs w:val="24"/>
        </w:rPr>
      </w:pPr>
      <w:r w:rsidDel="00000000" w:rsidR="00000000" w:rsidRPr="00000000">
        <w:rPr>
          <w:sz w:val="24"/>
          <w:szCs w:val="24"/>
          <w:rtl w:val="0"/>
        </w:rPr>
        <w:t xml:space="preserve">We fine-tuned SpeechT5 on the Kinyarwanda and Swahili Common Voice datasets independently. It's important to acknowledge that Common Voice datasets, while valuable for ASR training due to the presence of real-world noise, aren't ideal for TTS purposes. This is because speech characteristics desirable for ASR (e.g., diverse accents and background noise) can hinder the naturalness of synthesized speech.  In an ideal scenario, high-quality, multilingual, multi-speaker TTS datasets specifically designed for clean speech would be preferred. However, due to the scarcity of such resources for under-resourced languages like Kinyarwanda and Swahili, Common Voice datasets become a practical alternative. We acknowledge this limitation and aim to explore superior datasets in future research.</w:t>
      </w:r>
    </w:p>
    <w:p w:rsidR="00000000" w:rsidDel="00000000" w:rsidP="00000000" w:rsidRDefault="00000000" w:rsidRPr="00000000" w14:paraId="000000DC">
      <w:pPr>
        <w:widowControl w:val="0"/>
        <w:spacing w:line="265.1121139526367" w:lineRule="auto"/>
        <w:ind w:left="720" w:right="6.84326171875" w:firstLine="0"/>
        <w:jc w:val="both"/>
        <w:rPr>
          <w:b w:val="1"/>
          <w:sz w:val="24"/>
          <w:szCs w:val="24"/>
        </w:rPr>
      </w:pPr>
      <w:r w:rsidDel="00000000" w:rsidR="00000000" w:rsidRPr="00000000">
        <w:rPr>
          <w:b w:val="1"/>
          <w:sz w:val="24"/>
          <w:szCs w:val="24"/>
          <w:rtl w:val="0"/>
        </w:rPr>
        <w:t xml:space="preserve">Evaluation Metric: Validation Loss</w:t>
      </w:r>
    </w:p>
    <w:p w:rsidR="00000000" w:rsidDel="00000000" w:rsidP="00000000" w:rsidRDefault="00000000" w:rsidRPr="00000000" w14:paraId="000000DD">
      <w:pPr>
        <w:widowControl w:val="0"/>
        <w:spacing w:line="265.1121139526367" w:lineRule="auto"/>
        <w:ind w:left="720" w:right="6.84326171875" w:firstLine="0"/>
        <w:jc w:val="both"/>
        <w:rPr>
          <w:sz w:val="24"/>
          <w:szCs w:val="24"/>
        </w:rPr>
      </w:pPr>
      <w:r w:rsidDel="00000000" w:rsidR="00000000" w:rsidRPr="00000000">
        <w:rPr>
          <w:sz w:val="24"/>
          <w:szCs w:val="24"/>
          <w:rtl w:val="0"/>
        </w:rPr>
        <w:t xml:space="preserve">In this text-to-speech exploration, we employed validation loss as a performance indicator. During model training, the model is exposed to both training and validation data. The training data is used to adjust the model's internal parameters, while the validation data helps assess how well the model generalizes to unseen examples. Validation loss measures the model's performance on the validation data. Lower validation loss signifies better model performance during fine-tuning, indicating the model is learning to generate speech that aligns well with the ground truth (written text).</w:t>
      </w:r>
    </w:p>
    <w:p w:rsidR="00000000" w:rsidDel="00000000" w:rsidP="00000000" w:rsidRDefault="00000000" w:rsidRPr="00000000" w14:paraId="000000DE">
      <w:pPr>
        <w:widowControl w:val="0"/>
        <w:spacing w:line="265.1121139526367" w:lineRule="auto"/>
        <w:ind w:left="720" w:right="6.84326171875" w:firstLine="0"/>
        <w:jc w:val="both"/>
        <w:rPr>
          <w:b w:val="1"/>
          <w:sz w:val="24"/>
          <w:szCs w:val="24"/>
        </w:rPr>
      </w:pPr>
      <w:r w:rsidDel="00000000" w:rsidR="00000000" w:rsidRPr="00000000">
        <w:rPr>
          <w:b w:val="1"/>
          <w:sz w:val="24"/>
          <w:szCs w:val="24"/>
          <w:rtl w:val="0"/>
        </w:rPr>
        <w:t xml:space="preserve">Results</w:t>
      </w:r>
    </w:p>
    <w:p w:rsidR="00000000" w:rsidDel="00000000" w:rsidP="00000000" w:rsidRDefault="00000000" w:rsidRPr="00000000" w14:paraId="000000DF">
      <w:pPr>
        <w:widowControl w:val="0"/>
        <w:spacing w:line="265.1121139526367" w:lineRule="auto"/>
        <w:ind w:left="720" w:right="6.84326171875" w:firstLine="0"/>
        <w:jc w:val="both"/>
        <w:rPr/>
      </w:pPr>
      <w:r w:rsidDel="00000000" w:rsidR="00000000" w:rsidRPr="00000000">
        <w:rPr>
          <w:sz w:val="24"/>
          <w:szCs w:val="24"/>
          <w:rtl w:val="0"/>
        </w:rPr>
        <w:t xml:space="preserve">After 21 epochs of training, the validation loss for the Swahili TTS model was 0.523976, and for the Kinyarwanda TTS model, it was 0.497876.  While these values don't directly translate to speech quality, lower validation loss generally suggests the model is on track to generate more natural-sounding speech. The training results are detailed below in Table 2.</w:t>
      </w:r>
      <w:r w:rsidDel="00000000" w:rsidR="00000000" w:rsidRPr="00000000">
        <w:rPr>
          <w:rtl w:val="0"/>
        </w:rPr>
      </w:r>
    </w:p>
    <w:tbl>
      <w:tblPr>
        <w:tblStyle w:val="Table2"/>
        <w:tblpPr w:leftFromText="180" w:rightFromText="180" w:topFromText="180" w:bottomFromText="180" w:vertAnchor="text" w:horzAnchor="text" w:tblpX="-345" w:tblpY="0"/>
        <w:tblW w:w="1027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1800"/>
        <w:gridCol w:w="1965"/>
        <w:gridCol w:w="870"/>
        <w:gridCol w:w="2025"/>
        <w:gridCol w:w="2385"/>
        <w:tblGridChange w:id="0">
          <w:tblGrid>
            <w:gridCol w:w="1230"/>
            <w:gridCol w:w="1800"/>
            <w:gridCol w:w="1965"/>
            <w:gridCol w:w="870"/>
            <w:gridCol w:w="2025"/>
            <w:gridCol w:w="2385"/>
          </w:tblGrid>
        </w:tblGridChange>
      </w:tblGrid>
      <w:tr>
        <w:trPr>
          <w:cantSplit w:val="0"/>
          <w:trHeight w:val="480" w:hRule="atLeast"/>
          <w:tblHeader w:val="0"/>
        </w:trPr>
        <w:tc>
          <w:tcPr>
            <w:gridSpan w:val="3"/>
          </w:tcPr>
          <w:p w:rsidR="00000000" w:rsidDel="00000000" w:rsidP="00000000" w:rsidRDefault="00000000" w:rsidRPr="00000000" w14:paraId="000000E0">
            <w:pPr>
              <w:widowControl w:val="0"/>
              <w:spacing w:before="120" w:line="240" w:lineRule="auto"/>
              <w:rPr/>
            </w:pPr>
            <w:r w:rsidDel="00000000" w:rsidR="00000000" w:rsidRPr="00000000">
              <w:rPr>
                <w:b w:val="1"/>
                <w:rtl w:val="0"/>
              </w:rPr>
              <w:t xml:space="preserve">Swahili Fine-tuned SpeechT5 Model Results</w:t>
            </w:r>
            <w:r w:rsidDel="00000000" w:rsidR="00000000" w:rsidRPr="00000000">
              <w:rPr>
                <w:rtl w:val="0"/>
              </w:rPr>
            </w:r>
          </w:p>
        </w:tc>
        <w:tc>
          <w:tcPr>
            <w:gridSpan w:val="3"/>
          </w:tcPr>
          <w:p w:rsidR="00000000" w:rsidDel="00000000" w:rsidP="00000000" w:rsidRDefault="00000000" w:rsidRPr="00000000" w14:paraId="000000E3">
            <w:pPr>
              <w:widowControl w:val="0"/>
              <w:spacing w:before="120" w:line="240" w:lineRule="auto"/>
              <w:rPr/>
            </w:pPr>
            <w:r w:rsidDel="00000000" w:rsidR="00000000" w:rsidRPr="00000000">
              <w:rPr>
                <w:b w:val="1"/>
                <w:rtl w:val="0"/>
              </w:rPr>
              <w:t xml:space="preserve">Kinyarwanda Fine-tuned SpeechT5 Model Results</w:t>
            </w:r>
            <w:r w:rsidDel="00000000" w:rsidR="00000000" w:rsidRPr="00000000">
              <w:rPr>
                <w:rtl w:val="0"/>
              </w:rPr>
            </w:r>
          </w:p>
        </w:tc>
      </w:tr>
      <w:tr>
        <w:trPr>
          <w:cantSplit w:val="0"/>
          <w:tblHeader w:val="0"/>
        </w:trPr>
        <w:tc>
          <w:tcPr>
            <w:tcMar>
              <w:top w:w="140.0" w:type="dxa"/>
              <w:left w:w="140.0" w:type="dxa"/>
              <w:bottom w:w="140.0" w:type="dxa"/>
              <w:right w:w="140.0" w:type="dxa"/>
            </w:tcMar>
          </w:tcPr>
          <w:p w:rsidR="00000000" w:rsidDel="00000000" w:rsidP="00000000" w:rsidRDefault="00000000" w:rsidRPr="00000000" w14:paraId="000000E6">
            <w:pPr>
              <w:widowControl w:val="0"/>
              <w:spacing w:line="240" w:lineRule="auto"/>
              <w:rPr>
                <w:b w:val="1"/>
              </w:rPr>
            </w:pPr>
            <w:r w:rsidDel="00000000" w:rsidR="00000000" w:rsidRPr="00000000">
              <w:rPr>
                <w:b w:val="1"/>
                <w:rtl w:val="0"/>
              </w:rPr>
              <w:t xml:space="preserve">Step</w:t>
            </w:r>
          </w:p>
        </w:tc>
        <w:tc>
          <w:tcPr>
            <w:tcMar>
              <w:top w:w="140.0" w:type="dxa"/>
              <w:left w:w="140.0" w:type="dxa"/>
              <w:bottom w:w="140.0" w:type="dxa"/>
              <w:right w:w="140.0" w:type="dxa"/>
            </w:tcMar>
          </w:tcPr>
          <w:p w:rsidR="00000000" w:rsidDel="00000000" w:rsidP="00000000" w:rsidRDefault="00000000" w:rsidRPr="00000000" w14:paraId="000000E7">
            <w:pPr>
              <w:widowControl w:val="0"/>
              <w:spacing w:line="240" w:lineRule="auto"/>
              <w:rPr>
                <w:b w:val="1"/>
              </w:rPr>
            </w:pPr>
            <w:r w:rsidDel="00000000" w:rsidR="00000000" w:rsidRPr="00000000">
              <w:rPr>
                <w:b w:val="1"/>
                <w:rtl w:val="0"/>
              </w:rPr>
              <w:t xml:space="preserve">Training Loss</w:t>
            </w:r>
          </w:p>
        </w:tc>
        <w:tc>
          <w:tcPr>
            <w:tcMar>
              <w:top w:w="140.0" w:type="dxa"/>
              <w:left w:w="140.0" w:type="dxa"/>
              <w:bottom w:w="140.0" w:type="dxa"/>
              <w:right w:w="140.0" w:type="dxa"/>
            </w:tcMar>
          </w:tcPr>
          <w:p w:rsidR="00000000" w:rsidDel="00000000" w:rsidP="00000000" w:rsidRDefault="00000000" w:rsidRPr="00000000" w14:paraId="000000E8">
            <w:pPr>
              <w:widowControl w:val="0"/>
              <w:spacing w:line="240" w:lineRule="auto"/>
              <w:rPr>
                <w:b w:val="1"/>
              </w:rPr>
            </w:pPr>
            <w:r w:rsidDel="00000000" w:rsidR="00000000" w:rsidRPr="00000000">
              <w:rPr>
                <w:b w:val="1"/>
                <w:rtl w:val="0"/>
              </w:rPr>
              <w:t xml:space="preserve">Validation Loss</w:t>
            </w:r>
          </w:p>
        </w:tc>
        <w:tc>
          <w:tcPr>
            <w:tcMar>
              <w:top w:w="140.0" w:type="dxa"/>
              <w:left w:w="140.0" w:type="dxa"/>
              <w:bottom w:w="140.0" w:type="dxa"/>
              <w:right w:w="140.0" w:type="dxa"/>
            </w:tcMar>
          </w:tcPr>
          <w:p w:rsidR="00000000" w:rsidDel="00000000" w:rsidP="00000000" w:rsidRDefault="00000000" w:rsidRPr="00000000" w14:paraId="000000E9">
            <w:pPr>
              <w:widowControl w:val="0"/>
              <w:spacing w:line="240" w:lineRule="auto"/>
              <w:rPr>
                <w:b w:val="1"/>
              </w:rPr>
            </w:pPr>
            <w:r w:rsidDel="00000000" w:rsidR="00000000" w:rsidRPr="00000000">
              <w:rPr>
                <w:b w:val="1"/>
                <w:rtl w:val="0"/>
              </w:rPr>
              <w:t xml:space="preserve">Step</w:t>
            </w:r>
          </w:p>
        </w:tc>
        <w:tc>
          <w:tcPr>
            <w:tcMar>
              <w:top w:w="140.0" w:type="dxa"/>
              <w:left w:w="140.0" w:type="dxa"/>
              <w:bottom w:w="140.0" w:type="dxa"/>
              <w:right w:w="140.0" w:type="dxa"/>
            </w:tcMar>
          </w:tcPr>
          <w:p w:rsidR="00000000" w:rsidDel="00000000" w:rsidP="00000000" w:rsidRDefault="00000000" w:rsidRPr="00000000" w14:paraId="000000EA">
            <w:pPr>
              <w:widowControl w:val="0"/>
              <w:spacing w:line="240" w:lineRule="auto"/>
              <w:rPr>
                <w:b w:val="1"/>
              </w:rPr>
            </w:pPr>
            <w:r w:rsidDel="00000000" w:rsidR="00000000" w:rsidRPr="00000000">
              <w:rPr>
                <w:b w:val="1"/>
                <w:rtl w:val="0"/>
              </w:rPr>
              <w:t xml:space="preserve">Training Loss</w:t>
            </w:r>
          </w:p>
        </w:tc>
        <w:tc>
          <w:tcPr>
            <w:tcMar>
              <w:top w:w="140.0" w:type="dxa"/>
              <w:left w:w="140.0" w:type="dxa"/>
              <w:bottom w:w="140.0" w:type="dxa"/>
              <w:right w:w="140.0" w:type="dxa"/>
            </w:tcMar>
          </w:tcPr>
          <w:p w:rsidR="00000000" w:rsidDel="00000000" w:rsidP="00000000" w:rsidRDefault="00000000" w:rsidRPr="00000000" w14:paraId="000000EB">
            <w:pPr>
              <w:widowControl w:val="0"/>
              <w:spacing w:line="240" w:lineRule="auto"/>
              <w:rPr>
                <w:b w:val="1"/>
              </w:rPr>
            </w:pPr>
            <w:r w:rsidDel="00000000" w:rsidR="00000000" w:rsidRPr="00000000">
              <w:rPr>
                <w:b w:val="1"/>
                <w:rtl w:val="0"/>
              </w:rPr>
              <w:t xml:space="preserve">Validation Loss</w:t>
            </w:r>
          </w:p>
        </w:tc>
      </w:tr>
      <w:tr>
        <w:trPr>
          <w:cantSplit w:val="0"/>
          <w:tblHeader w:val="0"/>
        </w:trPr>
        <w:tc>
          <w:tcPr>
            <w:tcMar>
              <w:top w:w="140.0" w:type="dxa"/>
              <w:left w:w="140.0" w:type="dxa"/>
              <w:bottom w:w="140.0" w:type="dxa"/>
              <w:right w:w="140.0" w:type="dxa"/>
            </w:tcMar>
          </w:tcPr>
          <w:p w:rsidR="00000000" w:rsidDel="00000000" w:rsidP="00000000" w:rsidRDefault="00000000" w:rsidRPr="00000000" w14:paraId="000000EC">
            <w:pPr>
              <w:widowControl w:val="0"/>
              <w:spacing w:line="240" w:lineRule="auto"/>
              <w:rPr/>
            </w:pPr>
            <w:r w:rsidDel="00000000" w:rsidR="00000000" w:rsidRPr="00000000">
              <w:rPr>
                <w:rtl w:val="0"/>
              </w:rPr>
              <w:t xml:space="preserve">1000</w:t>
            </w:r>
          </w:p>
        </w:tc>
        <w:tc>
          <w:tcPr>
            <w:tcMar>
              <w:top w:w="140.0" w:type="dxa"/>
              <w:left w:w="140.0" w:type="dxa"/>
              <w:bottom w:w="140.0" w:type="dxa"/>
              <w:right w:w="140.0" w:type="dxa"/>
            </w:tcMar>
          </w:tcPr>
          <w:p w:rsidR="00000000" w:rsidDel="00000000" w:rsidP="00000000" w:rsidRDefault="00000000" w:rsidRPr="00000000" w14:paraId="000000ED">
            <w:pPr>
              <w:widowControl w:val="0"/>
              <w:spacing w:line="240" w:lineRule="auto"/>
              <w:rPr/>
            </w:pPr>
            <w:r w:rsidDel="00000000" w:rsidR="00000000" w:rsidRPr="00000000">
              <w:rPr>
                <w:rtl w:val="0"/>
              </w:rPr>
              <w:t xml:space="preserve">0.598900</w:t>
            </w:r>
          </w:p>
        </w:tc>
        <w:tc>
          <w:tcPr>
            <w:tcMar>
              <w:top w:w="140.0" w:type="dxa"/>
              <w:left w:w="140.0" w:type="dxa"/>
              <w:bottom w:w="140.0" w:type="dxa"/>
              <w:right w:w="140.0" w:type="dxa"/>
            </w:tcMar>
          </w:tcPr>
          <w:p w:rsidR="00000000" w:rsidDel="00000000" w:rsidP="00000000" w:rsidRDefault="00000000" w:rsidRPr="00000000" w14:paraId="000000EE">
            <w:pPr>
              <w:widowControl w:val="0"/>
              <w:spacing w:line="240" w:lineRule="auto"/>
              <w:rPr/>
            </w:pPr>
            <w:r w:rsidDel="00000000" w:rsidR="00000000" w:rsidRPr="00000000">
              <w:rPr>
                <w:rtl w:val="0"/>
              </w:rPr>
              <w:t xml:space="preserve">0.553199</w:t>
            </w:r>
          </w:p>
        </w:tc>
        <w:tc>
          <w:tcPr>
            <w:tcMar>
              <w:top w:w="140.0" w:type="dxa"/>
              <w:left w:w="140.0" w:type="dxa"/>
              <w:bottom w:w="140.0" w:type="dxa"/>
              <w:right w:w="140.0" w:type="dxa"/>
            </w:tcMar>
          </w:tcPr>
          <w:p w:rsidR="00000000" w:rsidDel="00000000" w:rsidP="00000000" w:rsidRDefault="00000000" w:rsidRPr="00000000" w14:paraId="000000EF">
            <w:pPr>
              <w:widowControl w:val="0"/>
              <w:spacing w:line="240" w:lineRule="auto"/>
              <w:rPr/>
            </w:pPr>
            <w:r w:rsidDel="00000000" w:rsidR="00000000" w:rsidRPr="00000000">
              <w:rPr>
                <w:rtl w:val="0"/>
              </w:rPr>
              <w:t xml:space="preserve">1000</w:t>
            </w:r>
          </w:p>
        </w:tc>
        <w:tc>
          <w:tcPr>
            <w:tcMar>
              <w:top w:w="140.0" w:type="dxa"/>
              <w:left w:w="140.0" w:type="dxa"/>
              <w:bottom w:w="140.0" w:type="dxa"/>
              <w:right w:w="140.0" w:type="dxa"/>
            </w:tcMar>
          </w:tcPr>
          <w:p w:rsidR="00000000" w:rsidDel="00000000" w:rsidP="00000000" w:rsidRDefault="00000000" w:rsidRPr="00000000" w14:paraId="000000F0">
            <w:pPr>
              <w:widowControl w:val="0"/>
              <w:spacing w:line="240" w:lineRule="auto"/>
              <w:rPr/>
            </w:pPr>
            <w:r w:rsidDel="00000000" w:rsidR="00000000" w:rsidRPr="00000000">
              <w:rPr>
                <w:rtl w:val="0"/>
              </w:rPr>
              <w:t xml:space="preserve">0.695200</w:t>
            </w:r>
          </w:p>
        </w:tc>
        <w:tc>
          <w:tcPr>
            <w:tcMar>
              <w:top w:w="140.0" w:type="dxa"/>
              <w:left w:w="140.0" w:type="dxa"/>
              <w:bottom w:w="140.0" w:type="dxa"/>
              <w:right w:w="140.0" w:type="dxa"/>
            </w:tcMar>
          </w:tcPr>
          <w:p w:rsidR="00000000" w:rsidDel="00000000" w:rsidP="00000000" w:rsidRDefault="00000000" w:rsidRPr="00000000" w14:paraId="000000F1">
            <w:pPr>
              <w:widowControl w:val="0"/>
              <w:spacing w:line="240" w:lineRule="auto"/>
              <w:rPr/>
            </w:pPr>
            <w:r w:rsidDel="00000000" w:rsidR="00000000" w:rsidRPr="00000000">
              <w:rPr>
                <w:rtl w:val="0"/>
              </w:rPr>
              <w:t xml:space="preserve">0.991951</w:t>
            </w:r>
          </w:p>
        </w:tc>
      </w:tr>
      <w:tr>
        <w:trPr>
          <w:cantSplit w:val="0"/>
          <w:tblHeader w:val="0"/>
        </w:trPr>
        <w:tc>
          <w:tcPr>
            <w:tcMar>
              <w:top w:w="140.0" w:type="dxa"/>
              <w:left w:w="140.0" w:type="dxa"/>
              <w:bottom w:w="140.0" w:type="dxa"/>
              <w:right w:w="140.0" w:type="dxa"/>
            </w:tcMar>
          </w:tcPr>
          <w:p w:rsidR="00000000" w:rsidDel="00000000" w:rsidP="00000000" w:rsidRDefault="00000000" w:rsidRPr="00000000" w14:paraId="000000F2">
            <w:pPr>
              <w:widowControl w:val="0"/>
              <w:spacing w:line="240" w:lineRule="auto"/>
              <w:rPr/>
            </w:pPr>
            <w:r w:rsidDel="00000000" w:rsidR="00000000" w:rsidRPr="00000000">
              <w:rPr>
                <w:rtl w:val="0"/>
              </w:rPr>
              <w:t xml:space="preserve">2000</w:t>
            </w:r>
          </w:p>
        </w:tc>
        <w:tc>
          <w:tcPr>
            <w:tcMar>
              <w:top w:w="140.0" w:type="dxa"/>
              <w:left w:w="140.0" w:type="dxa"/>
              <w:bottom w:w="140.0" w:type="dxa"/>
              <w:right w:w="140.0" w:type="dxa"/>
            </w:tcMar>
          </w:tcPr>
          <w:p w:rsidR="00000000" w:rsidDel="00000000" w:rsidP="00000000" w:rsidRDefault="00000000" w:rsidRPr="00000000" w14:paraId="000000F3">
            <w:pPr>
              <w:widowControl w:val="0"/>
              <w:spacing w:line="240" w:lineRule="auto"/>
              <w:rPr/>
            </w:pPr>
            <w:r w:rsidDel="00000000" w:rsidR="00000000" w:rsidRPr="00000000">
              <w:rPr>
                <w:rtl w:val="0"/>
              </w:rPr>
              <w:t xml:space="preserve">0.564900</w:t>
            </w:r>
          </w:p>
        </w:tc>
        <w:tc>
          <w:tcPr>
            <w:tcMar>
              <w:top w:w="140.0" w:type="dxa"/>
              <w:left w:w="140.0" w:type="dxa"/>
              <w:bottom w:w="140.0" w:type="dxa"/>
              <w:right w:w="140.0" w:type="dxa"/>
            </w:tcMar>
          </w:tcPr>
          <w:p w:rsidR="00000000" w:rsidDel="00000000" w:rsidP="00000000" w:rsidRDefault="00000000" w:rsidRPr="00000000" w14:paraId="000000F4">
            <w:pPr>
              <w:widowControl w:val="0"/>
              <w:spacing w:line="240" w:lineRule="auto"/>
              <w:rPr/>
            </w:pPr>
            <w:r w:rsidDel="00000000" w:rsidR="00000000" w:rsidRPr="00000000">
              <w:rPr>
                <w:rtl w:val="0"/>
              </w:rPr>
              <w:t xml:space="preserve">0.534779</w:t>
            </w:r>
          </w:p>
        </w:tc>
        <w:tc>
          <w:tcPr>
            <w:tcMar>
              <w:top w:w="140.0" w:type="dxa"/>
              <w:left w:w="140.0" w:type="dxa"/>
              <w:bottom w:w="140.0" w:type="dxa"/>
              <w:right w:w="140.0" w:type="dxa"/>
            </w:tcMar>
          </w:tcPr>
          <w:p w:rsidR="00000000" w:rsidDel="00000000" w:rsidP="00000000" w:rsidRDefault="00000000" w:rsidRPr="00000000" w14:paraId="000000F5">
            <w:pPr>
              <w:widowControl w:val="0"/>
              <w:spacing w:line="240" w:lineRule="auto"/>
              <w:rPr/>
            </w:pPr>
            <w:r w:rsidDel="00000000" w:rsidR="00000000" w:rsidRPr="00000000">
              <w:rPr>
                <w:rtl w:val="0"/>
              </w:rPr>
              <w:t xml:space="preserve">2000</w:t>
            </w:r>
          </w:p>
        </w:tc>
        <w:tc>
          <w:tcPr>
            <w:tcMar>
              <w:top w:w="140.0" w:type="dxa"/>
              <w:left w:w="140.0" w:type="dxa"/>
              <w:bottom w:w="140.0" w:type="dxa"/>
              <w:right w:w="140.0" w:type="dxa"/>
            </w:tcMar>
          </w:tcPr>
          <w:p w:rsidR="00000000" w:rsidDel="00000000" w:rsidP="00000000" w:rsidRDefault="00000000" w:rsidRPr="00000000" w14:paraId="000000F6">
            <w:pPr>
              <w:widowControl w:val="0"/>
              <w:spacing w:line="240" w:lineRule="auto"/>
              <w:rPr/>
            </w:pPr>
            <w:r w:rsidDel="00000000" w:rsidR="00000000" w:rsidRPr="00000000">
              <w:rPr>
                <w:rtl w:val="0"/>
              </w:rPr>
              <w:t xml:space="preserve">0.477100</w:t>
            </w:r>
          </w:p>
        </w:tc>
        <w:tc>
          <w:tcPr>
            <w:tcMar>
              <w:top w:w="140.0" w:type="dxa"/>
              <w:left w:w="140.0" w:type="dxa"/>
              <w:bottom w:w="140.0" w:type="dxa"/>
              <w:right w:w="140.0" w:type="dxa"/>
            </w:tcMar>
          </w:tcPr>
          <w:p w:rsidR="00000000" w:rsidDel="00000000" w:rsidP="00000000" w:rsidRDefault="00000000" w:rsidRPr="00000000" w14:paraId="000000F7">
            <w:pPr>
              <w:widowControl w:val="0"/>
              <w:spacing w:line="240" w:lineRule="auto"/>
              <w:rPr/>
            </w:pPr>
            <w:r w:rsidDel="00000000" w:rsidR="00000000" w:rsidRPr="00000000">
              <w:rPr>
                <w:rtl w:val="0"/>
              </w:rPr>
              <w:t xml:space="preserve">0.926026</w:t>
            </w:r>
          </w:p>
        </w:tc>
      </w:tr>
      <w:tr>
        <w:trPr>
          <w:cantSplit w:val="0"/>
          <w:tblHeader w:val="0"/>
        </w:trPr>
        <w:tc>
          <w:tcPr>
            <w:tcMar>
              <w:top w:w="140.0" w:type="dxa"/>
              <w:left w:w="140.0" w:type="dxa"/>
              <w:bottom w:w="140.0" w:type="dxa"/>
              <w:right w:w="140.0" w:type="dxa"/>
            </w:tcMar>
          </w:tcPr>
          <w:p w:rsidR="00000000" w:rsidDel="00000000" w:rsidP="00000000" w:rsidRDefault="00000000" w:rsidRPr="00000000" w14:paraId="000000F8">
            <w:pPr>
              <w:widowControl w:val="0"/>
              <w:spacing w:line="240" w:lineRule="auto"/>
              <w:rPr/>
            </w:pPr>
            <w:r w:rsidDel="00000000" w:rsidR="00000000" w:rsidRPr="00000000">
              <w:rPr>
                <w:rtl w:val="0"/>
              </w:rPr>
              <w:t xml:space="preserve">3000</w:t>
            </w:r>
          </w:p>
        </w:tc>
        <w:tc>
          <w:tcPr>
            <w:tcMar>
              <w:top w:w="140.0" w:type="dxa"/>
              <w:left w:w="140.0" w:type="dxa"/>
              <w:bottom w:w="140.0" w:type="dxa"/>
              <w:right w:w="140.0" w:type="dxa"/>
            </w:tcMar>
          </w:tcPr>
          <w:p w:rsidR="00000000" w:rsidDel="00000000" w:rsidP="00000000" w:rsidRDefault="00000000" w:rsidRPr="00000000" w14:paraId="000000F9">
            <w:pPr>
              <w:widowControl w:val="0"/>
              <w:spacing w:line="240" w:lineRule="auto"/>
              <w:rPr/>
            </w:pPr>
            <w:r w:rsidDel="00000000" w:rsidR="00000000" w:rsidRPr="00000000">
              <w:rPr>
                <w:rtl w:val="0"/>
              </w:rPr>
              <w:t xml:space="preserve">0.562600</w:t>
            </w:r>
          </w:p>
        </w:tc>
        <w:tc>
          <w:tcPr>
            <w:tcMar>
              <w:top w:w="140.0" w:type="dxa"/>
              <w:left w:w="140.0" w:type="dxa"/>
              <w:bottom w:w="140.0" w:type="dxa"/>
              <w:right w:w="140.0" w:type="dxa"/>
            </w:tcMar>
          </w:tcPr>
          <w:p w:rsidR="00000000" w:rsidDel="00000000" w:rsidP="00000000" w:rsidRDefault="00000000" w:rsidRPr="00000000" w14:paraId="000000FA">
            <w:pPr>
              <w:widowControl w:val="0"/>
              <w:spacing w:line="240" w:lineRule="auto"/>
              <w:rPr/>
            </w:pPr>
            <w:r w:rsidDel="00000000" w:rsidR="00000000" w:rsidRPr="00000000">
              <w:rPr>
                <w:rtl w:val="0"/>
              </w:rPr>
              <w:t xml:space="preserve">0.526816</w:t>
            </w:r>
          </w:p>
        </w:tc>
        <w:tc>
          <w:tcPr>
            <w:tcMar>
              <w:top w:w="140.0" w:type="dxa"/>
              <w:left w:w="140.0" w:type="dxa"/>
              <w:bottom w:w="140.0" w:type="dxa"/>
              <w:right w:w="140.0" w:type="dxa"/>
            </w:tcMar>
          </w:tcPr>
          <w:p w:rsidR="00000000" w:rsidDel="00000000" w:rsidP="00000000" w:rsidRDefault="00000000" w:rsidRPr="00000000" w14:paraId="000000FB">
            <w:pPr>
              <w:widowControl w:val="0"/>
              <w:spacing w:line="240" w:lineRule="auto"/>
              <w:rPr/>
            </w:pPr>
            <w:r w:rsidDel="00000000" w:rsidR="00000000" w:rsidRPr="00000000">
              <w:rPr>
                <w:rtl w:val="0"/>
              </w:rPr>
              <w:t xml:space="preserve">3000</w:t>
            </w:r>
          </w:p>
        </w:tc>
        <w:tc>
          <w:tcPr>
            <w:tcMar>
              <w:top w:w="140.0" w:type="dxa"/>
              <w:left w:w="140.0" w:type="dxa"/>
              <w:bottom w:w="140.0" w:type="dxa"/>
              <w:right w:w="140.0" w:type="dxa"/>
            </w:tcMar>
          </w:tcPr>
          <w:p w:rsidR="00000000" w:rsidDel="00000000" w:rsidP="00000000" w:rsidRDefault="00000000" w:rsidRPr="00000000" w14:paraId="000000FC">
            <w:pPr>
              <w:widowControl w:val="0"/>
              <w:spacing w:line="240" w:lineRule="auto"/>
              <w:rPr/>
            </w:pPr>
            <w:r w:rsidDel="00000000" w:rsidR="00000000" w:rsidRPr="00000000">
              <w:rPr>
                <w:rtl w:val="0"/>
              </w:rPr>
              <w:t xml:space="preserve">0.313200</w:t>
            </w:r>
          </w:p>
        </w:tc>
        <w:tc>
          <w:tcPr>
            <w:tcMar>
              <w:top w:w="140.0" w:type="dxa"/>
              <w:left w:w="140.0" w:type="dxa"/>
              <w:bottom w:w="140.0" w:type="dxa"/>
              <w:right w:w="140.0" w:type="dxa"/>
            </w:tcMar>
          </w:tcPr>
          <w:p w:rsidR="00000000" w:rsidDel="00000000" w:rsidP="00000000" w:rsidRDefault="00000000" w:rsidRPr="00000000" w14:paraId="000000FD">
            <w:pPr>
              <w:widowControl w:val="0"/>
              <w:spacing w:line="240" w:lineRule="auto"/>
              <w:rPr/>
            </w:pPr>
            <w:r w:rsidDel="00000000" w:rsidR="00000000" w:rsidRPr="00000000">
              <w:rPr>
                <w:rtl w:val="0"/>
              </w:rPr>
              <w:t xml:space="preserve">0.950552</w:t>
            </w:r>
          </w:p>
        </w:tc>
      </w:tr>
      <w:tr>
        <w:trPr>
          <w:cantSplit w:val="0"/>
          <w:tblHeader w:val="0"/>
        </w:trPr>
        <w:tc>
          <w:tcPr>
            <w:tcMar>
              <w:top w:w="140.0" w:type="dxa"/>
              <w:left w:w="140.0" w:type="dxa"/>
              <w:bottom w:w="140.0" w:type="dxa"/>
              <w:right w:w="140.0" w:type="dxa"/>
            </w:tcMar>
          </w:tcPr>
          <w:p w:rsidR="00000000" w:rsidDel="00000000" w:rsidP="00000000" w:rsidRDefault="00000000" w:rsidRPr="00000000" w14:paraId="000000FE">
            <w:pPr>
              <w:widowControl w:val="0"/>
              <w:spacing w:line="240" w:lineRule="auto"/>
              <w:rPr/>
            </w:pPr>
            <w:r w:rsidDel="00000000" w:rsidR="00000000" w:rsidRPr="00000000">
              <w:rPr>
                <w:rtl w:val="0"/>
              </w:rPr>
              <w:t xml:space="preserve">4000</w:t>
            </w:r>
          </w:p>
        </w:tc>
        <w:tc>
          <w:tcPr>
            <w:tcMar>
              <w:top w:w="140.0" w:type="dxa"/>
              <w:left w:w="140.0" w:type="dxa"/>
              <w:bottom w:w="140.0" w:type="dxa"/>
              <w:right w:w="140.0" w:type="dxa"/>
            </w:tcMar>
          </w:tcPr>
          <w:p w:rsidR="00000000" w:rsidDel="00000000" w:rsidP="00000000" w:rsidRDefault="00000000" w:rsidRPr="00000000" w14:paraId="000000FF">
            <w:pPr>
              <w:widowControl w:val="0"/>
              <w:spacing w:line="240" w:lineRule="auto"/>
              <w:rPr/>
            </w:pPr>
            <w:r w:rsidDel="00000000" w:rsidR="00000000" w:rsidRPr="00000000">
              <w:rPr>
                <w:rtl w:val="0"/>
              </w:rPr>
              <w:t xml:space="preserve">0.556600</w:t>
            </w:r>
          </w:p>
        </w:tc>
        <w:tc>
          <w:tcPr>
            <w:tcMar>
              <w:top w:w="140.0" w:type="dxa"/>
              <w:left w:w="140.0" w:type="dxa"/>
              <w:bottom w:w="140.0" w:type="dxa"/>
              <w:right w:w="140.0" w:type="dxa"/>
            </w:tcMar>
          </w:tcPr>
          <w:p w:rsidR="00000000" w:rsidDel="00000000" w:rsidP="00000000" w:rsidRDefault="00000000" w:rsidRPr="00000000" w14:paraId="00000100">
            <w:pPr>
              <w:widowControl w:val="0"/>
              <w:spacing w:line="240" w:lineRule="auto"/>
              <w:rPr>
                <w:b w:val="1"/>
                <w:color w:val="bb0000"/>
              </w:rPr>
            </w:pPr>
            <w:r w:rsidDel="00000000" w:rsidR="00000000" w:rsidRPr="00000000">
              <w:rPr>
                <w:b w:val="1"/>
                <w:color w:val="bb0000"/>
                <w:rtl w:val="0"/>
              </w:rPr>
              <w:t xml:space="preserve">0.523976</w:t>
            </w:r>
          </w:p>
        </w:tc>
        <w:tc>
          <w:tcPr>
            <w:tcMar>
              <w:top w:w="140.0" w:type="dxa"/>
              <w:left w:w="140.0" w:type="dxa"/>
              <w:bottom w:w="140.0" w:type="dxa"/>
              <w:right w:w="140.0" w:type="dxa"/>
            </w:tcMar>
          </w:tcPr>
          <w:p w:rsidR="00000000" w:rsidDel="00000000" w:rsidP="00000000" w:rsidRDefault="00000000" w:rsidRPr="00000000" w14:paraId="00000101">
            <w:pPr>
              <w:widowControl w:val="0"/>
              <w:spacing w:line="240" w:lineRule="auto"/>
              <w:rPr/>
            </w:pPr>
            <w:r w:rsidDel="00000000" w:rsidR="00000000" w:rsidRPr="00000000">
              <w:rPr>
                <w:rtl w:val="0"/>
              </w:rPr>
              <w:t xml:space="preserve">4000</w:t>
            </w:r>
          </w:p>
        </w:tc>
        <w:tc>
          <w:tcPr>
            <w:tcMar>
              <w:top w:w="140.0" w:type="dxa"/>
              <w:left w:w="140.0" w:type="dxa"/>
              <w:bottom w:w="140.0" w:type="dxa"/>
              <w:right w:w="140.0" w:type="dxa"/>
            </w:tcMar>
          </w:tcPr>
          <w:p w:rsidR="00000000" w:rsidDel="00000000" w:rsidP="00000000" w:rsidRDefault="00000000" w:rsidRPr="00000000" w14:paraId="00000102">
            <w:pPr>
              <w:widowControl w:val="0"/>
              <w:spacing w:line="240" w:lineRule="auto"/>
              <w:rPr/>
            </w:pPr>
            <w:r w:rsidDel="00000000" w:rsidR="00000000" w:rsidRPr="00000000">
              <w:rPr>
                <w:rtl w:val="0"/>
              </w:rPr>
              <w:t xml:space="preserve">0.533400</w:t>
            </w:r>
          </w:p>
        </w:tc>
        <w:tc>
          <w:tcPr>
            <w:tcMar>
              <w:top w:w="140.0" w:type="dxa"/>
              <w:left w:w="140.0" w:type="dxa"/>
              <w:bottom w:w="140.0" w:type="dxa"/>
              <w:right w:w="140.0" w:type="dxa"/>
            </w:tcMar>
          </w:tcPr>
          <w:p w:rsidR="00000000" w:rsidDel="00000000" w:rsidP="00000000" w:rsidRDefault="00000000" w:rsidRPr="00000000" w14:paraId="00000103">
            <w:pPr>
              <w:widowControl w:val="0"/>
              <w:spacing w:line="240" w:lineRule="auto"/>
              <w:rPr>
                <w:b w:val="1"/>
                <w:color w:val="bb0000"/>
              </w:rPr>
            </w:pPr>
            <w:r w:rsidDel="00000000" w:rsidR="00000000" w:rsidRPr="00000000">
              <w:rPr>
                <w:b w:val="1"/>
                <w:color w:val="bb0000"/>
                <w:rtl w:val="0"/>
              </w:rPr>
              <w:t xml:space="preserve">0.497876</w:t>
            </w:r>
          </w:p>
        </w:tc>
      </w:tr>
    </w:tbl>
    <w:p w:rsidR="00000000" w:rsidDel="00000000" w:rsidP="00000000" w:rsidRDefault="00000000" w:rsidRPr="00000000" w14:paraId="00000104">
      <w:pPr>
        <w:widowControl w:val="0"/>
        <w:spacing w:line="265.1121139526367" w:lineRule="auto"/>
        <w:ind w:left="0" w:right="6.84326171875" w:firstLine="0"/>
        <w:jc w:val="both"/>
        <w:rPr>
          <w:b w:val="1"/>
          <w:i w:val="1"/>
          <w:sz w:val="16"/>
          <w:szCs w:val="16"/>
        </w:rPr>
      </w:pPr>
      <w:r w:rsidDel="00000000" w:rsidR="00000000" w:rsidRPr="00000000">
        <w:rPr>
          <w:b w:val="1"/>
          <w:i w:val="1"/>
          <w:sz w:val="16"/>
          <w:szCs w:val="16"/>
          <w:rtl w:val="0"/>
        </w:rPr>
        <w:t xml:space="preserve">Table 1: Results after Finetuning the Whisper Automatic Speech Recognition Model on Swahili and Kinyarwanda Datasets</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7.286376953125" w:right="6.84326171875" w:firstLine="0"/>
        <w:jc w:val="both"/>
        <w:rPr>
          <w:sz w:val="24"/>
          <w:szCs w:val="24"/>
        </w:rPr>
      </w:pPr>
      <w:r w:rsidDel="00000000" w:rsidR="00000000" w:rsidRPr="00000000">
        <w:rPr>
          <w:b w:val="1"/>
          <w:sz w:val="24"/>
          <w:szCs w:val="24"/>
          <w:rtl w:val="0"/>
        </w:rPr>
        <w:t xml:space="preserve">Future work and Conclusion</w:t>
      </w:r>
      <w:r w:rsidDel="00000000" w:rsidR="00000000" w:rsidRPr="00000000">
        <w:rPr>
          <w:rtl w:val="0"/>
        </w:rPr>
      </w:r>
    </w:p>
    <w:p w:rsidR="00000000" w:rsidDel="00000000" w:rsidP="00000000" w:rsidRDefault="00000000" w:rsidRPr="00000000" w14:paraId="00000106">
      <w:pPr>
        <w:widowControl w:val="0"/>
        <w:spacing w:line="265.1121139526367" w:lineRule="auto"/>
        <w:ind w:right="6.84326171875"/>
        <w:jc w:val="both"/>
        <w:rPr>
          <w:sz w:val="24"/>
          <w:szCs w:val="24"/>
        </w:rPr>
      </w:pPr>
      <w:r w:rsidDel="00000000" w:rsidR="00000000" w:rsidRPr="00000000">
        <w:rPr>
          <w:sz w:val="24"/>
          <w:szCs w:val="24"/>
          <w:rtl w:val="0"/>
        </w:rPr>
        <w:t xml:space="preserve">The paper presents a novel approach for edge-based speech transcription and synthesis targeting the Kinyarwanda and Swahili languages leveraging cascading network architecture. This system processes speech data locally on edge devices and escalates to cloud-based resources when necessary, facilitating efficient use of computational resources and enhanced accessibility. Key advantages of this approach include the efficient handling of local language processing on low-resource devices, facilitating real-time speech processing, and reducing reliance on continuous internet connectivity. Although the benefits of cascading techniques are enormous, the approach may face challenges related to engineering trade-offs between computational resource constraints on edge devices and the need for cloud support which potentially causes latency in cloud processing across diverse devices and network conditions. </w:t>
      </w:r>
    </w:p>
    <w:p w:rsidR="00000000" w:rsidDel="00000000" w:rsidP="00000000" w:rsidRDefault="00000000" w:rsidRPr="00000000" w14:paraId="00000107">
      <w:pPr>
        <w:widowControl w:val="0"/>
        <w:spacing w:line="265.1121139526367" w:lineRule="auto"/>
        <w:ind w:right="6.84326171875"/>
        <w:jc w:val="both"/>
        <w:rPr>
          <w:sz w:val="24"/>
          <w:szCs w:val="24"/>
        </w:rPr>
      </w:pPr>
      <w:r w:rsidDel="00000000" w:rsidR="00000000" w:rsidRPr="00000000">
        <w:rPr>
          <w:rtl w:val="0"/>
        </w:rPr>
      </w:r>
    </w:p>
    <w:p w:rsidR="00000000" w:rsidDel="00000000" w:rsidP="00000000" w:rsidRDefault="00000000" w:rsidRPr="00000000" w14:paraId="00000108">
      <w:pPr>
        <w:widowControl w:val="0"/>
        <w:spacing w:line="265.1121139526367" w:lineRule="auto"/>
        <w:ind w:right="6.84326171875"/>
        <w:jc w:val="both"/>
        <w:rPr>
          <w:sz w:val="24"/>
          <w:szCs w:val="24"/>
        </w:rPr>
      </w:pPr>
      <w:r w:rsidDel="00000000" w:rsidR="00000000" w:rsidRPr="00000000">
        <w:rPr>
          <w:sz w:val="24"/>
          <w:szCs w:val="24"/>
          <w:rtl w:val="0"/>
        </w:rPr>
        <w:t xml:space="preserve">In the future work for our research will concentrate on the deployment of the developed model at the edge and the cloud showcasing the cascading efficiency. This will focus on refining the models to operate efficiently within the constraints of edge devices while efficiently communicating to the cloud. In addition to that, we will focus on the optimization of these models by employing techniques such as hyperparameter tuning. By doing so, we aim to enhance the models' performance and responsiveness, making them viable for real-world applications on edge devices. </w:t>
      </w:r>
    </w:p>
    <w:p w:rsidR="00000000" w:rsidDel="00000000" w:rsidP="00000000" w:rsidRDefault="00000000" w:rsidRPr="00000000" w14:paraId="00000109">
      <w:pPr>
        <w:widowControl w:val="0"/>
        <w:spacing w:line="265.1121139526367" w:lineRule="auto"/>
        <w:ind w:right="6.84326171875"/>
        <w:jc w:val="both"/>
        <w:rPr>
          <w:sz w:val="24"/>
          <w:szCs w:val="24"/>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6.72607421875"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6.72607421875"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6.72607421875"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6.72607421875"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References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71484375" w:line="240" w:lineRule="auto"/>
        <w:ind w:left="15.01434326171875"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[1]“Swahili | Critical Languages Program | College of Humanities.”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26953125" w:line="240" w:lineRule="auto"/>
        <w:ind w:left="14.57275390625" w:right="0" w:firstLine="0"/>
        <w:jc w:val="both"/>
        <w:rPr>
          <w:rFonts w:ascii="Arial" w:cs="Arial" w:eastAsia="Arial" w:hAnsi="Arial"/>
          <w:b w:val="0"/>
          <w:i w:val="0"/>
          <w:smallCaps w:val="0"/>
          <w:strike w:val="0"/>
          <w:color w:val="1155cc"/>
          <w:sz w:val="24"/>
          <w:szCs w:val="24"/>
          <w:u w:val="none"/>
          <w:shd w:fill="auto" w:val="clear"/>
          <w:vertAlign w:val="baseline"/>
        </w:rPr>
      </w:pPr>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https://clp.arizona.edu/courses/languages/swahili</w:t>
      </w:r>
      <w:r w:rsidDel="00000000" w:rsidR="00000000" w:rsidRPr="00000000">
        <w:rPr>
          <w:rFonts w:ascii="Arial" w:cs="Arial" w:eastAsia="Arial" w:hAnsi="Arial"/>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626953125" w:line="265.1121139526367" w:lineRule="auto"/>
        <w:ind w:left="14.57275390625" w:right="1375.008544921875" w:firstLine="0.4415893554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[2]“Rwanda’s population reaches in 2022 | National Institute of Statistics Rwanda.”  https://www.statistics.gov.rw/publication/Rwanda_population_2022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8232421875" w:line="262.93859481811523" w:lineRule="auto"/>
        <w:ind w:left="14.57275390625" w:right="719.842529296875" w:firstLine="0.4415893554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“AwezaMed: A Multilingual, Multimodal Speech-To-Speech Translation Application for  Maternal Health Care,” IEEE Conference Publication | IEEE Xplore, Jul. 01, 2020.  https://ieeexplore.ieee.org/document/9190240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6231689453125" w:line="262.93813705444336" w:lineRule="auto"/>
        <w:ind w:left="9.273529052734375" w:right="503.822021484375" w:firstLine="5.740814208984375"/>
        <w:jc w:val="both"/>
        <w:rPr>
          <w:rFonts w:ascii="Arial" w:cs="Arial" w:eastAsia="Arial" w:hAnsi="Arial"/>
          <w:b w:val="0"/>
          <w:i w:val="0"/>
          <w:smallCaps w:val="0"/>
          <w:strike w:val="0"/>
          <w:color w:val="1155cc"/>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D. C. T. Metalom, J. L. F. K. Ebongue, and B. O. Yenke, “Towards to a Direct Speech to  Speech for Endangered Languages in Africa,” Oct. 04, 2022. </w:t>
      </w:r>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https://inria.hal.science/hal 03711256/</w:t>
      </w:r>
      <w:r w:rsidDel="00000000" w:rsidR="00000000" w:rsidRPr="00000000">
        <w:rPr>
          <w:rFonts w:ascii="Arial" w:cs="Arial" w:eastAsia="Arial" w:hAnsi="Arial"/>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8233642578125" w:line="265.11082649230957" w:lineRule="auto"/>
        <w:ind w:left="14.57275390625" w:right="192.4951171875" w:firstLine="0.4415893554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L. Silver, “1. Majorities in sub-Saharan Africa own mobile phones, but smartphone adoption  is modest,” Pew Research Center’s Global Attitudes Project,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2412109375" w:line="265.1113700866699" w:lineRule="auto"/>
        <w:ind w:left="14.57275390625" w:right="361.629638671875"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https://www.pewresearch.org/global/2018/10/09/majorities-in-sub-saharan-africa-own-mobile phones-but-smartphone-adoption-is-modest/.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8232421875" w:line="262.93813705444336" w:lineRule="auto"/>
        <w:ind w:left="5.07843017578125" w:right="53.37890625" w:firstLine="9.93591308593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 K. Wei et al., "Joint Pre-Training with Speech and Bilingual Text for Direct Speech to Speech  Translation," ICASSP 2023 - 2023 IEEE International Conference on Acoustics, Speech and  Signal Processing (ICASSP), Rhodes Island, Greece, 2023, pp. 1-5, doi: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234375" w:line="240" w:lineRule="auto"/>
        <w:ind w:left="24.067230224609375"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10.1109/ICASSP49357.2023.10095616.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626953125" w:line="263.6623477935791" w:lineRule="auto"/>
        <w:ind w:left="9.936065673828125" w:right="361.412353515625" w:firstLine="5.078277587890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 X. Li, Y. Jia and C. -C. Chiu, "Textless Direct Speech-to-Speech Translation with Discrete  Speech Representation," ICASSP 2023 - 2023 IEEE International Conference on Acoustics,  Speech and Signal Processing (ICASSP), Rhodes Island, Greece, 2023, pp. 1-5, doi:  10.1109/ICASSP49357.2023.10096797.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15655517578125" w:line="263.66254806518555" w:lineRule="auto"/>
        <w:ind w:left="6.4031982421875" w:right="234.55078125" w:firstLine="8.611145019531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 X. -P. Nguyen, S. Popuri, C. Wang, Y. Tang, I. Kulikov and H. Gong, "Improving Speech-to Speech Translation Through Unlabeled Text," ICASSP 2023 - 2023 IEEE International  Conference on Acoustics, Speech and Signal Processing (ICASSP), Rhodes Island, Greece,  2023, pp. 1-5, doi: 10.1109/ICASSP49357.2023.10095578.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15625" w:line="265.1113700866699" w:lineRule="auto"/>
        <w:ind w:left="16.339263916015625" w:right="736.5447998046875" w:hanging="1.32492065429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 Jia, Y., Ramanovich, M. T., Wang, Q., &amp; Zen, H. (2022). CVSS Corpus and Massively  Multilingual Speech-to-Speech Translation. ArXiv. /abs/2201.03713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82400512695312" w:line="265.1109981536865" w:lineRule="auto"/>
        <w:ind w:left="17.00164794921875" w:right="80.09033203125" w:hanging="1.987304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 R. Prabhavalkar, T. Hori, T. N. Sainath, R. Schlüter and S. Watanabe, "End-to-End Speech  Recognition: A Survey," in IEEE/ACM Transactions on Audio, Speech, and Language  Processing, vol. 32, pp. 325-351, 2024, doi: 10.1109/TASLP.2023.3328283.</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20.53436279296875" w:right="317.26806640625" w:hanging="5.520019531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A. Gulati et al., “Conformer: Convolution-augmented transformer for speech recognition,”  Interspeech 2020, Oct. 2020. doi:10.21437/interspeech.2020-3015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8232421875" w:line="262.9391384124756" w:lineRule="auto"/>
        <w:ind w:left="6.4031982421875" w:right="298.170166015625" w:firstLine="8.611145019531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P. Guo et al., "Recent Developments on Espnet Toolkit Boosted By Conformer," ICASSP  2021 - 2021 IEEE International Conference on Acoustics, Speech and Signal Processing  (ICASSP), Toronto, ON, Canada, 2021, pp. 5874-5878, doi: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22216796875" w:line="240" w:lineRule="auto"/>
        <w:ind w:left="24.067230224609375"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10.1109/ICASSP39728.2021.9414858.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71484375" w:line="265.1115417480469" w:lineRule="auto"/>
        <w:ind w:left="14.57275390625" w:right="683.681640625" w:firstLine="0.4415893554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 W.-N. Hsu et al., “Hubert: Self-supervised speech representation learning by masked  prediction of Hidden Units,” IEEE/ACM Transactions on Audio, Speech, and Language  Processing, vol. 29, pp. 3451–3460, 2021. doi:10.1109/taslp.2021.3122291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025634765625" w:line="262.93859481811523" w:lineRule="auto"/>
        <w:ind w:left="0.662384033203125" w:right="121.05224609375" w:firstLine="14.351959228515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 G. Synnaeve, Q. Xu, J. Kahn, E. Grave, T. Likhomanenko, V. Pratap, A. Sriram, V.  Liptchinsky, and R. Collobert, “End-to-End ASR: from Supervised to Semi-Supervised Learning  with Modern Architectures,” in Proc. ICML, Jul. 2020.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022705078125" w:line="265.1113700866699" w:lineRule="auto"/>
        <w:ind w:left="7.948760986328125" w:right="283.50830078125" w:firstLine="7.065582275390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 Ren, Y., Hu, C., Tan, X., Qin, T., Zhao, S., Zhao, Z., &amp; Liu, T. (2020). FastSpeech 2: Fast  and High-Quality End-to-End Text to Speech. ArXiv. /abs/2006.04558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8238525390625" w:line="262.93785095214844" w:lineRule="auto"/>
        <w:ind w:left="20.53436279296875" w:right="74.9853515625" w:hanging="5.520019531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 R. Atienza, "EfficientSpeech: An On-Device Text to Speech Model," ICASSP 2023 - 2023  IEEE International Conference on Acoustics, Speech and Signal Processing (ICASSP), Rhodes  Island, Greece, 2023, pp. 1-5, doi: 10.1109/ICASSP49357.2023.10094639.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6231689453125" w:line="262.93813705444336" w:lineRule="auto"/>
        <w:ind w:left="0" w:right="759.4775390625" w:firstLine="15.01434326171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 Y. Wang et al, "Tacotron: Towards End-to-End Speech Synthesis," ArXiv.Org, 2017.  Available: </w:t>
      </w:r>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https://www.proquest.com/working-papers/tacotron-towards-end-speech synthesis/docview/2075135809/se-2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0233154296875" w:line="262.93785095214844" w:lineRule="auto"/>
        <w:ind w:left="13.468780517578125" w:right="124.35546875" w:firstLine="1.545562744140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 J. Shen et al., "Natural TTS Synthesis by Conditioning Wavenet on MEL Spectrogram  Predictions," 2018 IEEE International Conference on Acoustics, Speech and Signal Processing  (ICASSP), Calgary, AB, Canada, 2018, pp. 4779-4783, doi: 10.1109/ICASSP.2018.8461368.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6231689453125" w:line="262.2137260437012" w:lineRule="auto"/>
        <w:ind w:left="7.948760986328125" w:right="153.35693359375" w:firstLine="7.065582275390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 R. Prenger, R. Valle and B. Catanzaro, "Waveglow: A Flow-based Generative Network for  Speech Synthesis," ICASSP 2019 - 2019 IEEE International Conference on Acoustics, Speech  and Signal Processing (ICASSP), Brighton, UK, 2019, pp. 3617-3621, doi:  10.1109/ICASSP.2019.8683143.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2896728515625" w:line="262.93813705444336" w:lineRule="auto"/>
        <w:ind w:left="7.065582275390625" w:right="39.51904296875" w:firstLine="7.9487609863281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 Y. He et al., "Streaming End-to-end Speech Recognition for Mobile Devices," ICASSP 2019  - 2019 IEEE International Conference on Acoustics, Speech and Signal Processing (ICASSP),  Brighton, UK, 2019, pp. 6381-6385, doi: 10.1109/ICASSP.2019.8682336.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8233642578125" w:line="262.93813705444336" w:lineRule="auto"/>
        <w:ind w:left="14.57275390625" w:right="149.1748046875" w:firstLine="0.4415893554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Asiedu Asante, Bismark, and Hiroki Imamura. “Speech Recognition and Speech Synthesis  Models for Micro Devices.” ITM Web of Conferences, vol. 27, 2019, pp. 5001-,  </w:t>
      </w:r>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https://doi.org/10.1051/itmconf/20192705001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62332153320312" w:line="260.76507568359375" w:lineRule="auto"/>
        <w:ind w:left="17.00164794921875" w:right="55.863037109375" w:hanging="1.987304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J. Chen, X. Song, Z. Peng, B. Zhang, F. Pan and Z. Wu, "LightGrad: Lightweight Diffusion  Probabilistic Model for Text-to-Speech," ICASSP 2023 - 2023 IEEE International Conference on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21139526367" w:lineRule="auto"/>
        <w:ind w:left="24.067230224609375" w:right="23.72314453125" w:hanging="24.0672302246093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Acoustics, Speech and Signal Processing (ICASSP), Rhodes Island, Greece, 2023, pp. 1-5, doi:  10.1109/ICASSP49357.2023.10096710.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8232421875" w:line="262.93885231018066" w:lineRule="auto"/>
        <w:ind w:left="0" w:right="191.728515625" w:firstLine="15.01434326171875"/>
        <w:jc w:val="both"/>
        <w:rPr>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Jin Xu, Xu Tan, Yi Ren, Tao Qin, Jian Li, Sheng Zhao, and Tie-Yan Liu. 2020. LRSpeech:  Extremely Low-Resource Speech Synthesis and Recognition. In Proceedings of the 26th ACM  SIGKDD International Conference on Knowledge Discovery &amp;amp; Data Mining (KDD '20).  Association for Computing Machinery, New York, NY, USA, 2802–2812.  </w:t>
      </w:r>
      <w:hyperlink r:id="rId16">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https://doi.org/10.1145/3394486.3403331</w:t>
        </w:r>
      </w:hyperlink>
      <w:r w:rsidDel="00000000" w:rsidR="00000000" w:rsidRPr="00000000">
        <w:rPr>
          <w:rtl w:val="0"/>
        </w:rPr>
      </w:r>
    </w:p>
    <w:p w:rsidR="00000000" w:rsidDel="00000000" w:rsidP="00000000" w:rsidRDefault="00000000" w:rsidRPr="00000000" w14:paraId="0000012B">
      <w:pPr>
        <w:widowControl w:val="0"/>
        <w:spacing w:before="208.8232421875" w:line="262.93885231018066" w:lineRule="auto"/>
        <w:ind w:right="191.728515625" w:firstLine="15.01434326171875"/>
        <w:jc w:val="both"/>
        <w:rPr>
          <w:sz w:val="24"/>
          <w:szCs w:val="24"/>
        </w:rPr>
      </w:pPr>
      <w:r w:rsidDel="00000000" w:rsidR="00000000" w:rsidRPr="00000000">
        <w:rPr>
          <w:sz w:val="24"/>
          <w:szCs w:val="24"/>
          <w:rtl w:val="0"/>
        </w:rPr>
        <w:t xml:space="preserve">[24] Fu, S., Wang, T., Tsao, Y., Lu, X., &amp; Kawai, H. (2018). End-to-end waveform utterance enhancement for direct evaluation metrics optimization by fully convolutional neural networks. Ieee/Acm Transactions on Audio Speech and Language Processing, 26(9), 1570-1584. https://doi.org/10.1109/taslp.2018.2821903</w:t>
      </w:r>
    </w:p>
    <w:p w:rsidR="00000000" w:rsidDel="00000000" w:rsidP="00000000" w:rsidRDefault="00000000" w:rsidRPr="00000000" w14:paraId="0000012C">
      <w:pPr>
        <w:widowControl w:val="0"/>
        <w:spacing w:before="208.8232421875" w:line="262.93885231018066" w:lineRule="auto"/>
        <w:ind w:right="191.728515625" w:firstLine="15.01434326171875"/>
        <w:jc w:val="both"/>
        <w:rPr>
          <w:sz w:val="24"/>
          <w:szCs w:val="24"/>
        </w:rPr>
      </w:pPr>
      <w:r w:rsidDel="00000000" w:rsidR="00000000" w:rsidRPr="00000000">
        <w:rPr>
          <w:sz w:val="24"/>
          <w:szCs w:val="24"/>
          <w:rtl w:val="0"/>
        </w:rPr>
        <w:t xml:space="preserve">[25] Martín-Doñas, J., Gomez, A., González, J., &amp; Peinado, A. (2018). A deep learning loss function based on the perceptual evaluation of the speech quality. Ieee Signal Processing Letters, 25(11), 1680-1684. </w:t>
      </w:r>
      <w:hyperlink r:id="rId17">
        <w:r w:rsidDel="00000000" w:rsidR="00000000" w:rsidRPr="00000000">
          <w:rPr>
            <w:color w:val="1155cc"/>
            <w:sz w:val="24"/>
            <w:szCs w:val="24"/>
            <w:u w:val="single"/>
            <w:rtl w:val="0"/>
          </w:rPr>
          <w:t xml:space="preserve">https://doi.org/10.1109/lsp.2018.2871419</w:t>
        </w:r>
      </w:hyperlink>
      <w:r w:rsidDel="00000000" w:rsidR="00000000" w:rsidRPr="00000000">
        <w:rPr>
          <w:rtl w:val="0"/>
        </w:rPr>
      </w:r>
    </w:p>
    <w:p w:rsidR="00000000" w:rsidDel="00000000" w:rsidP="00000000" w:rsidRDefault="00000000" w:rsidRPr="00000000" w14:paraId="0000012D">
      <w:pPr>
        <w:widowControl w:val="0"/>
        <w:spacing w:before="208.8232421875" w:line="262.93885231018066" w:lineRule="auto"/>
        <w:ind w:right="191.728515625" w:firstLine="15.01434326171875"/>
        <w:jc w:val="both"/>
        <w:rPr>
          <w:sz w:val="24"/>
          <w:szCs w:val="24"/>
        </w:rPr>
      </w:pPr>
      <w:r w:rsidDel="00000000" w:rsidR="00000000" w:rsidRPr="00000000">
        <w:rPr>
          <w:sz w:val="24"/>
          <w:szCs w:val="24"/>
          <w:rtl w:val="0"/>
        </w:rPr>
        <w:t xml:space="preserve">[26] A. Radford, J. Kim, T. Xu, G. Brockman, C. Mcleavey, and I. Sutskever, “Robust Speech Recognition via Large-Scale Weak Supervision.” Available: </w:t>
      </w:r>
      <w:hyperlink r:id="rId18">
        <w:r w:rsidDel="00000000" w:rsidR="00000000" w:rsidRPr="00000000">
          <w:rPr>
            <w:color w:val="1155cc"/>
            <w:sz w:val="24"/>
            <w:szCs w:val="24"/>
            <w:u w:val="single"/>
            <w:rtl w:val="0"/>
          </w:rPr>
          <w:t xml:space="preserve">https://cdn.openai.com/papers/whisper.pdf</w:t>
        </w:r>
      </w:hyperlink>
      <w:r w:rsidDel="00000000" w:rsidR="00000000" w:rsidRPr="00000000">
        <w:rPr>
          <w:sz w:val="24"/>
          <w:szCs w:val="24"/>
          <w:rtl w:val="0"/>
        </w:rPr>
        <w:t xml:space="preserve"> </w:t>
      </w:r>
    </w:p>
    <w:p w:rsidR="00000000" w:rsidDel="00000000" w:rsidP="00000000" w:rsidRDefault="00000000" w:rsidRPr="00000000" w14:paraId="0000012E">
      <w:pPr>
        <w:widowControl w:val="0"/>
        <w:spacing w:before="208.8232421875" w:line="262.93885231018066" w:lineRule="auto"/>
        <w:ind w:right="191.728515625" w:firstLine="15.01434326171875"/>
        <w:jc w:val="both"/>
        <w:rPr>
          <w:sz w:val="24"/>
          <w:szCs w:val="24"/>
        </w:rPr>
      </w:pPr>
      <w:r w:rsidDel="00000000" w:rsidR="00000000" w:rsidRPr="00000000">
        <w:rPr>
          <w:sz w:val="24"/>
          <w:szCs w:val="24"/>
          <w:rtl w:val="0"/>
        </w:rPr>
        <w:t xml:space="preserve">[27] OpenAI, “Whisper,” GitHub, Oct. 09, 2022. </w:t>
      </w:r>
      <w:hyperlink r:id="rId19">
        <w:r w:rsidDel="00000000" w:rsidR="00000000" w:rsidRPr="00000000">
          <w:rPr>
            <w:color w:val="1155cc"/>
            <w:sz w:val="24"/>
            <w:szCs w:val="24"/>
            <w:u w:val="single"/>
            <w:rtl w:val="0"/>
          </w:rPr>
          <w:t xml:space="preserve">https://github.com/openai/whisper</w:t>
        </w:r>
      </w:hyperlink>
      <w:r w:rsidDel="00000000" w:rsidR="00000000" w:rsidRPr="00000000">
        <w:rPr>
          <w:sz w:val="24"/>
          <w:szCs w:val="24"/>
          <w:rtl w:val="0"/>
        </w:rPr>
        <w:t xml:space="preserve">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8232421875" w:line="262.93885231018066" w:lineRule="auto"/>
        <w:ind w:left="0" w:right="191.728515625" w:firstLine="15.01434326171875"/>
        <w:rPr>
          <w:sz w:val="24"/>
          <w:szCs w:val="24"/>
        </w:rPr>
      </w:pPr>
      <w:r w:rsidDel="00000000" w:rsidR="00000000" w:rsidRPr="00000000">
        <w:rPr>
          <w:sz w:val="24"/>
          <w:szCs w:val="24"/>
          <w:rtl w:val="0"/>
        </w:rPr>
        <w:t xml:space="preserve">[28] “NMutangana/whisper-small-swahili · Hugging Face,” huggingface.co. </w:t>
      </w:r>
      <w:hyperlink r:id="rId20">
        <w:r w:rsidDel="00000000" w:rsidR="00000000" w:rsidRPr="00000000">
          <w:rPr>
            <w:color w:val="1155cc"/>
            <w:sz w:val="24"/>
            <w:szCs w:val="24"/>
            <w:u w:val="single"/>
            <w:rtl w:val="0"/>
          </w:rPr>
          <w:t xml:space="preserve">https://huggingface.co/NMutangana/whisper-small-swahili</w:t>
        </w:r>
      </w:hyperlink>
      <w:r w:rsidDel="00000000" w:rsidR="00000000" w:rsidRPr="00000000">
        <w:rPr>
          <w:sz w:val="24"/>
          <w:szCs w:val="24"/>
          <w:rtl w:val="0"/>
        </w:rPr>
        <w:t xml:space="preserve">.</w:t>
      </w:r>
    </w:p>
    <w:p w:rsidR="00000000" w:rsidDel="00000000" w:rsidP="00000000" w:rsidRDefault="00000000" w:rsidRPr="00000000" w14:paraId="00000130">
      <w:pPr>
        <w:widowControl w:val="0"/>
        <w:spacing w:before="208.8232421875" w:line="262.93885231018066" w:lineRule="auto"/>
        <w:ind w:right="191.728515625" w:firstLine="15.01434326171875"/>
        <w:rPr>
          <w:sz w:val="24"/>
          <w:szCs w:val="24"/>
        </w:rPr>
      </w:pPr>
      <w:r w:rsidDel="00000000" w:rsidR="00000000" w:rsidRPr="00000000">
        <w:rPr>
          <w:sz w:val="24"/>
          <w:szCs w:val="24"/>
          <w:rtl w:val="0"/>
        </w:rPr>
        <w:t xml:space="preserve">‌[29] “NMutangana/whisper-small-rw · Hugging Face,” huggingface.co. </w:t>
      </w:r>
      <w:hyperlink r:id="rId21">
        <w:r w:rsidDel="00000000" w:rsidR="00000000" w:rsidRPr="00000000">
          <w:rPr>
            <w:color w:val="1155cc"/>
            <w:sz w:val="24"/>
            <w:szCs w:val="24"/>
            <w:u w:val="single"/>
            <w:rtl w:val="0"/>
          </w:rPr>
          <w:t xml:space="preserve">https://huggingface.co/NMutangana/whisper-small-rw</w:t>
        </w:r>
      </w:hyperlink>
      <w:r w:rsidDel="00000000" w:rsidR="00000000" w:rsidRPr="00000000">
        <w:rPr>
          <w:sz w:val="24"/>
          <w:szCs w:val="24"/>
          <w:rtl w:val="0"/>
        </w:rPr>
        <w:t xml:space="preserve">.</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8232421875" w:line="262.93885231018066" w:lineRule="auto"/>
        <w:ind w:left="0" w:right="191.728515625" w:firstLine="0"/>
        <w:jc w:val="both"/>
        <w:rPr>
          <w:sz w:val="24"/>
          <w:szCs w:val="24"/>
        </w:rPr>
      </w:pPr>
      <w:r w:rsidDel="00000000" w:rsidR="00000000" w:rsidRPr="00000000">
        <w:rPr>
          <w:sz w:val="24"/>
          <w:szCs w:val="24"/>
          <w:rtl w:val="0"/>
        </w:rPr>
        <w:t xml:space="preserve">[30] J. Ao et al., “SpeechT5: Unified-Modal Encoder-Decoder Pre-Training for Spoken Language Processing.” Available: </w:t>
      </w:r>
      <w:hyperlink r:id="rId22">
        <w:r w:rsidDel="00000000" w:rsidR="00000000" w:rsidRPr="00000000">
          <w:rPr>
            <w:color w:val="1155cc"/>
            <w:sz w:val="24"/>
            <w:szCs w:val="24"/>
            <w:u w:val="single"/>
            <w:rtl w:val="0"/>
          </w:rPr>
          <w:t xml:space="preserve">https://arxiv.org/pdf/2110.07205.pdf</w:t>
        </w:r>
      </w:hyperlink>
      <w:r w:rsidDel="00000000" w:rsidR="00000000" w:rsidRPr="00000000">
        <w:rPr>
          <w:sz w:val="24"/>
          <w:szCs w:val="24"/>
          <w:rtl w:val="0"/>
        </w:rPr>
        <w:t xml:space="preserve"> </w:t>
      </w:r>
      <w:r w:rsidDel="00000000" w:rsidR="00000000" w:rsidRPr="00000000">
        <w:rPr>
          <w:rtl w:val="0"/>
        </w:rPr>
      </w:r>
    </w:p>
    <w:sectPr>
      <w:type w:val="continuous"/>
      <w:pgSz w:h="15840" w:w="12240" w:orient="portrait"/>
      <w:pgMar w:bottom="1627.200927734375" w:top="1425.599365234375" w:left="1440" w:right="1371.884765625"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3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https://huggingface.co/datasets/mozilla-foundation/common_voice_13_0</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huggingface.co/NMutangana/whisper-small-swahili" TargetMode="External"/><Relationship Id="rId11" Type="http://schemas.openxmlformats.org/officeDocument/2006/relationships/image" Target="media/image4.png"/><Relationship Id="rId22" Type="http://schemas.openxmlformats.org/officeDocument/2006/relationships/hyperlink" Target="https://arxiv.org/pdf/2110.07205.pdf" TargetMode="External"/><Relationship Id="rId10" Type="http://schemas.openxmlformats.org/officeDocument/2006/relationships/image" Target="media/image5.png"/><Relationship Id="rId21" Type="http://schemas.openxmlformats.org/officeDocument/2006/relationships/hyperlink" Target="https://huggingface.co/NMutangana/whisper-small-rw" TargetMode="External"/><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5" Type="http://schemas.openxmlformats.org/officeDocument/2006/relationships/hyperlink" Target="https://huggingface.co/NMutangana/whisper-small-rw" TargetMode="External"/><Relationship Id="rId14" Type="http://schemas.openxmlformats.org/officeDocument/2006/relationships/hyperlink" Target="https://huggingface.co/NMutangana/whisper-small-swahili" TargetMode="External"/><Relationship Id="rId17" Type="http://schemas.openxmlformats.org/officeDocument/2006/relationships/hyperlink" Target="https://doi.org/10.1109/lsp.2018.2871419" TargetMode="External"/><Relationship Id="rId16" Type="http://schemas.openxmlformats.org/officeDocument/2006/relationships/hyperlink" Target="https://doi.org/10.1145/3394486.3403331" TargetMode="External"/><Relationship Id="rId5" Type="http://schemas.openxmlformats.org/officeDocument/2006/relationships/numbering" Target="numbering.xml"/><Relationship Id="rId19" Type="http://schemas.openxmlformats.org/officeDocument/2006/relationships/hyperlink" Target="https://github.com/openai/whisper" TargetMode="External"/><Relationship Id="rId6" Type="http://schemas.openxmlformats.org/officeDocument/2006/relationships/styles" Target="styles.xml"/><Relationship Id="rId18" Type="http://schemas.openxmlformats.org/officeDocument/2006/relationships/hyperlink" Target="https://cdn.openai.com/papers/whisper.pdf" TargetMode="External"/><Relationship Id="rId7" Type="http://schemas.openxmlformats.org/officeDocument/2006/relationships/header" Target="header1.xml"/><Relationship Id="rId8" Type="http://schemas.openxmlformats.org/officeDocument/2006/relationships/image" Target="media/image6.jpg"/></Relationships>
</file>

<file path=word/_rels/footnotes.xml.rels><?xml version="1.0" encoding="UTF-8" standalone="yes"?><Relationships xmlns="http://schemas.openxmlformats.org/package/2006/relationships"><Relationship Id="rId1" Type="http://schemas.openxmlformats.org/officeDocument/2006/relationships/hyperlink" Target="https://huggingface.co/datasets/mozilla-foundation/common_voice_13_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