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A4E4" w14:textId="1C651DA5" w:rsidR="003545E6" w:rsidRDefault="00841CD9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Kulia</w:t>
      </w:r>
      <w:proofErr w:type="spellEnd"/>
      <w:r>
        <w:rPr>
          <w:lang w:val="en-US"/>
        </w:rPr>
        <w:t xml:space="preserve"> – to cry</w:t>
      </w:r>
    </w:p>
    <w:p w14:paraId="6E2F06E6" w14:textId="6C9885A1" w:rsidR="00841CD9" w:rsidRDefault="00841CD9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Kuzungumza</w:t>
      </w:r>
      <w:proofErr w:type="spellEnd"/>
      <w:r>
        <w:rPr>
          <w:lang w:val="en-US"/>
        </w:rPr>
        <w:t xml:space="preserve"> – to talk</w:t>
      </w:r>
    </w:p>
    <w:p w14:paraId="324B52F9" w14:textId="6BDD5A2A" w:rsidR="00841CD9" w:rsidRDefault="00841CD9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Kufuga</w:t>
      </w:r>
      <w:proofErr w:type="spellEnd"/>
      <w:r>
        <w:rPr>
          <w:lang w:val="en-US"/>
        </w:rPr>
        <w:t xml:space="preserve"> – to keep animals</w:t>
      </w:r>
    </w:p>
    <w:p w14:paraId="579E8781" w14:textId="3145019D" w:rsidR="00841CD9" w:rsidRDefault="00841CD9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Kufunga</w:t>
      </w:r>
      <w:proofErr w:type="spellEnd"/>
      <w:r>
        <w:rPr>
          <w:lang w:val="en-US"/>
        </w:rPr>
        <w:t xml:space="preserve"> – to close</w:t>
      </w:r>
    </w:p>
    <w:p w14:paraId="3F5BB21C" w14:textId="140A860C" w:rsidR="00841CD9" w:rsidRDefault="00841CD9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Kufungua</w:t>
      </w:r>
      <w:proofErr w:type="spellEnd"/>
      <w:r>
        <w:rPr>
          <w:lang w:val="en-US"/>
        </w:rPr>
        <w:t xml:space="preserve"> – to open</w:t>
      </w:r>
    </w:p>
    <w:p w14:paraId="72C547E8" w14:textId="0C002C57" w:rsidR="00841CD9" w:rsidRDefault="00841CD9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Kungoja</w:t>
      </w:r>
      <w:proofErr w:type="spellEnd"/>
      <w:r w:rsidR="00936860">
        <w:rPr>
          <w:lang w:val="en-US"/>
        </w:rPr>
        <w:t xml:space="preserve"> / </w:t>
      </w:r>
      <w:proofErr w:type="spellStart"/>
      <w:r w:rsidR="00936860">
        <w:rPr>
          <w:lang w:val="en-US"/>
        </w:rPr>
        <w:t>kusubiri</w:t>
      </w:r>
      <w:proofErr w:type="spellEnd"/>
      <w:r>
        <w:rPr>
          <w:lang w:val="en-US"/>
        </w:rPr>
        <w:t xml:space="preserve"> – to wait</w:t>
      </w:r>
    </w:p>
    <w:p w14:paraId="60DE88C7" w14:textId="79DD7FC5" w:rsidR="00841CD9" w:rsidRDefault="00841CD9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Kuweza</w:t>
      </w:r>
      <w:proofErr w:type="spellEnd"/>
      <w:r>
        <w:rPr>
          <w:lang w:val="en-US"/>
        </w:rPr>
        <w:t xml:space="preserve"> – to can</w:t>
      </w:r>
    </w:p>
    <w:p w14:paraId="417B9656" w14:textId="1E268028" w:rsidR="00841CD9" w:rsidRDefault="00C16F0C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Kukaa</w:t>
      </w:r>
      <w:proofErr w:type="spellEnd"/>
      <w:r>
        <w:rPr>
          <w:lang w:val="en-US"/>
        </w:rPr>
        <w:t xml:space="preserve"> – to stay</w:t>
      </w:r>
      <w:r w:rsidR="0020355D">
        <w:rPr>
          <w:lang w:val="en-US"/>
        </w:rPr>
        <w:t xml:space="preserve"> / to sit</w:t>
      </w:r>
    </w:p>
    <w:p w14:paraId="144E8DDF" w14:textId="6A9E1CA1" w:rsidR="00C16F0C" w:rsidRDefault="00C16F0C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Kuwinda</w:t>
      </w:r>
      <w:proofErr w:type="spellEnd"/>
      <w:r>
        <w:rPr>
          <w:lang w:val="en-US"/>
        </w:rPr>
        <w:t xml:space="preserve"> – to hunt</w:t>
      </w:r>
    </w:p>
    <w:p w14:paraId="4EBD4499" w14:textId="1EFF89B1" w:rsidR="00C16F0C" w:rsidRDefault="00C16F0C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Kuchukua</w:t>
      </w:r>
      <w:proofErr w:type="spellEnd"/>
      <w:r>
        <w:rPr>
          <w:lang w:val="en-US"/>
        </w:rPr>
        <w:t xml:space="preserve"> – to take /to gather things</w:t>
      </w:r>
    </w:p>
    <w:p w14:paraId="4C5220DE" w14:textId="422C7C21" w:rsidR="00C16F0C" w:rsidRDefault="00C16F0C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Kuogelea</w:t>
      </w:r>
      <w:proofErr w:type="spellEnd"/>
      <w:r>
        <w:rPr>
          <w:lang w:val="en-US"/>
        </w:rPr>
        <w:t xml:space="preserve"> – to swim</w:t>
      </w:r>
    </w:p>
    <w:p w14:paraId="3FA2C791" w14:textId="0CC3D146" w:rsidR="00C16F0C" w:rsidRDefault="00C16F0C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Kusimama</w:t>
      </w:r>
      <w:proofErr w:type="spellEnd"/>
      <w:r>
        <w:rPr>
          <w:lang w:val="en-US"/>
        </w:rPr>
        <w:t xml:space="preserve"> – to stand</w:t>
      </w:r>
    </w:p>
    <w:p w14:paraId="4F4012D1" w14:textId="00AE6DA3" w:rsidR="00C16F0C" w:rsidRDefault="00C16F0C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Kutunza</w:t>
      </w:r>
      <w:proofErr w:type="spellEnd"/>
      <w:r>
        <w:rPr>
          <w:lang w:val="en-US"/>
        </w:rPr>
        <w:t xml:space="preserve"> – to look after / to take care of</w:t>
      </w:r>
    </w:p>
    <w:p w14:paraId="3EB0BEA3" w14:textId="6482204F" w:rsidR="00C16F0C" w:rsidRDefault="001D1E5B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Kuanza</w:t>
      </w:r>
      <w:proofErr w:type="spellEnd"/>
      <w:r>
        <w:rPr>
          <w:lang w:val="en-US"/>
        </w:rPr>
        <w:t xml:space="preserve"> – to start</w:t>
      </w:r>
    </w:p>
    <w:p w14:paraId="6F1E6F42" w14:textId="145584F4" w:rsidR="001D1E5B" w:rsidRDefault="001D1E5B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Kunawa</w:t>
      </w:r>
      <w:proofErr w:type="spellEnd"/>
      <w:r>
        <w:rPr>
          <w:lang w:val="en-US"/>
        </w:rPr>
        <w:t xml:space="preserve"> – to wash hands</w:t>
      </w:r>
    </w:p>
    <w:p w14:paraId="2FDA45FB" w14:textId="6659FA86" w:rsidR="001D1E5B" w:rsidRDefault="001D1E5B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Kujua</w:t>
      </w:r>
      <w:proofErr w:type="spellEnd"/>
      <w:r>
        <w:rPr>
          <w:lang w:val="en-US"/>
        </w:rPr>
        <w:t xml:space="preserve"> – to know</w:t>
      </w:r>
    </w:p>
    <w:p w14:paraId="24ECC89D" w14:textId="359E814D" w:rsidR="001D1E5B" w:rsidRDefault="001D1E5B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Kubali</w:t>
      </w:r>
      <w:proofErr w:type="spellEnd"/>
      <w:r>
        <w:rPr>
          <w:lang w:val="en-US"/>
        </w:rPr>
        <w:t xml:space="preserve"> – to agree / to permit</w:t>
      </w:r>
    </w:p>
    <w:p w14:paraId="1CD33B45" w14:textId="73F6463C" w:rsidR="001D1E5B" w:rsidRDefault="001D1E5B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Kuinua</w:t>
      </w:r>
      <w:proofErr w:type="spellEnd"/>
      <w:r>
        <w:rPr>
          <w:lang w:val="en-US"/>
        </w:rPr>
        <w:t xml:space="preserve"> – to lift</w:t>
      </w:r>
    </w:p>
    <w:p w14:paraId="49F15AB1" w14:textId="07E207CF" w:rsidR="001D1E5B" w:rsidRDefault="006725BE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Kuendesha</w:t>
      </w:r>
      <w:proofErr w:type="spellEnd"/>
      <w:r>
        <w:rPr>
          <w:lang w:val="en-US"/>
        </w:rPr>
        <w:t xml:space="preserve"> – to drive/ make something move</w:t>
      </w:r>
    </w:p>
    <w:p w14:paraId="0552373E" w14:textId="29427862" w:rsidR="006725BE" w:rsidRDefault="006725BE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Kufunika</w:t>
      </w:r>
      <w:proofErr w:type="spellEnd"/>
      <w:r>
        <w:rPr>
          <w:lang w:val="en-US"/>
        </w:rPr>
        <w:t xml:space="preserve"> – to cover</w:t>
      </w:r>
    </w:p>
    <w:p w14:paraId="761117B2" w14:textId="4D77BF70" w:rsidR="006725BE" w:rsidRDefault="006725BE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Kupanga</w:t>
      </w:r>
      <w:proofErr w:type="spellEnd"/>
      <w:r>
        <w:rPr>
          <w:lang w:val="en-US"/>
        </w:rPr>
        <w:t xml:space="preserve"> – to organize/to arrange</w:t>
      </w:r>
    </w:p>
    <w:p w14:paraId="1B172E22" w14:textId="77E6C95A" w:rsidR="006725BE" w:rsidRDefault="006725BE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Kupanda</w:t>
      </w:r>
      <w:proofErr w:type="spellEnd"/>
      <w:r>
        <w:rPr>
          <w:lang w:val="en-US"/>
        </w:rPr>
        <w:t xml:space="preserve"> – to climb</w:t>
      </w:r>
      <w:r w:rsidR="00ED0C04">
        <w:rPr>
          <w:lang w:val="en-US"/>
        </w:rPr>
        <w:t xml:space="preserve"> / to plant</w:t>
      </w:r>
    </w:p>
    <w:p w14:paraId="62E01870" w14:textId="5CF5F7E9" w:rsidR="006725BE" w:rsidRDefault="006725BE" w:rsidP="00841CD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Kuzoea</w:t>
      </w:r>
      <w:proofErr w:type="spellEnd"/>
      <w:r>
        <w:rPr>
          <w:lang w:val="en-US"/>
        </w:rPr>
        <w:t xml:space="preserve"> – to get used to</w:t>
      </w:r>
    </w:p>
    <w:p w14:paraId="63349C08" w14:textId="77777777" w:rsidR="006725BE" w:rsidRPr="00841CD9" w:rsidRDefault="006725BE" w:rsidP="00841CD9">
      <w:pPr>
        <w:pStyle w:val="ListParagraph"/>
        <w:numPr>
          <w:ilvl w:val="0"/>
          <w:numId w:val="2"/>
        </w:numPr>
        <w:rPr>
          <w:lang w:val="en-US"/>
        </w:rPr>
      </w:pPr>
    </w:p>
    <w:sectPr w:rsidR="006725BE" w:rsidRPr="00841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E41EC"/>
    <w:multiLevelType w:val="hybridMultilevel"/>
    <w:tmpl w:val="3462DF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A09E8"/>
    <w:multiLevelType w:val="hybridMultilevel"/>
    <w:tmpl w:val="567E9C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3"/>
    <w:rsid w:val="001D1E5B"/>
    <w:rsid w:val="0020355D"/>
    <w:rsid w:val="003545E6"/>
    <w:rsid w:val="004F06FA"/>
    <w:rsid w:val="00593963"/>
    <w:rsid w:val="006725BE"/>
    <w:rsid w:val="00841CD9"/>
    <w:rsid w:val="008E30B5"/>
    <w:rsid w:val="00936860"/>
    <w:rsid w:val="00B525AC"/>
    <w:rsid w:val="00C16F0C"/>
    <w:rsid w:val="00E974E1"/>
    <w:rsid w:val="00E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73AA"/>
  <w15:chartTrackingRefBased/>
  <w15:docId w15:val="{00F3540C-4BC8-4AAB-A677-3A451A31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2022-04-10T20:08:00Z</dcterms:created>
  <dcterms:modified xsi:type="dcterms:W3CDTF">2022-04-11T06:55:00Z</dcterms:modified>
</cp:coreProperties>
</file>