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Dennis · Rivas Audi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267.68 pts (posición 6/18 del ranking): por encima del objetivo de 200 pts.</w:t>
      </w:r>
    </w:p>
    <w:p>
      <w:pPr>
        <w:pStyle w:val="ListBullet"/>
      </w:pPr>
      <w:r>
        <w:t>Por encima de la media: Amortiguadores: 39.39 pts (media 19.6 pts) ✓ | Discos: 36.36 pts (media 20.6 pts) ✓ | Escobillas: 62.63 pts (media 52.9 pts) ✓ | Pastillas: 64.65 pts (media 49.5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Baterías: 6.06 pts (media 11.0 pts) | Neumáticos: 51.52 pts (media 75.7 pts) | Parabrisas: 7.07 pts (media 17.1 pts).</w:t>
      </w:r>
    </w:p>
    <w:p>
      <w:pPr>
        <w:pStyle w:val="ListBullet"/>
      </w:pPr>
      <w:r>
        <w:t>Full/Long Drive: 10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158.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Diferidos Acum.: 30% (media equipo: 16%; bueno ≥8%) — en rango positivo</w:t>
      </w:r>
    </w:p>
    <w:p>
      <w:pPr>
        <w:pStyle w:val="ListBullet"/>
      </w:pPr>
      <w:r>
        <w:t>Multimedia Acum.: 6,8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5,3 (media equipo: 6,2) — por debajo de la media</w:t>
      </w:r>
    </w:p>
    <w:p>
      <w:pPr>
        <w:pStyle w:val="ListBullet"/>
      </w:pPr>
      <w:r>
        <w:t>Service CAM Acum.: 5% (media equipo: 8%; bueno ≥8%)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Escalar puesto en copa horch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Sigue igual con la progresión que llevas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Pedir 5 estrellas y conectar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long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Health check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