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817AF" w14:textId="77777777" w:rsidR="00533D93" w:rsidRPr="00977AB3" w:rsidRDefault="008E0DA0">
      <w:pPr>
        <w:pStyle w:val="Ttulo"/>
        <w:jc w:val="center"/>
        <w:rPr>
          <w:lang w:val="es-ES"/>
        </w:rPr>
      </w:pPr>
      <w:r w:rsidRPr="00977AB3">
        <w:rPr>
          <w:lang w:val="es-ES"/>
        </w:rPr>
        <w:t>Seguimiento — Javier Díaz</w:t>
      </w:r>
    </w:p>
    <w:p w14:paraId="67119CA4" w14:textId="77777777" w:rsidR="00533D93" w:rsidRPr="00977AB3" w:rsidRDefault="008E0DA0">
      <w:pPr>
        <w:jc w:val="center"/>
        <w:rPr>
          <w:lang w:val="es-ES"/>
        </w:rPr>
      </w:pPr>
      <w:r w:rsidRPr="00977AB3">
        <w:rPr>
          <w:color w:val="444444"/>
          <w:sz w:val="24"/>
          <w:lang w:val="es-ES"/>
        </w:rPr>
        <w:t xml:space="preserve">Asesor de Servicio · Acumulado hasta </w:t>
      </w:r>
      <w:proofErr w:type="gramStart"/>
      <w:r w:rsidRPr="00977AB3">
        <w:rPr>
          <w:color w:val="444444"/>
          <w:sz w:val="24"/>
          <w:lang w:val="es-ES"/>
        </w:rPr>
        <w:t>Marzo</w:t>
      </w:r>
      <w:proofErr w:type="gramEnd"/>
      <w:r w:rsidRPr="00977AB3">
        <w:rPr>
          <w:color w:val="444444"/>
          <w:sz w:val="24"/>
          <w:lang w:val="es-ES"/>
        </w:rPr>
        <w:t xml:space="preserve"> 2026</w:t>
      </w:r>
    </w:p>
    <w:p w14:paraId="29B33A63" w14:textId="77777777" w:rsidR="00533D93" w:rsidRDefault="008E0DA0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5BD3B6A3" w14:textId="77777777" w:rsidR="00533D93" w:rsidRDefault="00533D93"/>
    <w:p w14:paraId="641280C7" w14:textId="77777777" w:rsidR="00533D93" w:rsidRDefault="008E0DA0">
      <w:pPr>
        <w:pStyle w:val="Ttulo1"/>
      </w:pPr>
      <w:r>
        <w:t>Proactividad comercial</w:t>
      </w:r>
    </w:p>
    <w:p w14:paraId="34E32BE9" w14:textId="77777777" w:rsidR="00533D93" w:rsidRDefault="008E0DA0">
      <w:r>
        <w:rPr>
          <w:b/>
          <w:color w:val="1A7A3C"/>
        </w:rPr>
        <w:t>Puntos positivos</w:t>
      </w:r>
    </w:p>
    <w:p w14:paraId="0A18466A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 xml:space="preserve">Desgaste: posición 4º con 286.46 </w:t>
      </w:r>
      <w:proofErr w:type="spellStart"/>
      <w:r w:rsidRPr="00977AB3">
        <w:rPr>
          <w:lang w:val="es-ES"/>
        </w:rPr>
        <w:t>pts</w:t>
      </w:r>
      <w:proofErr w:type="spellEnd"/>
      <w:r w:rsidRPr="00977AB3">
        <w:rPr>
          <w:lang w:val="es-ES"/>
        </w:rPr>
        <w:t xml:space="preserve"> (primera mitad del equipo).</w:t>
      </w:r>
    </w:p>
    <w:p w14:paraId="60520FE5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 xml:space="preserve">Desgaste — Neumáticos: 118.75 </w:t>
      </w:r>
      <w:proofErr w:type="spellStart"/>
      <w:r w:rsidRPr="00977AB3">
        <w:rPr>
          <w:lang w:val="es-ES"/>
        </w:rPr>
        <w:t>pts</w:t>
      </w:r>
      <w:proofErr w:type="spellEnd"/>
      <w:r w:rsidRPr="00977AB3">
        <w:rPr>
          <w:lang w:val="es-ES"/>
        </w:rPr>
        <w:t xml:space="preserve"> (media equipo: 80.83 </w:t>
      </w:r>
      <w:proofErr w:type="spellStart"/>
      <w:r w:rsidRPr="00977AB3">
        <w:rPr>
          <w:lang w:val="es-ES"/>
        </w:rPr>
        <w:t>pts</w:t>
      </w:r>
      <w:proofErr w:type="spellEnd"/>
      <w:r w:rsidRPr="00977AB3">
        <w:rPr>
          <w:lang w:val="es-ES"/>
        </w:rPr>
        <w:t>).</w:t>
      </w:r>
    </w:p>
    <w:p w14:paraId="4738B7A8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>Full/Long Drive: 9 operaciones, por encima de la media del equipo (8).</w:t>
      </w:r>
    </w:p>
    <w:p w14:paraId="65EA7E59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>Fidelidad de cliente: 66.98%, por encima de la media del equipo (63.48%).</w:t>
      </w:r>
    </w:p>
    <w:p w14:paraId="6FFDFFC2" w14:textId="77777777" w:rsidR="00533D93" w:rsidRDefault="008E0DA0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7E49B719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 xml:space="preserve">Desgaste — Parabrisas: 12.50 </w:t>
      </w:r>
      <w:proofErr w:type="spellStart"/>
      <w:r w:rsidRPr="00977AB3">
        <w:rPr>
          <w:lang w:val="es-ES"/>
        </w:rPr>
        <w:t>pts</w:t>
      </w:r>
      <w:proofErr w:type="spellEnd"/>
      <w:r w:rsidRPr="00977AB3">
        <w:rPr>
          <w:lang w:val="es-ES"/>
        </w:rPr>
        <w:t xml:space="preserve">, por debajo de la media (16.82 </w:t>
      </w:r>
      <w:proofErr w:type="spellStart"/>
      <w:r w:rsidRPr="00977AB3">
        <w:rPr>
          <w:lang w:val="es-ES"/>
        </w:rPr>
        <w:t>pts</w:t>
      </w:r>
      <w:proofErr w:type="spellEnd"/>
      <w:r w:rsidRPr="00977AB3">
        <w:rPr>
          <w:lang w:val="es-ES"/>
        </w:rPr>
        <w:t>).</w:t>
      </w:r>
    </w:p>
    <w:p w14:paraId="6D024393" w14:textId="77777777" w:rsidR="00533D93" w:rsidRPr="00977AB3" w:rsidRDefault="00533D93">
      <w:pPr>
        <w:rPr>
          <w:lang w:val="es-ES"/>
        </w:rPr>
      </w:pPr>
    </w:p>
    <w:p w14:paraId="0AE7443C" w14:textId="77777777" w:rsidR="00533D93" w:rsidRPr="00977AB3" w:rsidRDefault="008E0DA0">
      <w:pPr>
        <w:pStyle w:val="Ttulo1"/>
        <w:rPr>
          <w:lang w:val="es-ES"/>
        </w:rPr>
      </w:pPr>
      <w:r w:rsidRPr="00977AB3">
        <w:rPr>
          <w:lang w:val="es-ES"/>
        </w:rPr>
        <w:t>Digital</w:t>
      </w:r>
    </w:p>
    <w:p w14:paraId="65315F93" w14:textId="77777777" w:rsidR="00533D93" w:rsidRPr="00977AB3" w:rsidRDefault="008E0DA0">
      <w:pPr>
        <w:rPr>
          <w:lang w:val="es-ES"/>
        </w:rPr>
      </w:pPr>
      <w:r w:rsidRPr="00977AB3">
        <w:rPr>
          <w:i/>
          <w:color w:val="999999"/>
          <w:lang w:val="es-ES"/>
        </w:rPr>
        <w:t>Sin datos registrados</w:t>
      </w:r>
    </w:p>
    <w:p w14:paraId="322C89EE" w14:textId="77777777" w:rsidR="00533D93" w:rsidRPr="00977AB3" w:rsidRDefault="00533D93">
      <w:pPr>
        <w:rPr>
          <w:lang w:val="es-ES"/>
        </w:rPr>
      </w:pPr>
    </w:p>
    <w:p w14:paraId="71B44F24" w14:textId="77777777" w:rsidR="00533D93" w:rsidRPr="00977AB3" w:rsidRDefault="008E0DA0">
      <w:pPr>
        <w:pStyle w:val="Ttulo1"/>
        <w:rPr>
          <w:lang w:val="es-ES"/>
        </w:rPr>
      </w:pPr>
      <w:r w:rsidRPr="00977AB3">
        <w:rPr>
          <w:lang w:val="es-ES"/>
        </w:rPr>
        <w:t>Calidad</w:t>
      </w:r>
    </w:p>
    <w:p w14:paraId="2D4D168F" w14:textId="77777777" w:rsidR="00533D93" w:rsidRPr="00977AB3" w:rsidRDefault="008E0DA0">
      <w:pPr>
        <w:rPr>
          <w:lang w:val="es-ES"/>
        </w:rPr>
      </w:pPr>
      <w:proofErr w:type="gramStart"/>
      <w:r w:rsidRPr="00977AB3">
        <w:rPr>
          <w:b/>
          <w:color w:val="C0392B"/>
          <w:lang w:val="es-ES"/>
        </w:rPr>
        <w:t>Puntos a mejorar</w:t>
      </w:r>
      <w:proofErr w:type="gramEnd"/>
    </w:p>
    <w:p w14:paraId="016736CF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>CAL1SEM: 4.00 — resultado suficiente. Margen de mejora para alcanzar el nivel siguiente (5).</w:t>
      </w:r>
    </w:p>
    <w:p w14:paraId="6FAE41EB" w14:textId="77777777" w:rsidR="00533D93" w:rsidRPr="00977AB3" w:rsidRDefault="00533D93">
      <w:pPr>
        <w:rPr>
          <w:lang w:val="es-ES"/>
        </w:rPr>
      </w:pPr>
    </w:p>
    <w:p w14:paraId="0B23C059" w14:textId="77777777" w:rsidR="00533D93" w:rsidRPr="00977AB3" w:rsidRDefault="008E0DA0">
      <w:pPr>
        <w:pStyle w:val="Ttulo1"/>
        <w:rPr>
          <w:lang w:val="es-ES"/>
        </w:rPr>
      </w:pPr>
      <w:r w:rsidRPr="00977AB3">
        <w:rPr>
          <w:lang w:val="es-ES"/>
        </w:rPr>
        <w:t>Procesos</w:t>
      </w:r>
    </w:p>
    <w:p w14:paraId="7596CB9A" w14:textId="77777777" w:rsidR="00533D93" w:rsidRPr="00977AB3" w:rsidRDefault="008E0DA0">
      <w:pPr>
        <w:rPr>
          <w:lang w:val="es-ES"/>
        </w:rPr>
      </w:pPr>
      <w:r w:rsidRPr="00977AB3">
        <w:rPr>
          <w:i/>
          <w:color w:val="999999"/>
          <w:lang w:val="es-ES"/>
        </w:rPr>
        <w:t>Sin datos registrados</w:t>
      </w:r>
    </w:p>
    <w:p w14:paraId="350DD8C5" w14:textId="77777777" w:rsidR="00533D93" w:rsidRPr="00977AB3" w:rsidRDefault="00533D93">
      <w:pPr>
        <w:rPr>
          <w:lang w:val="es-ES"/>
        </w:rPr>
      </w:pPr>
    </w:p>
    <w:p w14:paraId="6F41C0ED" w14:textId="77777777" w:rsidR="00533D93" w:rsidRPr="00977AB3" w:rsidRDefault="008E0DA0">
      <w:pPr>
        <w:pStyle w:val="Ttulo1"/>
        <w:rPr>
          <w:lang w:val="es-ES"/>
        </w:rPr>
      </w:pPr>
      <w:r w:rsidRPr="00977AB3">
        <w:rPr>
          <w:lang w:val="es-ES"/>
        </w:rPr>
        <w:t>Recursos generales</w:t>
      </w:r>
    </w:p>
    <w:p w14:paraId="48932940" w14:textId="77777777" w:rsidR="00533D93" w:rsidRPr="00977AB3" w:rsidRDefault="008E0DA0">
      <w:pPr>
        <w:rPr>
          <w:lang w:val="es-ES"/>
        </w:rPr>
      </w:pPr>
      <w:r w:rsidRPr="00977AB3">
        <w:rPr>
          <w:i/>
          <w:color w:val="999999"/>
          <w:lang w:val="es-ES"/>
        </w:rPr>
        <w:t>Sin datos registrados</w:t>
      </w:r>
    </w:p>
    <w:p w14:paraId="50A25E7B" w14:textId="77777777" w:rsidR="00533D93" w:rsidRPr="00977AB3" w:rsidRDefault="00533D93">
      <w:pPr>
        <w:rPr>
          <w:lang w:val="es-ES"/>
        </w:rPr>
      </w:pPr>
    </w:p>
    <w:p w14:paraId="000F738C" w14:textId="77777777" w:rsidR="00533D93" w:rsidRPr="00977AB3" w:rsidRDefault="008E0DA0">
      <w:pPr>
        <w:pStyle w:val="Ttulo1"/>
        <w:rPr>
          <w:lang w:val="es-ES"/>
        </w:rPr>
      </w:pPr>
      <w:r w:rsidRPr="00977AB3">
        <w:rPr>
          <w:lang w:val="es-ES"/>
        </w:rPr>
        <w:lastRenderedPageBreak/>
        <w:t>Horch Lauden</w:t>
      </w:r>
    </w:p>
    <w:p w14:paraId="6BD073AF" w14:textId="77777777" w:rsidR="00533D93" w:rsidRPr="00977AB3" w:rsidRDefault="008E0DA0">
      <w:pPr>
        <w:rPr>
          <w:lang w:val="es-ES"/>
        </w:rPr>
      </w:pPr>
      <w:r w:rsidRPr="00977AB3">
        <w:rPr>
          <w:b/>
          <w:color w:val="1A7A3C"/>
          <w:lang w:val="es-ES"/>
        </w:rPr>
        <w:t>Puntos positivos</w:t>
      </w:r>
    </w:p>
    <w:p w14:paraId="36F2F8C3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>Posición 49 en la competición Horch Lauden. Buen resultado dentro del grupo de cabeza.</w:t>
      </w:r>
    </w:p>
    <w:p w14:paraId="223E1F97" w14:textId="77777777" w:rsidR="00533D93" w:rsidRPr="00977AB3" w:rsidRDefault="00533D93">
      <w:pPr>
        <w:rPr>
          <w:lang w:val="es-ES"/>
        </w:rPr>
      </w:pPr>
    </w:p>
    <w:p w14:paraId="444EBA06" w14:textId="77777777" w:rsidR="00533D93" w:rsidRPr="00977AB3" w:rsidRDefault="008E0DA0">
      <w:pPr>
        <w:pStyle w:val="Ttulo1"/>
        <w:rPr>
          <w:lang w:val="es-ES"/>
        </w:rPr>
      </w:pPr>
      <w:r w:rsidRPr="00977AB3">
        <w:rPr>
          <w:lang w:val="es-ES"/>
        </w:rPr>
        <w:t>Cuadro de Calidad CX 2026</w:t>
      </w:r>
    </w:p>
    <w:p w14:paraId="1B434DAD" w14:textId="77777777" w:rsidR="00533D93" w:rsidRPr="00977AB3" w:rsidRDefault="008E0DA0">
      <w:pPr>
        <w:rPr>
          <w:lang w:val="es-ES"/>
        </w:rPr>
      </w:pPr>
      <w:r w:rsidRPr="00977AB3">
        <w:rPr>
          <w:b/>
          <w:lang w:val="es-ES"/>
        </w:rPr>
        <w:t>Vara (0311Q VW) — Volkswagen Turismos</w:t>
      </w:r>
    </w:p>
    <w:p w14:paraId="0007A2FE" w14:textId="77777777" w:rsidR="00533D93" w:rsidRDefault="008E0DA0">
      <w:r>
        <w:rPr>
          <w:b/>
        </w:rPr>
        <w:t>Total: 4/8 puntos</w:t>
      </w:r>
    </w:p>
    <w:p w14:paraId="4004A624" w14:textId="77777777" w:rsidR="00533D93" w:rsidRDefault="008E0DA0">
      <w:r>
        <w:rPr>
          <w:b/>
          <w:color w:val="1A7A3C"/>
        </w:rPr>
        <w:t>Puntos positivos</w:t>
      </w:r>
    </w:p>
    <w:p w14:paraId="0D6691F1" w14:textId="77777777" w:rsidR="00533D93" w:rsidRDefault="008E0DA0">
      <w:pPr>
        <w:pStyle w:val="Listaconvietas"/>
      </w:pPr>
      <w:r>
        <w:t>Club Volkswagen (% Adhesión): 6,11% — 2/2 pts  |  Referencia: 0pts &lt;3% | 1pt ≥3% | 2pts ≥6%</w:t>
      </w:r>
    </w:p>
    <w:p w14:paraId="32F98A04" w14:textId="77777777" w:rsidR="00533D93" w:rsidRDefault="008E0DA0">
      <w:r>
        <w:rPr>
          <w:b/>
          <w:color w:val="C0392B"/>
        </w:rPr>
        <w:t>Puntos a mejorar</w:t>
      </w:r>
    </w:p>
    <w:p w14:paraId="2A308F86" w14:textId="77777777" w:rsidR="00533D93" w:rsidRDefault="008E0DA0">
      <w:pPr>
        <w:pStyle w:val="Listaconvietas"/>
      </w:pPr>
      <w:r>
        <w:t>Google Business Profile (% Respuestas): 95,83% — 1/2 pts  |  Referencia: 0pts &lt;80% | 1pt ≥80% | 2pts 100%</w:t>
      </w:r>
    </w:p>
    <w:p w14:paraId="23FED9E1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 xml:space="preserve">Medidas de Servicio (EC28): — — 1/2 </w:t>
      </w:r>
      <w:proofErr w:type="spellStart"/>
      <w:proofErr w:type="gramStart"/>
      <w:r w:rsidRPr="00977AB3">
        <w:rPr>
          <w:lang w:val="es-ES"/>
        </w:rPr>
        <w:t>pts</w:t>
      </w:r>
      <w:proofErr w:type="spellEnd"/>
      <w:r w:rsidRPr="00977AB3">
        <w:rPr>
          <w:lang w:val="es-ES"/>
        </w:rPr>
        <w:t xml:space="preserve">  |</w:t>
      </w:r>
      <w:proofErr w:type="gramEnd"/>
      <w:r w:rsidRPr="00977AB3">
        <w:rPr>
          <w:lang w:val="es-ES"/>
        </w:rPr>
        <w:t xml:space="preserve">  Referencia: 0pts &gt;5% | 1pt ≤5% | 2pts ≤3%</w:t>
      </w:r>
    </w:p>
    <w:p w14:paraId="02F94A2F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 xml:space="preserve">Conectividad (ASS Activado): 6,12% — 0/2 </w:t>
      </w:r>
      <w:proofErr w:type="spellStart"/>
      <w:proofErr w:type="gramStart"/>
      <w:r w:rsidRPr="00977AB3">
        <w:rPr>
          <w:lang w:val="es-ES"/>
        </w:rPr>
        <w:t>pts</w:t>
      </w:r>
      <w:proofErr w:type="spellEnd"/>
      <w:r w:rsidRPr="00977AB3">
        <w:rPr>
          <w:lang w:val="es-ES"/>
        </w:rPr>
        <w:t xml:space="preserve">  |</w:t>
      </w:r>
      <w:proofErr w:type="gramEnd"/>
      <w:r w:rsidRPr="00977AB3">
        <w:rPr>
          <w:lang w:val="es-ES"/>
        </w:rPr>
        <w:t xml:space="preserve">  Referencia: 0pts &lt;25% | 1pt ≥25% | 2pts ≥40%</w:t>
      </w:r>
    </w:p>
    <w:p w14:paraId="309F9E74" w14:textId="77777777" w:rsidR="00533D93" w:rsidRPr="00977AB3" w:rsidRDefault="00533D93">
      <w:pPr>
        <w:rPr>
          <w:lang w:val="es-ES"/>
        </w:rPr>
      </w:pPr>
    </w:p>
    <w:p w14:paraId="768E9684" w14:textId="77777777" w:rsidR="00533D93" w:rsidRDefault="008E0DA0">
      <w:pPr>
        <w:pStyle w:val="Ttulo1"/>
      </w:pPr>
      <w:r>
        <w:t>ONE KVPS — Semana 13 (2026)</w:t>
      </w:r>
    </w:p>
    <w:p w14:paraId="573136A5" w14:textId="77777777" w:rsidR="00533D93" w:rsidRDefault="008E0DA0">
      <w:r>
        <w:rPr>
          <w:b/>
          <w:color w:val="1A7A3C"/>
        </w:rPr>
        <w:t>Puntos positivos</w:t>
      </w:r>
    </w:p>
    <w:p w14:paraId="160A38FA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>Score SEM: 6,2 (media equipo: 5,8) — por encima de la media</w:t>
      </w:r>
    </w:p>
    <w:p w14:paraId="21388AEA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 xml:space="preserve">Multimedia </w:t>
      </w:r>
      <w:proofErr w:type="spellStart"/>
      <w:r w:rsidRPr="00977AB3">
        <w:rPr>
          <w:lang w:val="es-ES"/>
        </w:rPr>
        <w:t>Acum</w:t>
      </w:r>
      <w:proofErr w:type="spellEnd"/>
      <w:r w:rsidRPr="00977AB3">
        <w:rPr>
          <w:lang w:val="es-ES"/>
        </w:rPr>
        <w:t>.: 6,5 (media equipo: 5,6; bueno ≥5) — en rango positivo</w:t>
      </w:r>
    </w:p>
    <w:p w14:paraId="11360069" w14:textId="77777777" w:rsidR="00533D93" w:rsidRDefault="008E0DA0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5FBA87F8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 xml:space="preserve">Service CAM </w:t>
      </w:r>
      <w:proofErr w:type="spellStart"/>
      <w:r w:rsidRPr="00977AB3">
        <w:rPr>
          <w:lang w:val="es-ES"/>
        </w:rPr>
        <w:t>Acum</w:t>
      </w:r>
      <w:proofErr w:type="spellEnd"/>
      <w:r w:rsidRPr="00977AB3">
        <w:rPr>
          <w:lang w:val="es-ES"/>
        </w:rPr>
        <w:t>.: 4% (media equipo: 6%; bueno ≥8%) — por debajo del umbral regular</w:t>
      </w:r>
    </w:p>
    <w:p w14:paraId="11FF2E68" w14:textId="77777777" w:rsidR="00533D93" w:rsidRPr="00977AB3" w:rsidRDefault="008E0DA0">
      <w:pPr>
        <w:pStyle w:val="Listaconvietas"/>
        <w:rPr>
          <w:lang w:val="es-ES"/>
        </w:rPr>
      </w:pPr>
      <w:r w:rsidRPr="00977AB3">
        <w:rPr>
          <w:lang w:val="es-ES"/>
        </w:rPr>
        <w:t xml:space="preserve">Diferidos </w:t>
      </w:r>
      <w:proofErr w:type="spellStart"/>
      <w:r w:rsidRPr="00977AB3">
        <w:rPr>
          <w:lang w:val="es-ES"/>
        </w:rPr>
        <w:t>Acum</w:t>
      </w:r>
      <w:proofErr w:type="spellEnd"/>
      <w:r w:rsidRPr="00977AB3">
        <w:rPr>
          <w:lang w:val="es-ES"/>
        </w:rPr>
        <w:t>.: 4% (media equipo: 12%; bueno ≥8%) — por debajo del umbral regular</w:t>
      </w:r>
    </w:p>
    <w:p w14:paraId="05A4022F" w14:textId="77777777" w:rsidR="00533D93" w:rsidRPr="00977AB3" w:rsidRDefault="00533D93">
      <w:pPr>
        <w:rPr>
          <w:lang w:val="es-ES"/>
        </w:rPr>
      </w:pPr>
    </w:p>
    <w:p w14:paraId="7FF4739A" w14:textId="77777777" w:rsidR="00533D93" w:rsidRDefault="008E0DA0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26"/>
        <w:gridCol w:w="1503"/>
        <w:gridCol w:w="1448"/>
        <w:gridCol w:w="2943"/>
      </w:tblGrid>
      <w:tr w:rsidR="00533D93" w14:paraId="6DAFDBCA" w14:textId="77777777">
        <w:tc>
          <w:tcPr>
            <w:tcW w:w="0" w:type="auto"/>
          </w:tcPr>
          <w:p w14:paraId="6003D36E" w14:textId="77777777" w:rsidR="00533D93" w:rsidRDefault="008E0DA0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0DD2FFCD" w14:textId="77777777" w:rsidR="00533D93" w:rsidRDefault="008E0DA0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72AC10F8" w14:textId="77777777" w:rsidR="00533D93" w:rsidRDefault="008E0DA0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4E13EE75" w14:textId="77777777" w:rsidR="00533D93" w:rsidRDefault="008E0DA0">
            <w:r>
              <w:rPr>
                <w:b/>
              </w:rPr>
              <w:t>Grado de cumplimentación</w:t>
            </w:r>
          </w:p>
        </w:tc>
      </w:tr>
      <w:tr w:rsidR="00533D93" w:rsidRPr="00977AB3" w14:paraId="7237E42B" w14:textId="77777777">
        <w:tc>
          <w:tcPr>
            <w:tcW w:w="0" w:type="auto"/>
          </w:tcPr>
          <w:p w14:paraId="0E8FB3B2" w14:textId="77777777" w:rsidR="00533D93" w:rsidRPr="00977AB3" w:rsidRDefault="008E0DA0">
            <w:pPr>
              <w:rPr>
                <w:lang w:val="es-ES"/>
              </w:rPr>
            </w:pPr>
            <w:r w:rsidRPr="00977AB3">
              <w:rPr>
                <w:lang w:val="es-ES"/>
              </w:rPr>
              <w:lastRenderedPageBreak/>
              <w:t>Utilizar el Laser de desgaste</w:t>
            </w:r>
          </w:p>
        </w:tc>
        <w:tc>
          <w:tcPr>
            <w:tcW w:w="0" w:type="auto"/>
          </w:tcPr>
          <w:p w14:paraId="39ED68F0" w14:textId="77777777" w:rsidR="00533D93" w:rsidRPr="00977AB3" w:rsidRDefault="00533D93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3DF9EA5" w14:textId="77777777" w:rsidR="00533D93" w:rsidRPr="00977AB3" w:rsidRDefault="00533D93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4D60985" w14:textId="77777777" w:rsidR="00533D93" w:rsidRPr="00977AB3" w:rsidRDefault="00533D93">
            <w:pPr>
              <w:rPr>
                <w:lang w:val="es-ES"/>
              </w:rPr>
            </w:pPr>
          </w:p>
        </w:tc>
      </w:tr>
      <w:tr w:rsidR="00977AB3" w14:paraId="37DBCCD9" w14:textId="77777777">
        <w:tc>
          <w:tcPr>
            <w:tcW w:w="0" w:type="auto"/>
          </w:tcPr>
          <w:p w14:paraId="5C546CBF" w14:textId="1CD87220" w:rsidR="00977AB3" w:rsidRDefault="00977AB3">
            <w:r>
              <w:t>Club Volkswagen</w:t>
            </w:r>
          </w:p>
        </w:tc>
        <w:tc>
          <w:tcPr>
            <w:tcW w:w="0" w:type="auto"/>
          </w:tcPr>
          <w:p w14:paraId="2DDCBDC5" w14:textId="77777777" w:rsidR="00977AB3" w:rsidRDefault="00977AB3"/>
        </w:tc>
        <w:tc>
          <w:tcPr>
            <w:tcW w:w="0" w:type="auto"/>
          </w:tcPr>
          <w:p w14:paraId="0868F501" w14:textId="77777777" w:rsidR="00977AB3" w:rsidRDefault="00977AB3"/>
        </w:tc>
        <w:tc>
          <w:tcPr>
            <w:tcW w:w="0" w:type="auto"/>
          </w:tcPr>
          <w:p w14:paraId="3D8BD0F3" w14:textId="77777777" w:rsidR="00977AB3" w:rsidRDefault="00977AB3"/>
        </w:tc>
      </w:tr>
      <w:tr w:rsidR="00977AB3" w14:paraId="7173352B" w14:textId="77777777">
        <w:tc>
          <w:tcPr>
            <w:tcW w:w="0" w:type="auto"/>
          </w:tcPr>
          <w:p w14:paraId="629D7066" w14:textId="1D497480" w:rsidR="00977AB3" w:rsidRDefault="00977AB3">
            <w:proofErr w:type="spellStart"/>
            <w:r>
              <w:t>Conectividad</w:t>
            </w:r>
            <w:proofErr w:type="spellEnd"/>
          </w:p>
        </w:tc>
        <w:tc>
          <w:tcPr>
            <w:tcW w:w="0" w:type="auto"/>
          </w:tcPr>
          <w:p w14:paraId="4CEDE5C6" w14:textId="77777777" w:rsidR="00977AB3" w:rsidRDefault="00977AB3"/>
        </w:tc>
        <w:tc>
          <w:tcPr>
            <w:tcW w:w="0" w:type="auto"/>
          </w:tcPr>
          <w:p w14:paraId="5D94CC46" w14:textId="77777777" w:rsidR="00977AB3" w:rsidRDefault="00977AB3"/>
        </w:tc>
        <w:tc>
          <w:tcPr>
            <w:tcW w:w="0" w:type="auto"/>
          </w:tcPr>
          <w:p w14:paraId="306D701F" w14:textId="77777777" w:rsidR="00977AB3" w:rsidRDefault="00977AB3"/>
        </w:tc>
      </w:tr>
      <w:tr w:rsidR="00977AB3" w14:paraId="0EA22A1F" w14:textId="77777777">
        <w:tc>
          <w:tcPr>
            <w:tcW w:w="0" w:type="auto"/>
          </w:tcPr>
          <w:p w14:paraId="7D07EBB4" w14:textId="035874F0" w:rsidR="00977AB3" w:rsidRDefault="00977AB3">
            <w:r>
              <w:t>Service cam</w:t>
            </w:r>
          </w:p>
        </w:tc>
        <w:tc>
          <w:tcPr>
            <w:tcW w:w="0" w:type="auto"/>
          </w:tcPr>
          <w:p w14:paraId="33EA4483" w14:textId="77777777" w:rsidR="00977AB3" w:rsidRDefault="00977AB3"/>
        </w:tc>
        <w:tc>
          <w:tcPr>
            <w:tcW w:w="0" w:type="auto"/>
          </w:tcPr>
          <w:p w14:paraId="3D5333A0" w14:textId="77777777" w:rsidR="00977AB3" w:rsidRDefault="00977AB3"/>
        </w:tc>
        <w:tc>
          <w:tcPr>
            <w:tcW w:w="0" w:type="auto"/>
          </w:tcPr>
          <w:p w14:paraId="3BF05964" w14:textId="77777777" w:rsidR="00977AB3" w:rsidRDefault="00977AB3"/>
        </w:tc>
      </w:tr>
      <w:tr w:rsidR="00977AB3" w14:paraId="6C428482" w14:textId="77777777">
        <w:tc>
          <w:tcPr>
            <w:tcW w:w="0" w:type="auto"/>
          </w:tcPr>
          <w:p w14:paraId="270C5CFE" w14:textId="4013F02F" w:rsidR="00977AB3" w:rsidRDefault="00977AB3">
            <w:proofErr w:type="spellStart"/>
            <w:r>
              <w:t>Diferidos</w:t>
            </w:r>
            <w:proofErr w:type="spellEnd"/>
          </w:p>
        </w:tc>
        <w:tc>
          <w:tcPr>
            <w:tcW w:w="0" w:type="auto"/>
          </w:tcPr>
          <w:p w14:paraId="20584B1A" w14:textId="77777777" w:rsidR="00977AB3" w:rsidRDefault="00977AB3"/>
        </w:tc>
        <w:tc>
          <w:tcPr>
            <w:tcW w:w="0" w:type="auto"/>
          </w:tcPr>
          <w:p w14:paraId="7645DB37" w14:textId="77777777" w:rsidR="00977AB3" w:rsidRDefault="00977AB3"/>
        </w:tc>
        <w:tc>
          <w:tcPr>
            <w:tcW w:w="0" w:type="auto"/>
          </w:tcPr>
          <w:p w14:paraId="70F7C4B7" w14:textId="77777777" w:rsidR="00977AB3" w:rsidRDefault="00977AB3"/>
        </w:tc>
      </w:tr>
      <w:tr w:rsidR="00977AB3" w14:paraId="3E54D8EC" w14:textId="77777777">
        <w:tc>
          <w:tcPr>
            <w:tcW w:w="0" w:type="auto"/>
          </w:tcPr>
          <w:p w14:paraId="061A4F2F" w14:textId="77777777" w:rsidR="00977AB3" w:rsidRDefault="00977AB3"/>
        </w:tc>
        <w:tc>
          <w:tcPr>
            <w:tcW w:w="0" w:type="auto"/>
          </w:tcPr>
          <w:p w14:paraId="3A5C70A7" w14:textId="77777777" w:rsidR="00977AB3" w:rsidRDefault="00977AB3"/>
        </w:tc>
        <w:tc>
          <w:tcPr>
            <w:tcW w:w="0" w:type="auto"/>
          </w:tcPr>
          <w:p w14:paraId="075A8173" w14:textId="77777777" w:rsidR="00977AB3" w:rsidRDefault="00977AB3"/>
        </w:tc>
        <w:tc>
          <w:tcPr>
            <w:tcW w:w="0" w:type="auto"/>
          </w:tcPr>
          <w:p w14:paraId="3624D6E5" w14:textId="77777777" w:rsidR="00977AB3" w:rsidRDefault="00977AB3"/>
        </w:tc>
      </w:tr>
    </w:tbl>
    <w:p w14:paraId="65392FF1" w14:textId="77777777" w:rsidR="00533D93" w:rsidRDefault="00533D93"/>
    <w:sectPr w:rsidR="00533D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3222756">
    <w:abstractNumId w:val="8"/>
  </w:num>
  <w:num w:numId="2" w16cid:durableId="895894245">
    <w:abstractNumId w:val="6"/>
  </w:num>
  <w:num w:numId="3" w16cid:durableId="950824465">
    <w:abstractNumId w:val="5"/>
  </w:num>
  <w:num w:numId="4" w16cid:durableId="664280159">
    <w:abstractNumId w:val="4"/>
  </w:num>
  <w:num w:numId="5" w16cid:durableId="1132670095">
    <w:abstractNumId w:val="7"/>
  </w:num>
  <w:num w:numId="6" w16cid:durableId="898516163">
    <w:abstractNumId w:val="3"/>
  </w:num>
  <w:num w:numId="7" w16cid:durableId="1730418429">
    <w:abstractNumId w:val="2"/>
  </w:num>
  <w:num w:numId="8" w16cid:durableId="1812869855">
    <w:abstractNumId w:val="1"/>
  </w:num>
  <w:num w:numId="9" w16cid:durableId="569773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3D93"/>
    <w:rsid w:val="008E0DA0"/>
    <w:rsid w:val="00977AB3"/>
    <w:rsid w:val="00AA1D8D"/>
    <w:rsid w:val="00B47730"/>
    <w:rsid w:val="00BA77A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E4DD6B"/>
  <w14:defaultImageDpi w14:val="300"/>
  <w15:docId w15:val="{0CDF4A6F-104E-4CBA-A3DB-340273247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2026-04-09T07:25:00Z</dcterms:modified>
  <cp:category/>
</cp:coreProperties>
</file>