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A1A" w:rsidRDefault="00FF2A1A" w:rsidP="00DA6C43">
      <w:pPr>
        <w:jc w:val="center"/>
        <w:rPr>
          <w:b/>
          <w:highlight w:val="yellow"/>
        </w:rPr>
      </w:pPr>
      <w:r w:rsidRPr="00B87A5F">
        <w:rPr>
          <w:b/>
          <w:sz w:val="28"/>
          <w:u w:val="single"/>
        </w:rPr>
        <w:t>PAGE</w:t>
      </w:r>
      <w:r>
        <w:rPr>
          <w:b/>
          <w:sz w:val="28"/>
          <w:u w:val="single"/>
        </w:rPr>
        <w:t xml:space="preserve"> : </w:t>
      </w:r>
      <w:r>
        <w:rPr>
          <w:b/>
          <w:sz w:val="28"/>
          <w:u w:val="single"/>
        </w:rPr>
        <w:t>POLITIQUE Q.</w:t>
      </w:r>
      <w:bookmarkStart w:id="0" w:name="_GoBack"/>
      <w:bookmarkEnd w:id="0"/>
    </w:p>
    <w:p w:rsidR="00DA6C43" w:rsidRPr="00DA6C43" w:rsidRDefault="00DA6C43" w:rsidP="00DA6C43">
      <w:pPr>
        <w:jc w:val="center"/>
        <w:rPr>
          <w:b/>
        </w:rPr>
      </w:pPr>
      <w:r w:rsidRPr="002539B2">
        <w:rPr>
          <w:b/>
          <w:highlight w:val="yellow"/>
        </w:rPr>
        <w:t>[</w:t>
      </w:r>
      <w:r w:rsidR="00277204">
        <w:rPr>
          <w:b/>
          <w:highlight w:val="yellow"/>
        </w:rPr>
        <w:t>POLICY</w:t>
      </w:r>
      <w:r w:rsidRPr="002539B2">
        <w:rPr>
          <w:b/>
          <w:highlight w:val="yellow"/>
        </w:rPr>
        <w:t>]</w:t>
      </w:r>
      <w:r w:rsidR="00AD5D01" w:rsidRPr="00AD5D01">
        <w:t xml:space="preserve"> </w:t>
      </w:r>
    </w:p>
    <w:p w:rsidR="003B0F9C" w:rsidRPr="00DA6C43" w:rsidRDefault="00E8450B" w:rsidP="00DA6C43">
      <w:pPr>
        <w:jc w:val="center"/>
        <w:rPr>
          <w:b/>
        </w:rPr>
      </w:pPr>
      <w:r w:rsidRPr="00DA6C43">
        <w:rPr>
          <w:b/>
        </w:rPr>
        <w:t>TRANSLATE FOLLOWING KEYS NOTE INTO ENGLISH</w:t>
      </w:r>
    </w:p>
    <w:tbl>
      <w:tblPr>
        <w:tblStyle w:val="Grilledutableau"/>
        <w:tblW w:w="15330" w:type="dxa"/>
        <w:jc w:val="center"/>
        <w:tblLook w:val="04A0" w:firstRow="1" w:lastRow="0" w:firstColumn="1" w:lastColumn="0" w:noHBand="0" w:noVBand="1"/>
      </w:tblPr>
      <w:tblGrid>
        <w:gridCol w:w="8379"/>
        <w:gridCol w:w="6951"/>
      </w:tblGrid>
      <w:tr w:rsidR="002539B2" w:rsidRPr="006F5727" w:rsidTr="006569DC">
        <w:trPr>
          <w:jc w:val="center"/>
        </w:trPr>
        <w:tc>
          <w:tcPr>
            <w:tcW w:w="8379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FRANÇAIS</w:t>
            </w:r>
          </w:p>
        </w:tc>
        <w:tc>
          <w:tcPr>
            <w:tcW w:w="6951" w:type="dxa"/>
            <w:shd w:val="clear" w:color="auto" w:fill="C45911" w:themeFill="accent2" w:themeFillShade="BF"/>
          </w:tcPr>
          <w:p w:rsidR="002539B2" w:rsidRPr="002539B2" w:rsidRDefault="002539B2" w:rsidP="002539B2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2539B2">
              <w:rPr>
                <w:b/>
                <w:color w:val="FFFFFF" w:themeColor="background1"/>
                <w:sz w:val="28"/>
              </w:rPr>
              <w:t>ENGLISH</w:t>
            </w:r>
          </w:p>
        </w:tc>
      </w:tr>
      <w:tr w:rsidR="002539B2" w:rsidRPr="006F5727" w:rsidTr="006569DC">
        <w:trPr>
          <w:jc w:val="center"/>
        </w:trPr>
        <w:tc>
          <w:tcPr>
            <w:tcW w:w="8379" w:type="dxa"/>
          </w:tcPr>
          <w:p w:rsidR="002539B2" w:rsidRPr="006F5727" w:rsidRDefault="00277204" w:rsidP="00913EF4">
            <w:pPr>
              <w:jc w:val="right"/>
              <w:rPr>
                <w:sz w:val="28"/>
              </w:rPr>
            </w:pPr>
            <w:r w:rsidRPr="00277204">
              <w:rPr>
                <w:sz w:val="28"/>
              </w:rPr>
              <w:t>Afin de satisfaire aux besoins et aux exigences de nos clients, nous travaillons sur base d'une politique qualité applicable à tous projets.</w:t>
            </w:r>
          </w:p>
        </w:tc>
        <w:tc>
          <w:tcPr>
            <w:tcW w:w="6951" w:type="dxa"/>
          </w:tcPr>
          <w:p w:rsidR="002539B2" w:rsidRPr="006F5727" w:rsidRDefault="002539B2" w:rsidP="00913EF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277204" w:rsidP="006F5727">
            <w:pPr>
              <w:jc w:val="right"/>
              <w:rPr>
                <w:sz w:val="28"/>
              </w:rPr>
            </w:pPr>
            <w:r w:rsidRPr="00277204">
              <w:rPr>
                <w:sz w:val="28"/>
              </w:rPr>
              <w:t>Notre capacité d’interagir sur tout le continent Africain avec une parfaite connaissance des différents codes du travail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277204" w:rsidP="006F5727">
            <w:pPr>
              <w:jc w:val="right"/>
              <w:rPr>
                <w:sz w:val="28"/>
              </w:rPr>
            </w:pPr>
            <w:r w:rsidRPr="00277204">
              <w:rPr>
                <w:sz w:val="28"/>
              </w:rPr>
              <w:t>Nos valeurs de respect du client et des délais, du travail bien fait avec professionnalisme et d’intégrité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277204" w:rsidP="006F5727">
            <w:pPr>
              <w:jc w:val="right"/>
              <w:rPr>
                <w:sz w:val="28"/>
              </w:rPr>
            </w:pPr>
            <w:r w:rsidRPr="00277204">
              <w:rPr>
                <w:sz w:val="28"/>
              </w:rPr>
              <w:t>Une prise en main effective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277204" w:rsidP="006F5727">
            <w:pPr>
              <w:jc w:val="right"/>
              <w:rPr>
                <w:sz w:val="28"/>
              </w:rPr>
            </w:pPr>
            <w:r w:rsidRPr="00277204">
              <w:rPr>
                <w:sz w:val="28"/>
              </w:rPr>
              <w:t>Une offre sur mesure répondant aux attentes des clients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sz w:val="28"/>
              </w:rPr>
            </w:pPr>
          </w:p>
        </w:tc>
      </w:tr>
      <w:tr w:rsidR="006F5727" w:rsidRPr="006F5727" w:rsidTr="006569DC">
        <w:trPr>
          <w:jc w:val="center"/>
        </w:trPr>
        <w:tc>
          <w:tcPr>
            <w:tcW w:w="8379" w:type="dxa"/>
          </w:tcPr>
          <w:p w:rsidR="006F5727" w:rsidRPr="006F5727" w:rsidRDefault="00277204" w:rsidP="006F5727">
            <w:pPr>
              <w:jc w:val="right"/>
              <w:rPr>
                <w:sz w:val="28"/>
              </w:rPr>
            </w:pPr>
            <w:r w:rsidRPr="00277204">
              <w:rPr>
                <w:sz w:val="28"/>
              </w:rPr>
              <w:t>Un accompagnement personnalisé ;</w:t>
            </w:r>
          </w:p>
        </w:tc>
        <w:tc>
          <w:tcPr>
            <w:tcW w:w="6951" w:type="dxa"/>
          </w:tcPr>
          <w:p w:rsidR="006F5727" w:rsidRPr="006F5727" w:rsidRDefault="006F5727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AD5D01" w:rsidRPr="006F5727" w:rsidTr="006569DC">
        <w:trPr>
          <w:jc w:val="center"/>
        </w:trPr>
        <w:tc>
          <w:tcPr>
            <w:tcW w:w="8379" w:type="dxa"/>
          </w:tcPr>
          <w:p w:rsidR="00AD5D01" w:rsidRPr="00AD5D01" w:rsidRDefault="00277204" w:rsidP="006F5727">
            <w:pPr>
              <w:jc w:val="right"/>
              <w:rPr>
                <w:sz w:val="28"/>
              </w:rPr>
            </w:pPr>
            <w:r w:rsidRPr="00277204">
              <w:rPr>
                <w:sz w:val="28"/>
              </w:rPr>
              <w:t>Un coaching des équipes en place;</w:t>
            </w:r>
          </w:p>
        </w:tc>
        <w:tc>
          <w:tcPr>
            <w:tcW w:w="6951" w:type="dxa"/>
          </w:tcPr>
          <w:p w:rsidR="00AD5D01" w:rsidRPr="006F5727" w:rsidRDefault="00AD5D01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277204" w:rsidRPr="006F5727" w:rsidTr="006569DC">
        <w:trPr>
          <w:jc w:val="center"/>
        </w:trPr>
        <w:tc>
          <w:tcPr>
            <w:tcW w:w="8379" w:type="dxa"/>
          </w:tcPr>
          <w:p w:rsidR="00277204" w:rsidRPr="00277204" w:rsidRDefault="00277204" w:rsidP="006F5727">
            <w:pPr>
              <w:jc w:val="right"/>
              <w:rPr>
                <w:sz w:val="28"/>
              </w:rPr>
            </w:pPr>
            <w:r w:rsidRPr="00277204">
              <w:rPr>
                <w:sz w:val="28"/>
              </w:rPr>
              <w:t>Une mise en place d’outils effectifs de mangement des RH ;</w:t>
            </w:r>
          </w:p>
        </w:tc>
        <w:tc>
          <w:tcPr>
            <w:tcW w:w="6951" w:type="dxa"/>
          </w:tcPr>
          <w:p w:rsidR="00277204" w:rsidRPr="006F5727" w:rsidRDefault="00277204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277204" w:rsidRPr="006F5727" w:rsidTr="006569DC">
        <w:trPr>
          <w:jc w:val="center"/>
        </w:trPr>
        <w:tc>
          <w:tcPr>
            <w:tcW w:w="8379" w:type="dxa"/>
          </w:tcPr>
          <w:p w:rsidR="00277204" w:rsidRPr="00277204" w:rsidRDefault="00277204" w:rsidP="006F5727">
            <w:pPr>
              <w:jc w:val="right"/>
              <w:rPr>
                <w:sz w:val="28"/>
              </w:rPr>
            </w:pPr>
            <w:r w:rsidRPr="00277204">
              <w:rPr>
                <w:sz w:val="28"/>
              </w:rPr>
              <w:t>Un accent mis sur le volet développement des RH, permettant d’anticiper sur le futur ;</w:t>
            </w:r>
          </w:p>
        </w:tc>
        <w:tc>
          <w:tcPr>
            <w:tcW w:w="6951" w:type="dxa"/>
          </w:tcPr>
          <w:p w:rsidR="00277204" w:rsidRPr="006F5727" w:rsidRDefault="00277204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277204" w:rsidRPr="006F5727" w:rsidTr="006569DC">
        <w:trPr>
          <w:jc w:val="center"/>
        </w:trPr>
        <w:tc>
          <w:tcPr>
            <w:tcW w:w="8379" w:type="dxa"/>
          </w:tcPr>
          <w:p w:rsidR="00277204" w:rsidRPr="00277204" w:rsidRDefault="00277204" w:rsidP="006F5727">
            <w:pPr>
              <w:jc w:val="right"/>
              <w:rPr>
                <w:sz w:val="28"/>
              </w:rPr>
            </w:pPr>
            <w:r w:rsidRPr="00277204">
              <w:rPr>
                <w:sz w:val="28"/>
              </w:rPr>
              <w:t>Une prise en compte des aspects juridiques de l’organisation ;</w:t>
            </w:r>
          </w:p>
        </w:tc>
        <w:tc>
          <w:tcPr>
            <w:tcW w:w="6951" w:type="dxa"/>
          </w:tcPr>
          <w:p w:rsidR="00277204" w:rsidRPr="006F5727" w:rsidRDefault="00277204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  <w:tr w:rsidR="00277204" w:rsidRPr="006F5727" w:rsidTr="006569DC">
        <w:trPr>
          <w:jc w:val="center"/>
        </w:trPr>
        <w:tc>
          <w:tcPr>
            <w:tcW w:w="8379" w:type="dxa"/>
          </w:tcPr>
          <w:p w:rsidR="00277204" w:rsidRPr="00277204" w:rsidRDefault="00277204" w:rsidP="006F5727">
            <w:pPr>
              <w:jc w:val="right"/>
              <w:rPr>
                <w:sz w:val="28"/>
              </w:rPr>
            </w:pPr>
            <w:r w:rsidRPr="00277204">
              <w:rPr>
                <w:sz w:val="28"/>
              </w:rPr>
              <w:t>Offre globale adaptée à chaque client.</w:t>
            </w:r>
          </w:p>
        </w:tc>
        <w:tc>
          <w:tcPr>
            <w:tcW w:w="6951" w:type="dxa"/>
          </w:tcPr>
          <w:p w:rsidR="00277204" w:rsidRPr="006F5727" w:rsidRDefault="00277204" w:rsidP="00DA6C43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fr-FR"/>
              </w:rPr>
            </w:pPr>
          </w:p>
        </w:tc>
      </w:tr>
    </w:tbl>
    <w:p w:rsidR="00E8450B" w:rsidRDefault="00E8450B" w:rsidP="00DA6C43"/>
    <w:p w:rsidR="00DA6C43" w:rsidRDefault="00DA6C43" w:rsidP="00DA6C43"/>
    <w:sectPr w:rsidR="00DA6C43" w:rsidSect="00DA6C43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0B"/>
    <w:rsid w:val="002539B2"/>
    <w:rsid w:val="00277204"/>
    <w:rsid w:val="003B0F9C"/>
    <w:rsid w:val="003C7D07"/>
    <w:rsid w:val="004029EE"/>
    <w:rsid w:val="004E1A3B"/>
    <w:rsid w:val="005A7229"/>
    <w:rsid w:val="006569DC"/>
    <w:rsid w:val="006F5727"/>
    <w:rsid w:val="008D1C92"/>
    <w:rsid w:val="00A75CB6"/>
    <w:rsid w:val="00AD5D01"/>
    <w:rsid w:val="00D23A2E"/>
    <w:rsid w:val="00DA6C43"/>
    <w:rsid w:val="00DF6B12"/>
    <w:rsid w:val="00E8450B"/>
    <w:rsid w:val="00FF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F1CBF-0658-457E-9858-ED9D15D9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84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Policepardfaut"/>
    <w:rsid w:val="00E84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2020-10-13T10:45:00Z</dcterms:created>
  <dcterms:modified xsi:type="dcterms:W3CDTF">2020-10-13T11:39:00Z</dcterms:modified>
</cp:coreProperties>
</file>