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AB27C" w14:textId="77777777" w:rsidR="007230F3" w:rsidRDefault="007230F3" w:rsidP="007230F3">
      <w:pPr>
        <w:pStyle w:val="Heading1"/>
        <w:rPr>
          <w:rFonts w:eastAsiaTheme="minorEastAsia"/>
        </w:rPr>
      </w:pPr>
      <w:r>
        <w:rPr>
          <w:rFonts w:eastAsiaTheme="minorEastAsia"/>
        </w:rPr>
        <w:t>Topic 4: The First Law of Thermodynamics</w:t>
      </w:r>
    </w:p>
    <w:p w14:paraId="5C7E1836" w14:textId="77777777" w:rsidR="007230F3" w:rsidRDefault="007230F3" w:rsidP="007230F3">
      <w:pPr>
        <w:pStyle w:val="Heading2"/>
      </w:pPr>
      <w:r>
        <w:t>4.1 Introduction</w:t>
      </w:r>
    </w:p>
    <w:p w14:paraId="6C73AF4C" w14:textId="77777777" w:rsidR="007230F3" w:rsidRDefault="007230F3" w:rsidP="007230F3">
      <w:r>
        <w:t xml:space="preserve">In general, a thermodynamic system is a collection of objects that is convenient to regard as a unit, and that may have the potential to exchange energy with its surroundings (e.g. popcorn kernels heated in a pot expand and does work as it exerts an upward force and moves the lid). Such a process, in which there are changes in the state of a thermodynamic system is a thermodynamic process. </w:t>
      </w:r>
    </w:p>
    <w:p w14:paraId="2D18F517" w14:textId="77777777" w:rsidR="007230F3" w:rsidRDefault="007230F3" w:rsidP="007230F3">
      <w:r>
        <w:t>The first law of thermodynamics relates heat supplied, work done and internal energy.  In fact, it is simply a statement of energy conservation:</w:t>
      </w:r>
    </w:p>
    <w:p w14:paraId="317F3E36" w14:textId="77777777" w:rsidR="007230F3" w:rsidRPr="00E2714A" w:rsidRDefault="007230F3" w:rsidP="007230F3">
      <w:pPr>
        <w:pStyle w:val="IntenseQuote"/>
        <w:rPr>
          <w:b/>
        </w:rPr>
      </w:pPr>
      <w:r w:rsidRPr="00E2714A">
        <w:rPr>
          <w:b/>
        </w:rPr>
        <w:t>The total energy of an isolated system is constant.</w:t>
      </w:r>
    </w:p>
    <w:p w14:paraId="798262B3" w14:textId="77777777" w:rsidR="007230F3" w:rsidRDefault="007230F3" w:rsidP="007230F3">
      <w:pPr>
        <w:jc w:val="left"/>
        <w:rPr>
          <w:rFonts w:eastAsiaTheme="minorEastAsia"/>
        </w:rPr>
      </w:pPr>
      <w:r>
        <w:rPr>
          <w:rFonts w:eastAsiaTheme="minorEastAsia"/>
        </w:rPr>
        <w:t>Here, an “isolated system” is one which is not in any sort of contact with the outside world: it is not exerting or subjected to any forces, it is not supplying or being supplied with heat or any other form of energy.  In this form, the law seems like a statement of the obvious.  The first law is more useful if we permit some contact with the outside world:</w:t>
      </w:r>
    </w:p>
    <w:p w14:paraId="1A115900" w14:textId="77777777" w:rsidR="007230F3" w:rsidRDefault="007230F3" w:rsidP="007230F3">
      <w:pPr>
        <w:pStyle w:val="IntenseQuote"/>
        <w:rPr>
          <w:b/>
        </w:rPr>
      </w:pPr>
      <w:r w:rsidRPr="00E2714A">
        <w:rPr>
          <w:b/>
        </w:rPr>
        <w:t>The change in the internal energy of a system is equal to the heat supplied to the system plus the work done on the system.</w:t>
      </w:r>
    </w:p>
    <w:p w14:paraId="2690251A" w14:textId="77777777" w:rsidR="007230F3" w:rsidRDefault="007230F3" w:rsidP="007230F3">
      <w:pPr>
        <w:rPr>
          <w:rFonts w:eastAsiaTheme="minorEastAsia"/>
        </w:rPr>
      </w:pPr>
      <w:r>
        <w:t>This can be expressed mathematically as</w:t>
      </w:r>
      <w:r>
        <w:tab/>
      </w:r>
      <w:r>
        <w:br/>
      </w:r>
      <m:oMathPara>
        <m:oMath>
          <m:eqArr>
            <m:eqArrPr>
              <m:maxDist m:val="1"/>
              <m:ctrlPr>
                <w:rPr>
                  <w:rFonts w:ascii="Cambria Math" w:hAnsi="Cambria Math"/>
                  <w:i/>
                </w:rPr>
              </m:ctrlPr>
            </m:eqArrPr>
            <m:e>
              <m:r>
                <m:rPr>
                  <m:sty m:val="p"/>
                </m:rPr>
                <w:rPr>
                  <w:rFonts w:ascii="Cambria Math" w:hAnsi="Cambria Math"/>
                </w:rPr>
                <m:t>Δ</m:t>
              </m:r>
              <m:r>
                <w:rPr>
                  <w:rFonts w:ascii="Cambria Math" w:hAnsi="Cambria Math"/>
                </w:rPr>
                <m:t>U=Q+W,#</m:t>
              </m:r>
              <m:d>
                <m:dPr>
                  <m:ctrlPr>
                    <w:rPr>
                      <w:rFonts w:ascii="Cambria Math" w:hAnsi="Cambria Math"/>
                      <w:i/>
                    </w:rPr>
                  </m:ctrlPr>
                </m:dPr>
                <m:e>
                  <m:r>
                    <w:rPr>
                      <w:rFonts w:ascii="Cambria Math" w:hAnsi="Cambria Math"/>
                    </w:rPr>
                    <m:t>4.1</m:t>
                  </m:r>
                </m:e>
              </m:d>
            </m:e>
          </m:eqArr>
          <m:r>
            <m:rPr>
              <m:sty m:val="p"/>
            </m:rPr>
            <w:rPr>
              <w:rFonts w:ascii="Cambria Math" w:hAnsi="Cambria Math"/>
            </w:rPr>
            <w:br/>
          </m:r>
        </m:oMath>
      </m:oMathPara>
      <w:r>
        <w:t xml:space="preserve">where </w:t>
      </w:r>
      <m:oMath>
        <m:r>
          <m:rPr>
            <m:sty m:val="p"/>
          </m:rPr>
          <w:rPr>
            <w:rFonts w:ascii="Cambria Math" w:hAnsi="Cambria Math"/>
          </w:rPr>
          <m:t>Δ</m:t>
        </m:r>
        <m:r>
          <w:rPr>
            <w:rFonts w:ascii="Cambria Math" w:hAnsi="Cambria Math"/>
          </w:rPr>
          <m:t>U</m:t>
        </m:r>
      </m:oMath>
      <w:r>
        <w:rPr>
          <w:rFonts w:eastAsiaTheme="minorEastAsia"/>
        </w:rPr>
        <w:t xml:space="preserve"> is the change in internal energy, </w:t>
      </w:r>
      <w:r w:rsidRPr="00E2714A">
        <w:rPr>
          <w:rFonts w:ascii="Cambria" w:eastAsiaTheme="minorEastAsia" w:hAnsi="Cambria"/>
          <w:i/>
        </w:rPr>
        <w:t>Q</w:t>
      </w:r>
      <w:r>
        <w:rPr>
          <w:rFonts w:eastAsiaTheme="minorEastAsia"/>
        </w:rPr>
        <w:t xml:space="preserve"> is the heat supplied </w:t>
      </w:r>
      <w:r w:rsidRPr="002E2EEB">
        <w:rPr>
          <w:rFonts w:eastAsiaTheme="minorEastAsia"/>
          <w:b/>
          <w:i/>
        </w:rPr>
        <w:t>to</w:t>
      </w:r>
      <w:r>
        <w:rPr>
          <w:rFonts w:eastAsiaTheme="minorEastAsia"/>
        </w:rPr>
        <w:t xml:space="preserve"> the system, and </w:t>
      </w:r>
      <w:r w:rsidRPr="00E2714A">
        <w:rPr>
          <w:rFonts w:ascii="Cambria" w:eastAsiaTheme="minorEastAsia" w:hAnsi="Cambria"/>
          <w:i/>
        </w:rPr>
        <w:t>W</w:t>
      </w:r>
      <w:r>
        <w:rPr>
          <w:rFonts w:eastAsiaTheme="minorEastAsia"/>
        </w:rPr>
        <w:t xml:space="preserve"> is the work done </w:t>
      </w:r>
      <w:r w:rsidRPr="002E2EEB">
        <w:rPr>
          <w:rFonts w:eastAsiaTheme="minorEastAsia"/>
          <w:b/>
          <w:i/>
        </w:rPr>
        <w:t>on</w:t>
      </w:r>
      <w:r>
        <w:rPr>
          <w:rFonts w:eastAsiaTheme="minorEastAsia"/>
        </w:rPr>
        <w:t xml:space="preserve"> the system.  Note the sign conventions here: if the system actually radiates heat, </w:t>
      </w:r>
      <m:oMath>
        <m:r>
          <w:rPr>
            <w:rFonts w:ascii="Cambria Math" w:eastAsiaTheme="minorEastAsia" w:hAnsi="Cambria Math"/>
          </w:rPr>
          <m:t>Q&lt;0</m:t>
        </m:r>
      </m:oMath>
      <w:r>
        <w:rPr>
          <w:rFonts w:eastAsiaTheme="minorEastAsia"/>
        </w:rPr>
        <w:t xml:space="preserve">, and if the system does work on its surroundings, </w:t>
      </w:r>
      <m:oMath>
        <m:r>
          <w:rPr>
            <w:rFonts w:ascii="Cambria Math" w:eastAsiaTheme="minorEastAsia" w:hAnsi="Cambria Math"/>
          </w:rPr>
          <m:t>W&lt;0</m:t>
        </m:r>
      </m:oMath>
      <w:r>
        <w:rPr>
          <w:rFonts w:eastAsiaTheme="minorEastAsia"/>
        </w:rPr>
        <w:t>.</w:t>
      </w:r>
    </w:p>
    <w:p w14:paraId="02EC1098" w14:textId="77777777" w:rsidR="007230F3" w:rsidRDefault="007230F3" w:rsidP="007230F3">
      <w:pPr>
        <w:pStyle w:val="Heading2"/>
        <w:rPr>
          <w:rFonts w:eastAsiaTheme="minorEastAsia"/>
        </w:rPr>
      </w:pPr>
      <w:r>
        <w:rPr>
          <w:rFonts w:eastAsiaTheme="minorEastAsia"/>
        </w:rPr>
        <w:t>4.2 Heat and work</w:t>
      </w:r>
    </w:p>
    <w:p w14:paraId="354548E6" w14:textId="77777777" w:rsidR="007230F3" w:rsidRDefault="007230F3" w:rsidP="007230F3">
      <w:pPr>
        <w:rPr>
          <w:i/>
        </w:rPr>
      </w:pPr>
      <w:r>
        <w:t xml:space="preserve">Both heat and work are forms of energy.  Heat is the energy that flows between two systems in thermal contact with each other if they are not in thermal equilibrium, i.e. heat flow results from a difference in temperature.  We have seen that the temperature of a body is related to the average kinetic energy of its constituent atoms, so we can conclude that </w:t>
      </w:r>
      <w:r>
        <w:rPr>
          <w:i/>
        </w:rPr>
        <w:t>heat is energy transfer associated with random motion of atoms.</w:t>
      </w:r>
    </w:p>
    <w:p w14:paraId="3E0A6371" w14:textId="77777777" w:rsidR="007230F3" w:rsidRDefault="007230F3" w:rsidP="007230F3">
      <w:pPr>
        <w:rPr>
          <w:rFonts w:eastAsiaTheme="minorEastAsia"/>
        </w:rPr>
      </w:pPr>
      <w:r>
        <w:t xml:space="preserve">Work, on the other hand, is energy transfer associated with </w:t>
      </w:r>
      <w:r>
        <w:rPr>
          <w:i/>
        </w:rPr>
        <w:t>directed</w:t>
      </w:r>
      <w:r>
        <w:t xml:space="preserve"> motion, and in particular with the application of a force.  In one dimension, we can write</w:t>
      </w:r>
      <w:r>
        <w:tab/>
      </w:r>
      <w:r>
        <w:br/>
      </w:r>
      <m:oMathPara>
        <m:oMath>
          <m:r>
            <w:rPr>
              <w:rFonts w:ascii="Cambria Math" w:hAnsi="Cambria Math"/>
            </w:rPr>
            <m:t>W=</m:t>
          </m:r>
          <m:nary>
            <m:naryPr>
              <m:limLoc m:val="undOvr"/>
              <m:subHide m:val="1"/>
              <m:supHide m:val="1"/>
              <m:ctrlPr>
                <w:rPr>
                  <w:rFonts w:ascii="Cambria Math" w:hAnsi="Cambria Math"/>
                  <w:i/>
                </w:rPr>
              </m:ctrlPr>
            </m:naryPr>
            <m:sub/>
            <m:sup/>
            <m:e>
              <m:r>
                <w:rPr>
                  <w:rFonts w:ascii="Cambria Math" w:hAnsi="Cambria Math"/>
                </w:rPr>
                <m:t>F</m:t>
              </m:r>
              <m:r>
                <m:rPr>
                  <m:sty m:val="p"/>
                </m:rPr>
                <w:rPr>
                  <w:rFonts w:ascii="Cambria Math" w:hAnsi="Cambria Math"/>
                </w:rPr>
                <m:t>d</m:t>
              </m:r>
              <m:r>
                <w:rPr>
                  <w:rFonts w:ascii="Cambria Math" w:hAnsi="Cambria Math"/>
                </w:rPr>
                <m:t>x</m:t>
              </m:r>
            </m:e>
          </m:nary>
          <m:r>
            <w:rPr>
              <w:rFonts w:ascii="Cambria Math" w:hAnsi="Cambria Math"/>
            </w:rPr>
            <m:t>.</m:t>
          </m:r>
          <m:r>
            <m:rPr>
              <m:sty m:val="p"/>
            </m:rPr>
            <w:rPr>
              <w:rFonts w:ascii="Cambria Math" w:eastAsiaTheme="minorEastAsia" w:hAnsi="Cambria Math"/>
            </w:rPr>
            <w:br/>
          </m:r>
        </m:oMath>
      </m:oMathPara>
      <w:r>
        <w:t xml:space="preserve">In the next section we will see that we need to treat this integral with great care, because it is </w:t>
      </w:r>
      <w:r>
        <w:rPr>
          <w:b/>
        </w:rPr>
        <w:t>path dependent</w:t>
      </w:r>
      <w:r>
        <w:t xml:space="preserve">.  Suppose I need to move a box from my office (E43) to Clive Tadhunter’s office (E37), which is on the other side of the mid-corridor fire door.  If I can simply move it the 10 m or so down the corridor, I will have done some amount of work </w:t>
      </w:r>
      <m:oMath>
        <m:r>
          <w:rPr>
            <w:rFonts w:ascii="Cambria Math" w:hAnsi="Cambria Math"/>
          </w:rPr>
          <m:t>F</m:t>
        </m:r>
        <m:r>
          <m:rPr>
            <m:sty m:val="p"/>
          </m:rPr>
          <w:rPr>
            <w:rFonts w:ascii="Cambria Math" w:hAnsi="Cambria Math"/>
          </w:rPr>
          <m:t>Δ</m:t>
        </m:r>
        <m:r>
          <w:rPr>
            <w:rFonts w:ascii="Cambria Math" w:hAnsi="Cambria Math"/>
          </w:rPr>
          <m:t>x</m:t>
        </m:r>
      </m:oMath>
      <w:r>
        <w:rPr>
          <w:rFonts w:eastAsiaTheme="minorEastAsia"/>
        </w:rPr>
        <w:t xml:space="preserve">, where </w:t>
      </w:r>
      <m:oMath>
        <m:r>
          <m:rPr>
            <m:sty m:val="p"/>
          </m:rPr>
          <w:rPr>
            <w:rFonts w:ascii="Cambria Math" w:eastAsiaTheme="minorEastAsia" w:hAnsi="Cambria Math"/>
          </w:rPr>
          <m:t>Δ</m:t>
        </m:r>
        <m:r>
          <w:rPr>
            <w:rFonts w:ascii="Cambria Math" w:eastAsiaTheme="minorEastAsia" w:hAnsi="Cambria Math"/>
          </w:rPr>
          <m:t>x</m:t>
        </m:r>
      </m:oMath>
      <w:r>
        <w:rPr>
          <w:rFonts w:eastAsiaTheme="minorEastAsia"/>
        </w:rPr>
        <w:t xml:space="preserve"> in this case is 10 m.  However, if the fire door is jammed shut because of some fault, and I have to walk down several flights of stairs to the Hicks SE exit, up Hounsfield Road, into the main entrance on D floor, up the stairs to E floor, and along the corridor to E37, I will have done considerably more work to achieve the same end result.  </w:t>
      </w:r>
      <w:r>
        <w:rPr>
          <w:rFonts w:eastAsiaTheme="minorEastAsia"/>
        </w:rPr>
        <w:lastRenderedPageBreak/>
        <w:t xml:space="preserve">The same is true of heat: the amount of heat I need to supply to raise the temperature of an object by a certain amount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depends on the way that I do it, in other words the path that the temperature takes from </w:t>
      </w:r>
      <w:r w:rsidRPr="00DD108A">
        <w:rPr>
          <w:rFonts w:ascii="Cambria" w:eastAsiaTheme="minorEastAsia" w:hAnsi="Cambria"/>
          <w:i/>
        </w:rPr>
        <w:t>T</w:t>
      </w:r>
      <w:r>
        <w:rPr>
          <w:rFonts w:eastAsiaTheme="minorEastAsia"/>
        </w:rPr>
        <w:t xml:space="preserve"> to </w:t>
      </w:r>
      <m:oMath>
        <m:r>
          <w:rPr>
            <w:rFonts w:ascii="Cambria Math" w:eastAsiaTheme="minorEastAsia" w:hAnsi="Cambria Math"/>
          </w:rPr>
          <m:t>T+</m:t>
        </m:r>
        <m:r>
          <m:rPr>
            <m:sty m:val="p"/>
          </m:rPr>
          <w:rPr>
            <w:rFonts w:ascii="Cambria Math" w:eastAsiaTheme="minorEastAsia" w:hAnsi="Cambria Math"/>
          </w:rPr>
          <m:t>Δ</m:t>
        </m:r>
        <m:r>
          <w:rPr>
            <w:rFonts w:ascii="Cambria Math" w:eastAsiaTheme="minorEastAsia" w:hAnsi="Cambria Math"/>
          </w:rPr>
          <m:t>T</m:t>
        </m:r>
      </m:oMath>
      <w:r>
        <w:rPr>
          <w:rFonts w:eastAsiaTheme="minorEastAsia"/>
        </w:rPr>
        <w:t>.  This path dependence of heat and work turns out to be critical to practical applications of thermo</w:t>
      </w:r>
      <w:r>
        <w:rPr>
          <w:rFonts w:eastAsiaTheme="minorEastAsia"/>
        </w:rPr>
        <w:softHyphen/>
        <w:t>dyna</w:t>
      </w:r>
      <w:r>
        <w:rPr>
          <w:rFonts w:eastAsiaTheme="minorEastAsia"/>
        </w:rPr>
        <w:softHyphen/>
        <w:t>mics, as we will see later in the course.  The difference between the ordered motion of work and the disordered motion of heat is also very important, as we will see when we consider the Second Law and the concept of entropy.</w:t>
      </w:r>
    </w:p>
    <w:p w14:paraId="2F95C643" w14:textId="77777777" w:rsidR="007230F3" w:rsidRDefault="007230F3" w:rsidP="007230F3">
      <w:pPr>
        <w:pStyle w:val="Heading3"/>
        <w:rPr>
          <w:rFonts w:eastAsiaTheme="minorEastAsia"/>
        </w:rPr>
      </w:pPr>
      <w:r>
        <w:rPr>
          <w:rFonts w:eastAsiaTheme="minorEastAsia"/>
        </w:rPr>
        <w:t>Some examples of work</w:t>
      </w:r>
    </w:p>
    <w:p w14:paraId="1FE3B482" w14:textId="77777777" w:rsidR="007230F3" w:rsidRDefault="007230F3" w:rsidP="007230F3">
      <w:pPr>
        <w:rPr>
          <w:rFonts w:eastAsiaTheme="minorEastAsia"/>
        </w:rPr>
      </w:pPr>
      <w:r>
        <w:t xml:space="preserve">In general, we have, for a force </w:t>
      </w:r>
      <w:r w:rsidRPr="00DD108A">
        <w:rPr>
          <w:rFonts w:ascii="Cambria" w:hAnsi="Cambria"/>
          <w:i/>
        </w:rPr>
        <w:t>F</w:t>
      </w:r>
      <w:r>
        <w:rPr>
          <w:i/>
        </w:rPr>
        <w:t xml:space="preserve"> </w:t>
      </w:r>
      <w:r>
        <w:t xml:space="preserve">applied over a small displacement </w:t>
      </w:r>
      <m:oMath>
        <m:r>
          <m:rPr>
            <m:sty m:val="p"/>
          </m:rPr>
          <w:rPr>
            <w:rFonts w:ascii="Cambria Math" w:hAnsi="Cambria Math"/>
          </w:rPr>
          <m:t>Δ</m:t>
        </m:r>
        <m:r>
          <w:rPr>
            <w:rFonts w:ascii="Cambria Math" w:hAnsi="Cambria Math"/>
          </w:rPr>
          <m:t>x</m:t>
        </m:r>
      </m:oMath>
      <w:r>
        <w:rPr>
          <w:rFonts w:eastAsiaTheme="minorEastAsia"/>
        </w:rPr>
        <w:t xml:space="preserve">, </w:t>
      </w:r>
      <m:oMath>
        <m:r>
          <m:rPr>
            <m:sty m:val="p"/>
          </m:rPr>
          <w:rPr>
            <w:rFonts w:ascii="Cambria Math" w:eastAsiaTheme="minorEastAsia" w:hAnsi="Cambria Math"/>
          </w:rPr>
          <m:t>Δ</m:t>
        </m:r>
        <m:r>
          <w:rPr>
            <w:rFonts w:ascii="Cambria Math" w:eastAsiaTheme="minorEastAsia" w:hAnsi="Cambria Math"/>
          </w:rPr>
          <m:t>W=F</m:t>
        </m:r>
        <m:r>
          <m:rPr>
            <m:sty m:val="p"/>
          </m:rPr>
          <w:rPr>
            <w:rFonts w:ascii="Cambria Math" w:eastAsiaTheme="minorEastAsia" w:hAnsi="Cambria Math"/>
          </w:rPr>
          <m:t>Δ</m:t>
        </m:r>
        <m:r>
          <w:rPr>
            <w:rFonts w:ascii="Cambria Math" w:eastAsiaTheme="minorEastAsia" w:hAnsi="Cambria Math"/>
          </w:rPr>
          <m:t>x</m:t>
        </m:r>
      </m:oMath>
      <w:r>
        <w:rPr>
          <w:rFonts w:eastAsiaTheme="minorEastAsia"/>
        </w:rPr>
        <w:t xml:space="preserve">.  (This is assuming that the force and the displacement are parallel; if they are not, we need to write </w:t>
      </w:r>
      <m:oMath>
        <m:r>
          <m:rPr>
            <m:sty m:val="p"/>
          </m:rPr>
          <w:rPr>
            <w:rFonts w:ascii="Cambria Math" w:eastAsiaTheme="minorEastAsia" w:hAnsi="Cambria Math"/>
          </w:rPr>
          <m:t>Δ</m:t>
        </m:r>
        <m:r>
          <w:rPr>
            <w:rFonts w:ascii="Cambria Math" w:eastAsiaTheme="minorEastAsia" w:hAnsi="Cambria Math"/>
          </w:rPr>
          <m:t>W=</m:t>
        </m:r>
        <m:r>
          <m:rPr>
            <m:sty m:val="b"/>
          </m:rPr>
          <w:rPr>
            <w:rFonts w:ascii="Cambria Math" w:eastAsiaTheme="minorEastAsia" w:hAnsi="Cambria Math"/>
          </w:rPr>
          <m:t>F⋅Δx</m:t>
        </m:r>
      </m:oMath>
      <w:r>
        <w:rPr>
          <w:rFonts w:eastAsiaTheme="minorEastAsia"/>
          <w:b/>
        </w:rPr>
        <w:t xml:space="preserve"> </w:t>
      </w:r>
      <w:r>
        <w:rPr>
          <w:rFonts w:eastAsiaTheme="minorEastAsia"/>
        </w:rPr>
        <w:t xml:space="preserve">where </w:t>
      </w:r>
      <w:r w:rsidRPr="00DD108A">
        <w:rPr>
          <w:rFonts w:ascii="Cambria" w:eastAsiaTheme="minorEastAsia" w:hAnsi="Cambria"/>
          <w:b/>
        </w:rPr>
        <w:t>F</w:t>
      </w:r>
      <w:r>
        <w:rPr>
          <w:rFonts w:eastAsiaTheme="minorEastAsia"/>
        </w:rPr>
        <w:t xml:space="preserve"> and </w:t>
      </w:r>
      <w:r w:rsidRPr="00DD108A">
        <w:rPr>
          <w:rFonts w:ascii="Cambria" w:eastAsiaTheme="minorEastAsia" w:hAnsi="Cambria"/>
          <w:b/>
        </w:rPr>
        <w:t>Δx</w:t>
      </w:r>
      <w:r>
        <w:rPr>
          <w:rFonts w:eastAsiaTheme="minorEastAsia"/>
        </w:rPr>
        <w:t xml:space="preserve"> are vectors.)</w:t>
      </w:r>
    </w:p>
    <w:p w14:paraId="7D90B398" w14:textId="77777777" w:rsidR="007230F3" w:rsidRDefault="007230F3" w:rsidP="007230F3">
      <w:pPr>
        <w:rPr>
          <w:rFonts w:eastAsiaTheme="minorEastAsia"/>
        </w:rPr>
      </w:pPr>
      <w:r>
        <w:rPr>
          <w:rFonts w:eastAsiaTheme="minorEastAsia"/>
        </w:rPr>
        <w:t xml:space="preserve">For gases, it is usually more useful to work in terms of pressure: since </w:t>
      </w:r>
      <m:oMath>
        <m:r>
          <w:rPr>
            <w:rFonts w:ascii="Cambria Math" w:eastAsiaTheme="minorEastAsia" w:hAnsi="Cambria Math"/>
          </w:rPr>
          <m:t>F=PA</m:t>
        </m:r>
      </m:oMath>
      <w:r>
        <w:rPr>
          <w:rFonts w:eastAsiaTheme="minorEastAsia"/>
        </w:rPr>
        <w:t xml:space="preserve"> where </w:t>
      </w:r>
      <w:r w:rsidRPr="00DD108A">
        <w:rPr>
          <w:rFonts w:ascii="Cambria" w:eastAsiaTheme="minorEastAsia" w:hAnsi="Cambria"/>
          <w:i/>
        </w:rPr>
        <w:t>A</w:t>
      </w:r>
      <w:r>
        <w:rPr>
          <w:rFonts w:eastAsiaTheme="minorEastAsia"/>
        </w:rPr>
        <w:t xml:space="preserve"> is the area over which the pressure acts, the work done by pressure </w:t>
      </w:r>
      <w:r w:rsidRPr="00176D72">
        <w:rPr>
          <w:rFonts w:ascii="Cambria" w:eastAsiaTheme="minorEastAsia" w:hAnsi="Cambria"/>
          <w:i/>
        </w:rPr>
        <w:t>P</w:t>
      </w:r>
      <w:r>
        <w:rPr>
          <w:rFonts w:eastAsiaTheme="minorEastAsia"/>
        </w:rPr>
        <w:t xml:space="preserve"> is </w:t>
      </w:r>
      <m:oMath>
        <m:r>
          <w:rPr>
            <w:rFonts w:ascii="Cambria Math" w:eastAsiaTheme="minorEastAsia" w:hAnsi="Cambria Math"/>
          </w:rPr>
          <m:t>PA</m:t>
        </m:r>
        <m:r>
          <m:rPr>
            <m:sty m:val="p"/>
          </m:rPr>
          <w:rPr>
            <w:rFonts w:ascii="Cambria Math" w:eastAsiaTheme="minorEastAsia" w:hAnsi="Cambria Math"/>
          </w:rPr>
          <m:t>Δ</m:t>
        </m:r>
        <m:r>
          <w:rPr>
            <w:rFonts w:ascii="Cambria Math" w:eastAsiaTheme="minorEastAsia" w:hAnsi="Cambria Math"/>
          </w:rPr>
          <m:t>x=P</m:t>
        </m:r>
        <m:r>
          <m:rPr>
            <m:sty m:val="p"/>
          </m:rPr>
          <w:rPr>
            <w:rFonts w:ascii="Cambria Math" w:eastAsiaTheme="minorEastAsia" w:hAnsi="Cambria Math"/>
          </w:rPr>
          <m:t>Δ</m:t>
        </m:r>
        <m:r>
          <w:rPr>
            <w:rFonts w:ascii="Cambria Math" w:eastAsiaTheme="minorEastAsia" w:hAnsi="Cambria Math"/>
          </w:rPr>
          <m:t>V</m:t>
        </m:r>
      </m:oMath>
      <w:r>
        <w:rPr>
          <w:rFonts w:eastAsiaTheme="minorEastAsia"/>
        </w:rPr>
        <w:t xml:space="preserve">, where </w:t>
      </w:r>
      <m:oMath>
        <m:r>
          <m:rPr>
            <m:sty m:val="p"/>
          </m:rPr>
          <w:rPr>
            <w:rFonts w:ascii="Cambria Math" w:eastAsiaTheme="minorEastAsia" w:hAnsi="Cambria Math"/>
          </w:rPr>
          <m:t>Δ</m:t>
        </m:r>
        <m:r>
          <w:rPr>
            <w:rFonts w:ascii="Cambria Math" w:eastAsiaTheme="minorEastAsia" w:hAnsi="Cambria Math"/>
          </w:rPr>
          <m:t>V</m:t>
        </m:r>
      </m:oMath>
      <w:r>
        <w:rPr>
          <w:rFonts w:eastAsiaTheme="minorEastAsia"/>
        </w:rPr>
        <w:t xml:space="preserve"> is the change in the volume of the gas.  Note that the work done </w:t>
      </w:r>
      <w:r>
        <w:rPr>
          <w:rFonts w:eastAsiaTheme="minorEastAsia"/>
          <w:b/>
          <w:i/>
        </w:rPr>
        <w:t>on</w:t>
      </w:r>
      <w:r>
        <w:rPr>
          <w:rFonts w:eastAsiaTheme="minorEastAsia"/>
          <w:b/>
        </w:rPr>
        <w:t xml:space="preserve"> </w:t>
      </w:r>
      <w:r w:rsidRPr="00176D72">
        <w:rPr>
          <w:rFonts w:eastAsiaTheme="minorEastAsia"/>
        </w:rPr>
        <w:t>the gas</w:t>
      </w:r>
      <w:r>
        <w:t xml:space="preserve">, which is what we usually want for the First Law, is equal to </w:t>
      </w:r>
      <m:oMath>
        <m:r>
          <w:rPr>
            <w:rFonts w:ascii="Cambria Math" w:hAnsi="Cambria Math"/>
          </w:rPr>
          <m:t>–P</m:t>
        </m:r>
        <m:r>
          <m:rPr>
            <m:sty m:val="p"/>
          </m:rPr>
          <w:rPr>
            <w:rFonts w:ascii="Cambria Math" w:hAnsi="Cambria Math"/>
          </w:rPr>
          <m:t>Δ</m:t>
        </m:r>
        <m:r>
          <w:rPr>
            <w:rFonts w:ascii="Cambria Math" w:hAnsi="Cambria Math"/>
          </w:rPr>
          <m:t>V</m:t>
        </m:r>
      </m:oMath>
      <w:r>
        <w:rPr>
          <w:rFonts w:eastAsiaTheme="minorEastAsia"/>
        </w:rPr>
        <w:t>.</w:t>
      </w:r>
    </w:p>
    <w:p w14:paraId="3346BC4A" w14:textId="77777777" w:rsidR="007230F3" w:rsidRDefault="007230F3" w:rsidP="007230F3">
      <w:pPr>
        <w:rPr>
          <w:rFonts w:eastAsiaTheme="minorEastAsia"/>
        </w:rPr>
      </w:pPr>
      <w:r>
        <w:rPr>
          <w:rFonts w:eastAsiaTheme="minorEastAsia"/>
        </w:rPr>
        <w:t xml:space="preserve">Other forms of work include stretching a spring, where </w:t>
      </w:r>
      <m:oMath>
        <m:r>
          <m:rPr>
            <m:sty m:val="p"/>
          </m:rPr>
          <w:rPr>
            <w:rFonts w:ascii="Cambria Math" w:eastAsiaTheme="minorEastAsia" w:hAnsi="Cambria Math"/>
          </w:rPr>
          <m:t>Δ</m:t>
        </m:r>
        <m:r>
          <w:rPr>
            <w:rFonts w:ascii="Cambria Math" w:eastAsiaTheme="minorEastAsia" w:hAnsi="Cambria Math"/>
          </w:rPr>
          <m:t>W=f</m:t>
        </m:r>
        <m:r>
          <m:rPr>
            <m:sty m:val="p"/>
          </m:rPr>
          <w:rPr>
            <w:rFonts w:ascii="Cambria Math" w:eastAsiaTheme="minorEastAsia" w:hAnsi="Cambria Math"/>
          </w:rPr>
          <m:t>Δ</m:t>
        </m:r>
        <m:r>
          <w:rPr>
            <w:rFonts w:ascii="Cambria Math" w:eastAsiaTheme="minorEastAsia" w:hAnsi="Cambria Math"/>
          </w:rPr>
          <m:t>L</m:t>
        </m:r>
      </m:oMath>
      <w:r>
        <w:rPr>
          <w:rFonts w:eastAsiaTheme="minorEastAsia"/>
        </w:rPr>
        <w:t xml:space="preserve"> where </w:t>
      </w:r>
      <w:r w:rsidRPr="00176D72">
        <w:rPr>
          <w:rFonts w:ascii="Cambria" w:eastAsiaTheme="minorEastAsia" w:hAnsi="Cambria"/>
          <w:i/>
        </w:rPr>
        <w:t>f</w:t>
      </w:r>
      <w:r>
        <w:rPr>
          <w:rFonts w:eastAsiaTheme="minorEastAsia"/>
        </w:rPr>
        <w:t xml:space="preserve"> is the force applied to the spring and </w:t>
      </w:r>
      <m:oMath>
        <m:r>
          <m:rPr>
            <m:sty m:val="p"/>
          </m:rPr>
          <w:rPr>
            <w:rFonts w:ascii="Cambria Math" w:eastAsiaTheme="minorEastAsia" w:hAnsi="Cambria Math"/>
          </w:rPr>
          <m:t>Δ</m:t>
        </m:r>
        <m:r>
          <w:rPr>
            <w:rFonts w:ascii="Cambria Math" w:eastAsiaTheme="minorEastAsia" w:hAnsi="Cambria Math"/>
          </w:rPr>
          <m:t>L</m:t>
        </m:r>
      </m:oMath>
      <w:r>
        <w:rPr>
          <w:rFonts w:eastAsiaTheme="minorEastAsia"/>
        </w:rPr>
        <w:t xml:space="preserve"> is the change in its length, expanding a liquid droplet (</w:t>
      </w:r>
      <m:oMath>
        <m:r>
          <m:rPr>
            <m:sty m:val="p"/>
          </m:rPr>
          <w:rPr>
            <w:rFonts w:ascii="Cambria Math" w:eastAsiaTheme="minorEastAsia" w:hAnsi="Cambria Math"/>
          </w:rPr>
          <m:t>Δ</m:t>
        </m:r>
        <m:r>
          <w:rPr>
            <w:rFonts w:ascii="Cambria Math" w:eastAsiaTheme="minorEastAsia" w:hAnsi="Cambria Math"/>
          </w:rPr>
          <m:t>W=γ</m:t>
        </m:r>
        <m:r>
          <m:rPr>
            <m:sty m:val="p"/>
          </m:rPr>
          <w:rPr>
            <w:rFonts w:ascii="Cambria Math" w:eastAsiaTheme="minorEastAsia" w:hAnsi="Cambria Math"/>
          </w:rPr>
          <m:t>Δ</m:t>
        </m:r>
        <m:r>
          <w:rPr>
            <w:rFonts w:ascii="Cambria Math" w:eastAsiaTheme="minorEastAsia" w:hAnsi="Cambria Math"/>
          </w:rPr>
          <m:t>A</m:t>
        </m:r>
      </m:oMath>
      <w:r>
        <w:rPr>
          <w:rFonts w:eastAsiaTheme="minorEastAsia"/>
        </w:rPr>
        <w:t xml:space="preserve"> where </w:t>
      </w:r>
      <w:r w:rsidRPr="00176D72">
        <w:rPr>
          <w:rFonts w:ascii="Cambria" w:eastAsiaTheme="minorEastAsia" w:hAnsi="Cambria"/>
          <w:i/>
        </w:rPr>
        <w:t>γ</w:t>
      </w:r>
      <w:r>
        <w:rPr>
          <w:rFonts w:eastAsiaTheme="minorEastAsia"/>
        </w:rPr>
        <w:t xml:space="preserve"> is the surface tension and </w:t>
      </w:r>
      <m:oMath>
        <m:r>
          <m:rPr>
            <m:sty m:val="p"/>
          </m:rPr>
          <w:rPr>
            <w:rFonts w:ascii="Cambria Math" w:eastAsiaTheme="minorEastAsia" w:hAnsi="Cambria Math"/>
          </w:rPr>
          <m:t>Δ</m:t>
        </m:r>
        <m:r>
          <w:rPr>
            <w:rFonts w:ascii="Cambria Math" w:eastAsiaTheme="minorEastAsia" w:hAnsi="Cambria Math"/>
          </w:rPr>
          <m:t>A</m:t>
        </m:r>
      </m:oMath>
      <w:r>
        <w:rPr>
          <w:rFonts w:eastAsiaTheme="minorEastAsia"/>
        </w:rPr>
        <w:t xml:space="preserve"> is the change in area), applying an electric field to a charged particle, and so on.  In the rest of the course we shall usually be using </w:t>
      </w:r>
      <m:oMath>
        <m:r>
          <w:rPr>
            <w:rFonts w:ascii="Cambria Math" w:eastAsiaTheme="minorEastAsia" w:hAnsi="Cambria Math"/>
          </w:rPr>
          <m:t>–P</m:t>
        </m:r>
        <m:r>
          <m:rPr>
            <m:sty m:val="p"/>
          </m:rPr>
          <w:rPr>
            <w:rFonts w:ascii="Cambria Math" w:eastAsiaTheme="minorEastAsia" w:hAnsi="Cambria Math"/>
          </w:rPr>
          <m:t>Δ</m:t>
        </m:r>
        <m:r>
          <w:rPr>
            <w:rFonts w:ascii="Cambria Math" w:eastAsiaTheme="minorEastAsia" w:hAnsi="Cambria Math"/>
          </w:rPr>
          <m:t>V</m:t>
        </m:r>
      </m:oMath>
      <w:r>
        <w:rPr>
          <w:rFonts w:eastAsiaTheme="minorEastAsia"/>
        </w:rPr>
        <w:t xml:space="preserve">, but it is important to remember that the First Law does not </w:t>
      </w:r>
      <w:r>
        <w:rPr>
          <w:rFonts w:eastAsiaTheme="minorEastAsia"/>
          <w:i/>
        </w:rPr>
        <w:t>only</w:t>
      </w:r>
      <w:r>
        <w:rPr>
          <w:rFonts w:eastAsiaTheme="minorEastAsia"/>
        </w:rPr>
        <w:t xml:space="preserve"> apply to expanding gases!</w:t>
      </w:r>
    </w:p>
    <w:p w14:paraId="3BB23647" w14:textId="77777777" w:rsidR="007230F3" w:rsidRDefault="007230F3" w:rsidP="007230F3">
      <w:pPr>
        <w:pStyle w:val="Heading2"/>
        <w:rPr>
          <w:rFonts w:eastAsiaTheme="minorEastAsia"/>
        </w:rPr>
      </w:pPr>
      <w:r>
        <w:rPr>
          <w:rFonts w:eastAsiaTheme="minorEastAsia"/>
        </w:rPr>
        <w:t>4.3 Internal energy</w:t>
      </w:r>
    </w:p>
    <w:p w14:paraId="3ED92200" w14:textId="77777777" w:rsidR="007230F3" w:rsidRDefault="007230F3" w:rsidP="007230F3">
      <w:r>
        <w:t>The internal energy of a system is the total energy of its constituent particles.  This includes the transla</w:t>
      </w:r>
      <w:r>
        <w:softHyphen/>
        <w:t>tional, rotational and vibrational energy that we considered in section 3.4, and also the potential ener</w:t>
      </w:r>
      <w:r>
        <w:softHyphen/>
        <w:t>gy due to forces between atoms, which we neglected in the ideal gas but which are obviously impor</w:t>
      </w:r>
      <w:r>
        <w:softHyphen/>
        <w:t>tant in liquids and solids.</w:t>
      </w:r>
    </w:p>
    <w:p w14:paraId="2AFA3C88" w14:textId="77777777" w:rsidR="007230F3" w:rsidRDefault="007230F3" w:rsidP="007230F3">
      <w:r>
        <w:t xml:space="preserve">Unlike heat and work, internal energy is a </w:t>
      </w:r>
      <w:r>
        <w:rPr>
          <w:b/>
        </w:rPr>
        <w:t>function of state</w:t>
      </w:r>
      <w:r>
        <w:t>: it is determined only by the current pro</w:t>
      </w:r>
      <w:r>
        <w:softHyphen/>
        <w:t xml:space="preserve">perties of the system, not by its history.  If I take a system that is in state A (say, a gas with a specified pressure, temperature and volume), and by supplying heat and/or doing work I take it to state B, the change in its internal energy </w:t>
      </w:r>
      <w:r>
        <w:rPr>
          <w:i/>
        </w:rPr>
        <w:t>is not path dependent</w:t>
      </w:r>
      <w:r>
        <w:t>: whatever combination of heat and work I applied, in whatever order, the change in the internal energy will be the same.</w:t>
      </w:r>
    </w:p>
    <w:p w14:paraId="5CF101C6" w14:textId="77777777" w:rsidR="007230F3" w:rsidRDefault="007230F3" w:rsidP="007230F3">
      <w:pPr>
        <w:pStyle w:val="Heading3"/>
        <w:pBdr>
          <w:top w:val="single" w:sz="4" w:space="1" w:color="auto"/>
          <w:left w:val="single" w:sz="4" w:space="4" w:color="auto"/>
          <w:bottom w:val="single" w:sz="4" w:space="1" w:color="auto"/>
          <w:right w:val="single" w:sz="4" w:space="4" w:color="auto"/>
        </w:pBdr>
        <w:rPr>
          <w:i/>
        </w:rPr>
      </w:pPr>
      <w:r>
        <w:rPr>
          <w:i/>
        </w:rPr>
        <w:t>Example 4.1</w:t>
      </w:r>
    </w:p>
    <w:p w14:paraId="24DDF700" w14:textId="77777777" w:rsidR="007230F3" w:rsidRDefault="007230F3" w:rsidP="007230F3">
      <w:pPr>
        <w:pBdr>
          <w:top w:val="single" w:sz="4" w:space="1" w:color="auto"/>
          <w:left w:val="single" w:sz="4" w:space="4" w:color="auto"/>
          <w:bottom w:val="single" w:sz="4" w:space="1" w:color="auto"/>
          <w:right w:val="single" w:sz="4" w:space="4" w:color="auto"/>
        </w:pBdr>
        <w:rPr>
          <w:rFonts w:eastAsiaTheme="minorEastAsia"/>
        </w:rPr>
      </w:pPr>
      <w:r>
        <w:t>One mole of a monatomic ideal gas, say argon, is enclosed in a container which has one movable wall, so that the gas remains at the same pressure as the outside environment.  (Neglect any frictional for</w:t>
      </w:r>
      <w:r>
        <w:softHyphen/>
        <w:t>ces.)  The gas is heated at con</w:t>
      </w:r>
      <w:r>
        <w:softHyphen/>
        <w:t xml:space="preserve">stant pressure by an amount </w:t>
      </w:r>
      <m:oMath>
        <m:r>
          <m:rPr>
            <m:sty m:val="p"/>
          </m:rPr>
          <w:rPr>
            <w:rFonts w:ascii="Cambria Math" w:hAnsi="Cambria Math"/>
          </w:rPr>
          <m:t>Δ</m:t>
        </m:r>
        <m:r>
          <w:rPr>
            <w:rFonts w:ascii="Cambria Math" w:hAnsi="Cambria Math"/>
          </w:rPr>
          <m:t>T</m:t>
        </m:r>
      </m:oMath>
      <w:r>
        <w:rPr>
          <w:rFonts w:eastAsiaTheme="minorEastAsia"/>
        </w:rPr>
        <w:t>.</w:t>
      </w:r>
    </w:p>
    <w:p w14:paraId="72598E51" w14:textId="77777777" w:rsidR="007230F3" w:rsidRDefault="007230F3" w:rsidP="007230F3">
      <w:pPr>
        <w:pStyle w:val="ListParagraph"/>
        <w:numPr>
          <w:ilvl w:val="0"/>
          <w:numId w:val="1"/>
        </w:numPr>
        <w:pBdr>
          <w:top w:val="single" w:sz="4" w:space="1" w:color="auto"/>
          <w:left w:val="single" w:sz="4" w:space="4" w:color="auto"/>
          <w:bottom w:val="single" w:sz="4" w:space="1" w:color="auto"/>
          <w:right w:val="single" w:sz="4" w:space="4" w:color="auto"/>
        </w:pBdr>
      </w:pPr>
      <w:r>
        <w:t>What is the work done on the gas?</w:t>
      </w:r>
    </w:p>
    <w:p w14:paraId="70B5B907" w14:textId="77777777" w:rsidR="007230F3" w:rsidRDefault="007230F3" w:rsidP="007230F3">
      <w:pPr>
        <w:pStyle w:val="ListParagraph"/>
        <w:numPr>
          <w:ilvl w:val="0"/>
          <w:numId w:val="1"/>
        </w:numPr>
        <w:pBdr>
          <w:top w:val="single" w:sz="4" w:space="1" w:color="auto"/>
          <w:left w:val="single" w:sz="4" w:space="4" w:color="auto"/>
          <w:bottom w:val="single" w:sz="4" w:space="1" w:color="auto"/>
          <w:right w:val="single" w:sz="4" w:space="4" w:color="auto"/>
        </w:pBdr>
      </w:pPr>
      <w:r>
        <w:t>What is the change in the internal energy of the gas?</w:t>
      </w:r>
    </w:p>
    <w:p w14:paraId="06882846" w14:textId="77777777" w:rsidR="007230F3" w:rsidRDefault="007230F3" w:rsidP="007230F3">
      <w:pPr>
        <w:pStyle w:val="ListParagraph"/>
        <w:numPr>
          <w:ilvl w:val="0"/>
          <w:numId w:val="1"/>
        </w:numPr>
        <w:pBdr>
          <w:top w:val="single" w:sz="4" w:space="1" w:color="auto"/>
          <w:left w:val="single" w:sz="4" w:space="4" w:color="auto"/>
          <w:bottom w:val="single" w:sz="4" w:space="1" w:color="auto"/>
          <w:right w:val="single" w:sz="4" w:space="4" w:color="auto"/>
        </w:pBdr>
      </w:pPr>
      <w:r>
        <w:t>What is the heat supplied to the gas?</w:t>
      </w:r>
    </w:p>
    <w:p w14:paraId="307DBA1B" w14:textId="77777777" w:rsidR="007230F3" w:rsidRDefault="007230F3" w:rsidP="007230F3">
      <w:pPr>
        <w:pStyle w:val="ListParagraph"/>
        <w:numPr>
          <w:ilvl w:val="0"/>
          <w:numId w:val="1"/>
        </w:numPr>
        <w:pBdr>
          <w:top w:val="single" w:sz="4" w:space="1" w:color="auto"/>
          <w:left w:val="single" w:sz="4" w:space="4" w:color="auto"/>
          <w:bottom w:val="single" w:sz="4" w:space="1" w:color="auto"/>
          <w:right w:val="single" w:sz="4" w:space="4" w:color="auto"/>
        </w:pBdr>
      </w:pPr>
      <w:r>
        <w:t xml:space="preserve">What is the relation between the molar heat capacity at constant pressure, </w:t>
      </w:r>
      <w:r w:rsidRPr="00AF35FE">
        <w:rPr>
          <w:rFonts w:ascii="Cambria" w:hAnsi="Cambria"/>
          <w:i/>
        </w:rPr>
        <w:t>c</w:t>
      </w:r>
      <w:r w:rsidRPr="00AF35FE">
        <w:rPr>
          <w:rFonts w:ascii="Cambria" w:hAnsi="Cambria"/>
          <w:i/>
          <w:vertAlign w:val="subscript"/>
        </w:rPr>
        <w:t>P</w:t>
      </w:r>
      <w:r>
        <w:t xml:space="preserve">, and the molar heat at constant volume, </w:t>
      </w:r>
      <w:r w:rsidRPr="00AF35FE">
        <w:rPr>
          <w:rFonts w:ascii="Cambria" w:hAnsi="Cambria"/>
          <w:i/>
        </w:rPr>
        <w:t>c</w:t>
      </w:r>
      <w:r w:rsidRPr="00AF35FE">
        <w:rPr>
          <w:rFonts w:ascii="Cambria" w:hAnsi="Cambria"/>
          <w:i/>
          <w:vertAlign w:val="subscript"/>
        </w:rPr>
        <w:t>V</w:t>
      </w:r>
      <w:r>
        <w:t xml:space="preserve">?  </w:t>
      </w:r>
    </w:p>
    <w:p w14:paraId="62596BE2" w14:textId="77777777" w:rsidR="007230F3" w:rsidRDefault="007230F3" w:rsidP="007230F3">
      <w:pPr>
        <w:pStyle w:val="Heading3"/>
        <w:pBdr>
          <w:top w:val="single" w:sz="4" w:space="1" w:color="auto"/>
          <w:left w:val="single" w:sz="4" w:space="4" w:color="auto"/>
          <w:bottom w:val="single" w:sz="4" w:space="1" w:color="auto"/>
          <w:right w:val="single" w:sz="4" w:space="4" w:color="auto"/>
        </w:pBdr>
        <w:rPr>
          <w:i/>
        </w:rPr>
      </w:pPr>
      <w:r>
        <w:rPr>
          <w:i/>
        </w:rPr>
        <w:t>Answer</w:t>
      </w:r>
    </w:p>
    <w:p w14:paraId="1B8CA149" w14:textId="77777777" w:rsidR="007230F3" w:rsidRDefault="007230F3" w:rsidP="007230F3">
      <w:pPr>
        <w:pBdr>
          <w:top w:val="single" w:sz="4" w:space="1" w:color="auto"/>
          <w:left w:val="single" w:sz="4" w:space="4" w:color="auto"/>
          <w:bottom w:val="single" w:sz="4" w:space="1" w:color="auto"/>
          <w:right w:val="single" w:sz="4" w:space="4" w:color="auto"/>
        </w:pBdr>
        <w:rPr>
          <w:rFonts w:eastAsiaTheme="minorEastAsia"/>
        </w:rPr>
      </w:pPr>
      <w:r>
        <w:t xml:space="preserve">If the gas is heated at constant pressure, then since </w:t>
      </w:r>
      <m:oMath>
        <m:r>
          <w:rPr>
            <w:rFonts w:ascii="Cambria Math" w:hAnsi="Cambria Math"/>
          </w:rPr>
          <m:t>PV=RT</m:t>
        </m:r>
      </m:oMath>
      <w:r>
        <w:rPr>
          <w:rFonts w:eastAsiaTheme="minorEastAsia"/>
        </w:rPr>
        <w:t xml:space="preserve"> (for one mole), the volume must change.  The amount of work done </w:t>
      </w:r>
      <w:r>
        <w:rPr>
          <w:rFonts w:eastAsiaTheme="minorEastAsia"/>
          <w:i/>
        </w:rPr>
        <w:t>by</w:t>
      </w:r>
      <w:r>
        <w:rPr>
          <w:rFonts w:eastAsiaTheme="minorEastAsia"/>
        </w:rPr>
        <w:t xml:space="preserve"> the gas is </w:t>
      </w:r>
      <m:oMath>
        <m:r>
          <w:rPr>
            <w:rFonts w:ascii="Cambria Math" w:eastAsiaTheme="minorEastAsia" w:hAnsi="Cambria Math"/>
          </w:rPr>
          <m:t>P</m:t>
        </m:r>
        <m:r>
          <m:rPr>
            <m:sty m:val="p"/>
          </m:rPr>
          <w:rPr>
            <w:rFonts w:ascii="Cambria Math" w:eastAsiaTheme="minorEastAsia" w:hAnsi="Cambria Math"/>
          </w:rPr>
          <m:t>Δ</m:t>
        </m:r>
        <m:r>
          <w:rPr>
            <w:rFonts w:ascii="Cambria Math" w:eastAsiaTheme="minorEastAsia" w:hAnsi="Cambria Math"/>
          </w:rPr>
          <m:t>V=R</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so the amount of work done </w:t>
      </w:r>
      <w:r>
        <w:rPr>
          <w:rFonts w:eastAsiaTheme="minorEastAsia"/>
          <w:i/>
        </w:rPr>
        <w:t>on</w:t>
      </w:r>
      <w:r>
        <w:rPr>
          <w:rFonts w:eastAsiaTheme="minorEastAsia"/>
        </w:rPr>
        <w:t xml:space="preserve"> the gas is </w:t>
      </w:r>
      <m:oMath>
        <m:r>
          <w:rPr>
            <w:rFonts w:ascii="Cambria Math" w:eastAsiaTheme="minorEastAsia" w:hAnsi="Cambria Math"/>
          </w:rPr>
          <m:t>–R</m:t>
        </m:r>
        <m:r>
          <m:rPr>
            <m:sty m:val="p"/>
          </m:rPr>
          <w:rPr>
            <w:rFonts w:ascii="Cambria Math" w:eastAsiaTheme="minorEastAsia" w:hAnsi="Cambria Math"/>
          </w:rPr>
          <m:t>Δ</m:t>
        </m:r>
        <m:r>
          <w:rPr>
            <w:rFonts w:ascii="Cambria Math" w:eastAsiaTheme="minorEastAsia" w:hAnsi="Cambria Math"/>
          </w:rPr>
          <m:t>T</m:t>
        </m:r>
      </m:oMath>
      <w:r>
        <w:rPr>
          <w:rFonts w:eastAsiaTheme="minorEastAsia"/>
        </w:rPr>
        <w:t>.</w:t>
      </w:r>
    </w:p>
    <w:p w14:paraId="7D141B5F" w14:textId="77777777" w:rsidR="007230F3" w:rsidRDefault="007230F3" w:rsidP="007230F3">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lastRenderedPageBreak/>
        <w:t xml:space="preserve">From equation 3.5, we know that the change in the internal energy of the gas is </w:t>
      </w:r>
      <m:oMath>
        <m:r>
          <m:rPr>
            <m:sty m:val="p"/>
          </m:rPr>
          <w:rPr>
            <w:rFonts w:ascii="Cambria Math" w:eastAsiaTheme="minorEastAsia" w:hAnsi="Cambria Math"/>
          </w:rPr>
          <m:t>Δ</m:t>
        </m:r>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m:rPr>
            <m:sty m:val="p"/>
          </m:rPr>
          <w:rPr>
            <w:rFonts w:ascii="Cambria Math" w:eastAsiaTheme="minorEastAsia" w:hAnsi="Cambria Math"/>
          </w:rPr>
          <m:t>Δ</m:t>
        </m:r>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R</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(As this is a monatomic ideal gas, its internal energy is just the kinetic energy of its atoms: there are no rotational or vibrational degrees of freedom to worry about.)  </w:t>
      </w:r>
    </w:p>
    <w:p w14:paraId="076B1203" w14:textId="77777777" w:rsidR="007230F3" w:rsidRDefault="007230F3" w:rsidP="007230F3">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Therefore from the First Law we have </w:t>
      </w:r>
      <m:oMath>
        <m:r>
          <w:rPr>
            <w:rFonts w:ascii="Cambria Math" w:eastAsiaTheme="minorEastAsia" w:hAnsi="Cambria Math"/>
          </w:rPr>
          <m:t>Q=</m:t>
        </m:r>
        <m:r>
          <m:rPr>
            <m:sty m:val="p"/>
          </m:rPr>
          <w:rPr>
            <w:rFonts w:ascii="Cambria Math" w:eastAsiaTheme="minorEastAsia" w:hAnsi="Cambria Math"/>
          </w:rPr>
          <m:t>Δ</m:t>
        </m:r>
        <m:r>
          <w:rPr>
            <w:rFonts w:ascii="Cambria Math" w:eastAsiaTheme="minorEastAsia" w:hAnsi="Cambria Math"/>
          </w:rPr>
          <m:t>U-W=</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R</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-R</m:t>
            </m:r>
            <m:r>
              <m:rPr>
                <m:sty m:val="p"/>
              </m:rPr>
              <w:rPr>
                <w:rFonts w:ascii="Cambria Math" w:eastAsiaTheme="minorEastAsia" w:hAnsi="Cambria Math"/>
              </w:rPr>
              <m:t>Δ</m:t>
            </m:r>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r>
          <w:rPr>
            <w:rFonts w:ascii="Cambria Math" w:eastAsiaTheme="minorEastAsia" w:hAnsi="Cambria Math"/>
          </w:rPr>
          <m:t>R</m:t>
        </m:r>
        <m:r>
          <m:rPr>
            <m:sty m:val="p"/>
          </m:rPr>
          <w:rPr>
            <w:rFonts w:ascii="Cambria Math" w:eastAsiaTheme="minorEastAsia" w:hAnsi="Cambria Math"/>
          </w:rPr>
          <m:t>Δ</m:t>
        </m:r>
        <m:r>
          <w:rPr>
            <w:rFonts w:ascii="Cambria Math" w:eastAsiaTheme="minorEastAsia" w:hAnsi="Cambria Math"/>
          </w:rPr>
          <m:t>T</m:t>
        </m:r>
      </m:oMath>
      <w:r>
        <w:rPr>
          <w:rFonts w:eastAsiaTheme="minorEastAsia"/>
        </w:rPr>
        <w:t>.</w:t>
      </w:r>
    </w:p>
    <w:p w14:paraId="319EB25D" w14:textId="77777777" w:rsidR="007230F3" w:rsidRDefault="007230F3" w:rsidP="007230F3">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But by definition we know </w:t>
      </w:r>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where </w:t>
      </w:r>
      <w:r w:rsidRPr="00D5377F">
        <w:rPr>
          <w:rFonts w:ascii="Cambria" w:eastAsiaTheme="minorEastAsia" w:hAnsi="Cambria"/>
          <w:i/>
        </w:rPr>
        <w:t>c</w:t>
      </w:r>
      <w:r w:rsidRPr="00D5377F">
        <w:rPr>
          <w:rFonts w:ascii="Cambria" w:eastAsiaTheme="minorEastAsia" w:hAnsi="Cambria"/>
          <w:i/>
          <w:vertAlign w:val="subscript"/>
        </w:rPr>
        <w:t>P</w:t>
      </w:r>
      <w:r>
        <w:rPr>
          <w:rFonts w:eastAsiaTheme="minorEastAsia"/>
        </w:rPr>
        <w:t xml:space="preserve"> is the molar heat capacity at constant pressure, and at constant volume we know that </w:t>
      </w:r>
      <m:oMath>
        <m:r>
          <m:rPr>
            <m:sty m:val="p"/>
          </m:rPr>
          <w:rPr>
            <w:rFonts w:ascii="Cambria Math" w:eastAsiaTheme="minorEastAsia" w:hAnsi="Cambria Math"/>
          </w:rPr>
          <m:t>Δ</m:t>
        </m:r>
        <m:r>
          <w:rPr>
            <w:rFonts w:ascii="Cambria Math" w:eastAsiaTheme="minorEastAsia" w:hAnsi="Cambria Math"/>
          </w:rPr>
          <m:t>U=Q=</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since no work is done.  Therefore, as we have pre</w:t>
      </w:r>
      <w:r>
        <w:rPr>
          <w:rFonts w:eastAsiaTheme="minorEastAsia"/>
        </w:rPr>
        <w:softHyphen/>
        <w:t xml:space="preserve">viously deduced (see equation 3.7)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R</m:t>
        </m:r>
      </m:oMath>
      <w:r>
        <w:rPr>
          <w:rFonts w:eastAsiaTheme="minorEastAsia"/>
        </w:rPr>
        <w:t xml:space="preserve">, and so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eastAsiaTheme="minorEastAsia" w:hAnsi="Cambria Math"/>
          </w:rPr>
          <m:t>+R</m:t>
        </m:r>
      </m:oMath>
      <w:r>
        <w:rPr>
          <w:rFonts w:eastAsiaTheme="minorEastAsia"/>
        </w:rPr>
        <w:t>.</w:t>
      </w:r>
    </w:p>
    <w:p w14:paraId="302D793F" w14:textId="77777777" w:rsidR="007230F3" w:rsidRPr="00AF35FE" w:rsidRDefault="007230F3" w:rsidP="007230F3">
      <w:pPr>
        <w:pBdr>
          <w:top w:val="single" w:sz="4" w:space="1" w:color="auto"/>
          <w:left w:val="single" w:sz="4" w:space="4" w:color="auto"/>
          <w:bottom w:val="single" w:sz="4" w:space="1" w:color="auto"/>
          <w:right w:val="single" w:sz="4" w:space="4" w:color="auto"/>
        </w:pBdr>
      </w:pPr>
      <w:r>
        <w:rPr>
          <w:rFonts w:eastAsiaTheme="minorEastAsia"/>
        </w:rPr>
        <w:t xml:space="preserve">Note that although a more complicated gas, such as isobutane from example 3.2, would have a larger value of </w:t>
      </w:r>
      <w:r w:rsidRPr="00D5377F">
        <w:rPr>
          <w:rFonts w:ascii="Cambria" w:eastAsiaTheme="minorEastAsia" w:hAnsi="Cambria"/>
          <w:i/>
        </w:rPr>
        <w:t>c</w:t>
      </w:r>
      <w:r w:rsidRPr="00D5377F">
        <w:rPr>
          <w:rFonts w:ascii="Cambria" w:eastAsiaTheme="minorEastAsia" w:hAnsi="Cambria"/>
          <w:i/>
          <w:vertAlign w:val="subscript"/>
        </w:rPr>
        <w:t>V</w:t>
      </w:r>
      <w:r>
        <w:rPr>
          <w:rFonts w:eastAsiaTheme="minorEastAsia"/>
        </w:rPr>
        <w:t xml:space="preserve">, it would still be true that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eastAsiaTheme="minorEastAsia" w:hAnsi="Cambria Math"/>
          </w:rPr>
          <m:t>+R</m:t>
        </m:r>
      </m:oMath>
      <w:r>
        <w:rPr>
          <w:rFonts w:eastAsiaTheme="minorEastAsia"/>
        </w:rPr>
        <w:t xml:space="preserve">, since the work done by the gas pressure would be the same (provided that the gas could be treated as an ideal gas).  </w:t>
      </w:r>
    </w:p>
    <w:p w14:paraId="5B912919" w14:textId="77777777" w:rsidR="007230F3" w:rsidRDefault="007230F3" w:rsidP="007230F3">
      <w:pPr>
        <w:pStyle w:val="Heading2"/>
        <w:rPr>
          <w:rFonts w:eastAsiaTheme="minorEastAsia"/>
        </w:rPr>
      </w:pPr>
      <w:r>
        <w:rPr>
          <w:rFonts w:eastAsiaTheme="minorEastAsia"/>
        </w:rPr>
        <w:t>4.4 Cyclic Process</w:t>
      </w:r>
    </w:p>
    <w:p w14:paraId="6AE27B4C" w14:textId="77777777" w:rsidR="007230F3" w:rsidRDefault="007230F3" w:rsidP="007230F3">
      <w:r>
        <w:t xml:space="preserve">A process that eventually returns a system to its initial state is called a cyclic process. For such a process, the final state is the same as the initial state, so the total internal energy change must be zero. If a net quantity of work </w:t>
      </w:r>
      <w:r w:rsidRPr="00002219">
        <w:rPr>
          <w:i/>
          <w:iCs/>
        </w:rPr>
        <w:t>W</w:t>
      </w:r>
      <w:r>
        <w:t xml:space="preserve"> is done on the system, an equal amount of energy must have flowed into the system as heat </w:t>
      </w:r>
      <w:r w:rsidRPr="00002219">
        <w:rPr>
          <w:i/>
          <w:iCs/>
        </w:rPr>
        <w:t>Q</w:t>
      </w:r>
      <w:r>
        <w:t xml:space="preserve">. </w:t>
      </w:r>
    </w:p>
    <w:p w14:paraId="0DA0FCF0" w14:textId="77777777" w:rsidR="007230F3" w:rsidRDefault="007230F3" w:rsidP="007230F3">
      <w:pPr>
        <w:rPr>
          <w:rFonts w:eastAsiaTheme="minorEastAsia"/>
        </w:rPr>
      </w:pPr>
      <w:r>
        <w:t xml:space="preserve">Every day your body (a thermodynamic system) goes through a cyclic process. Heat is added by metabolizing food, and your body does work in breathing, walking, and other activities. If you return to the same state at the end of the day, the net change in your internal energy is zero i.e. </w:t>
      </w:r>
      <m:oMath>
        <m:r>
          <m:rPr>
            <m:sty m:val="p"/>
          </m:rPr>
          <w:rPr>
            <w:rFonts w:ascii="Cambria Math" w:eastAsiaTheme="minorEastAsia" w:hAnsi="Cambria Math"/>
          </w:rPr>
          <m:t>Δ</m:t>
        </m:r>
        <m:r>
          <w:rPr>
            <w:rFonts w:ascii="Cambria Math" w:eastAsiaTheme="minorEastAsia" w:hAnsi="Cambria Math"/>
          </w:rPr>
          <m:t>U=0</m:t>
        </m:r>
      </m:oMath>
      <w:r>
        <w:rPr>
          <w:rFonts w:eastAsiaTheme="minorEastAsia"/>
        </w:rPr>
        <w:t xml:space="preserve"> so </w:t>
      </w:r>
      <m:oMath>
        <m:r>
          <w:rPr>
            <w:rFonts w:ascii="Cambria Math" w:eastAsiaTheme="minorEastAsia" w:hAnsi="Cambria Math"/>
          </w:rPr>
          <m:t>Q= -W</m:t>
        </m:r>
      </m:oMath>
      <w:r>
        <w:rPr>
          <w:rFonts w:eastAsiaTheme="minorEastAsia"/>
        </w:rPr>
        <w:t>.</w:t>
      </w:r>
    </w:p>
    <w:p w14:paraId="74142D12" w14:textId="77777777" w:rsidR="007230F3" w:rsidRDefault="007230F3" w:rsidP="007230F3">
      <w:pPr>
        <w:pStyle w:val="Heading3"/>
        <w:pBdr>
          <w:top w:val="single" w:sz="4" w:space="1" w:color="auto"/>
          <w:left w:val="single" w:sz="4" w:space="4" w:color="auto"/>
          <w:bottom w:val="single" w:sz="4" w:space="1" w:color="auto"/>
          <w:right w:val="single" w:sz="4" w:space="4" w:color="auto"/>
        </w:pBdr>
        <w:rPr>
          <w:i/>
        </w:rPr>
      </w:pPr>
      <w:r>
        <w:rPr>
          <w:i/>
        </w:rPr>
        <w:t>Example 4.2</w:t>
      </w:r>
    </w:p>
    <w:p w14:paraId="4511F9FC" w14:textId="77777777" w:rsidR="007230F3" w:rsidRPr="001E6FB5" w:rsidRDefault="007230F3" w:rsidP="007230F3">
      <w:pPr>
        <w:pBdr>
          <w:top w:val="single" w:sz="4" w:space="1" w:color="auto"/>
          <w:left w:val="single" w:sz="4" w:space="4" w:color="auto"/>
          <w:bottom w:val="single" w:sz="4" w:space="1" w:color="auto"/>
          <w:right w:val="single" w:sz="4" w:space="4" w:color="auto"/>
        </w:pBdr>
        <w:rPr>
          <w:rFonts w:eastAsiaTheme="minorEastAsia"/>
        </w:rPr>
      </w:pPr>
      <w:r>
        <w:t>One gram of water (1 cm</w:t>
      </w:r>
      <w:r>
        <w:rPr>
          <w:vertAlign w:val="superscript"/>
        </w:rPr>
        <w:t>3</w:t>
      </w:r>
      <w:r>
        <w:t>) becomes 1671 cm</w:t>
      </w:r>
      <w:r>
        <w:rPr>
          <w:vertAlign w:val="superscript"/>
        </w:rPr>
        <w:t>3</w:t>
      </w:r>
      <w:r>
        <w:t xml:space="preserve"> of steam when boiled at a constant pressure of 1 atm (101 kPa). Compute (i) the work done vaporizing the water and (ii) its increase in internal energy.  </w:t>
      </w:r>
    </w:p>
    <w:p w14:paraId="5DB00858" w14:textId="77777777" w:rsidR="007230F3" w:rsidRDefault="007230F3" w:rsidP="007230F3">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Note: </w:t>
      </w:r>
      <w:r>
        <w:t>The heat of vaporization at this pressure is L</w:t>
      </w:r>
      <w:r w:rsidRPr="001E6FB5">
        <w:rPr>
          <w:vertAlign w:val="subscript"/>
        </w:rPr>
        <w:t>V</w:t>
      </w:r>
      <w:r>
        <w:t xml:space="preserve"> = 2.26 x 10</w:t>
      </w:r>
      <w:r w:rsidRPr="001E6FB5">
        <w:rPr>
          <w:vertAlign w:val="superscript"/>
        </w:rPr>
        <w:t>6</w:t>
      </w:r>
      <w:r>
        <w:t xml:space="preserve"> J/kg.</w:t>
      </w:r>
    </w:p>
    <w:p w14:paraId="453D02F7" w14:textId="77777777" w:rsidR="007230F3" w:rsidRDefault="007230F3" w:rsidP="007230F3">
      <w:pPr>
        <w:pStyle w:val="Heading3"/>
        <w:pBdr>
          <w:top w:val="single" w:sz="4" w:space="1" w:color="auto"/>
          <w:left w:val="single" w:sz="4" w:space="4" w:color="auto"/>
          <w:bottom w:val="single" w:sz="4" w:space="1" w:color="auto"/>
          <w:right w:val="single" w:sz="4" w:space="4" w:color="auto"/>
        </w:pBdr>
        <w:rPr>
          <w:i/>
        </w:rPr>
      </w:pPr>
      <w:r>
        <w:rPr>
          <w:i/>
        </w:rPr>
        <w:t>Answer</w:t>
      </w:r>
    </w:p>
    <w:p w14:paraId="50A7A641" w14:textId="77777777" w:rsidR="007230F3" w:rsidRDefault="007230F3" w:rsidP="007230F3">
      <w:pPr>
        <w:pBdr>
          <w:top w:val="single" w:sz="4" w:space="1" w:color="auto"/>
          <w:left w:val="single" w:sz="4" w:space="4" w:color="auto"/>
          <w:bottom w:val="single" w:sz="4" w:space="1" w:color="auto"/>
          <w:right w:val="single" w:sz="4" w:space="4" w:color="auto"/>
        </w:pBdr>
      </w:pPr>
      <w:r>
        <w:t xml:space="preserve">The water does work </w:t>
      </w:r>
    </w:p>
    <w:p w14:paraId="4AA1F45D" w14:textId="77777777" w:rsidR="007230F3" w:rsidRDefault="007230F3" w:rsidP="007230F3">
      <w:pPr>
        <w:pBdr>
          <w:top w:val="single" w:sz="4" w:space="1" w:color="auto"/>
          <w:left w:val="single" w:sz="4" w:space="4" w:color="auto"/>
          <w:bottom w:val="single" w:sz="4" w:space="1" w:color="auto"/>
          <w:right w:val="single" w:sz="4" w:space="4" w:color="auto"/>
        </w:pBdr>
      </w:pPr>
      <m:oMathPara>
        <m:oMath>
          <m:r>
            <w:rPr>
              <w:rFonts w:ascii="Cambria Math" w:hAnsi="Cambria Math"/>
            </w:rPr>
            <m:t xml:space="preserve">P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eastAsiaTheme="minorEastAsia" w:hAnsi="Cambria Math"/>
            </w:rPr>
            <m:t>=1.69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 xml:space="preserve"> J</m:t>
          </m:r>
        </m:oMath>
      </m:oMathPara>
    </w:p>
    <w:p w14:paraId="42286B14" w14:textId="77777777" w:rsidR="007230F3" w:rsidRDefault="007230F3" w:rsidP="007230F3">
      <w:pPr>
        <w:pBdr>
          <w:top w:val="single" w:sz="4" w:space="1" w:color="auto"/>
          <w:left w:val="single" w:sz="4" w:space="4" w:color="auto"/>
          <w:bottom w:val="single" w:sz="4" w:space="1" w:color="auto"/>
          <w:right w:val="single" w:sz="4" w:space="4" w:color="auto"/>
        </w:pBdr>
        <w:rPr>
          <w:rFonts w:eastAsiaTheme="minorEastAsia"/>
        </w:rPr>
      </w:pPr>
      <w:r>
        <w:t xml:space="preserve">So the work done on the water is </w:t>
      </w:r>
      <m:oMath>
        <m:r>
          <w:rPr>
            <w:rFonts w:ascii="Cambria Math" w:hAnsi="Cambria Math"/>
          </w:rPr>
          <m:t>W= -1.69 ×</m:t>
        </m:r>
        <m:sSup>
          <m:sSupPr>
            <m:ctrlPr>
              <w:rPr>
                <w:rFonts w:ascii="Cambria Math" w:hAnsi="Cambria Math"/>
                <w:i/>
              </w:rPr>
            </m:ctrlPr>
          </m:sSupPr>
          <m:e>
            <m:r>
              <w:rPr>
                <w:rFonts w:ascii="Cambria Math" w:hAnsi="Cambria Math"/>
              </w:rPr>
              <m:t>10</m:t>
            </m:r>
          </m:e>
          <m:sup>
            <m:r>
              <w:rPr>
                <w:rFonts w:ascii="Cambria Math" w:hAnsi="Cambria Math"/>
              </w:rPr>
              <m:t>2</m:t>
            </m:r>
          </m:sup>
        </m:sSup>
      </m:oMath>
      <w:r>
        <w:rPr>
          <w:rFonts w:eastAsiaTheme="minorEastAsia"/>
        </w:rPr>
        <w:t>J</w:t>
      </w:r>
      <w:r>
        <w:t xml:space="preserve">. From Eqn 2.6, </w:t>
      </w:r>
    </w:p>
    <w:p w14:paraId="23A0A932" w14:textId="77777777" w:rsidR="007230F3" w:rsidRDefault="007230F3" w:rsidP="007230F3">
      <w:pPr>
        <w:pBdr>
          <w:top w:val="single" w:sz="4" w:space="1" w:color="auto"/>
          <w:left w:val="single" w:sz="4" w:space="4" w:color="auto"/>
          <w:bottom w:val="single" w:sz="4" w:space="1" w:color="auto"/>
          <w:right w:val="single" w:sz="4" w:space="4" w:color="auto"/>
        </w:pBdr>
        <w:rPr>
          <w:rFonts w:eastAsiaTheme="minorEastAsia"/>
        </w:rPr>
      </w:pPr>
      <m:oMathPara>
        <m:oMath>
          <m:r>
            <w:rPr>
              <w:rFonts w:ascii="Cambria Math" w:eastAsiaTheme="minorEastAsia" w:hAnsi="Cambria Math"/>
            </w:rPr>
            <m:t>Q=m</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V</m:t>
              </m:r>
            </m:sub>
          </m:sSub>
          <m:r>
            <w:rPr>
              <w:rFonts w:ascii="Cambria Math" w:eastAsiaTheme="minorEastAsia" w:hAnsi="Cambria Math"/>
            </w:rPr>
            <m:t>=2.26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J</m:t>
          </m:r>
        </m:oMath>
      </m:oMathPara>
    </w:p>
    <w:p w14:paraId="6587AF37" w14:textId="77777777" w:rsidR="007230F3" w:rsidRDefault="007230F3" w:rsidP="007230F3">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The first law of thermodynamics holds for thermodynamic processes of all kinds, </w:t>
      </w:r>
    </w:p>
    <w:p w14:paraId="2159B8D5" w14:textId="77777777" w:rsidR="007230F3" w:rsidRPr="00EE2D5B" w:rsidRDefault="007230F3" w:rsidP="007230F3">
      <w:pPr>
        <w:pBdr>
          <w:top w:val="single" w:sz="4" w:space="1" w:color="auto"/>
          <w:left w:val="single" w:sz="4" w:space="4" w:color="auto"/>
          <w:bottom w:val="single" w:sz="4" w:space="1" w:color="auto"/>
          <w:right w:val="single" w:sz="4" w:space="4" w:color="auto"/>
        </w:pBdr>
        <w:rPr>
          <w:rFonts w:eastAsiaTheme="minorEastAsia"/>
        </w:rPr>
      </w:pPr>
      <m:oMathPara>
        <m:oMath>
          <m:r>
            <m:rPr>
              <m:sty m:val="p"/>
            </m:rPr>
            <w:rPr>
              <w:rFonts w:ascii="Cambria Math" w:eastAsiaTheme="minorEastAsia" w:hAnsi="Cambria Math"/>
            </w:rPr>
            <m:t>Δ</m:t>
          </m:r>
          <m:r>
            <w:rPr>
              <w:rFonts w:ascii="Cambria Math" w:eastAsiaTheme="minorEastAsia" w:hAnsi="Cambria Math"/>
            </w:rPr>
            <m:t>U=Q+W=2.09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J</m:t>
          </m:r>
        </m:oMath>
      </m:oMathPara>
    </w:p>
    <w:p w14:paraId="0A1493C8" w14:textId="77777777" w:rsidR="007230F3" w:rsidRPr="006A0A8B" w:rsidRDefault="007230F3" w:rsidP="007230F3">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Over 90% of the heat remains in the system as an increase in internal energy, with the remainder leaving the system at it expands from liquid to vapour.</w:t>
      </w:r>
    </w:p>
    <w:p w14:paraId="52760F4F" w14:textId="77777777" w:rsidR="007230F3" w:rsidRPr="00002219" w:rsidRDefault="007230F3" w:rsidP="007230F3"/>
    <w:p w14:paraId="2E1F6559" w14:textId="77777777" w:rsidR="00541284" w:rsidRDefault="00541284"/>
    <w:sectPr w:rsidR="00541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9D4E30"/>
    <w:multiLevelType w:val="hybridMultilevel"/>
    <w:tmpl w:val="72824B20"/>
    <w:lvl w:ilvl="0" w:tplc="F002456A">
      <w:start w:val="1"/>
      <w:numFmt w:val="lowerLetter"/>
      <w:lvlText w:val="%1."/>
      <w:lvlJc w:val="left"/>
      <w:pPr>
        <w:ind w:left="360" w:hanging="360"/>
      </w:pPr>
      <w:rPr>
        <w:rFonts w:eastAsiaTheme="minorEastAsia"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372652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0F3"/>
    <w:rsid w:val="0032318E"/>
    <w:rsid w:val="00375053"/>
    <w:rsid w:val="00541284"/>
    <w:rsid w:val="005E1F22"/>
    <w:rsid w:val="007230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4503948"/>
  <w15:chartTrackingRefBased/>
  <w15:docId w15:val="{B1DD3081-4A05-DC4B-838E-888FDC0DF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0F3"/>
    <w:pPr>
      <w:spacing w:after="160" w:line="259" w:lineRule="auto"/>
      <w:jc w:val="both"/>
    </w:pPr>
    <w:rPr>
      <w:kern w:val="0"/>
      <w:sz w:val="22"/>
      <w:szCs w:val="22"/>
      <w14:ligatures w14:val="none"/>
    </w:rPr>
  </w:style>
  <w:style w:type="paragraph" w:styleId="Heading1">
    <w:name w:val="heading 1"/>
    <w:basedOn w:val="Normal"/>
    <w:next w:val="Normal"/>
    <w:link w:val="Heading1Char"/>
    <w:uiPriority w:val="9"/>
    <w:qFormat/>
    <w:rsid w:val="007230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30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30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0F3"/>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7230F3"/>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7230F3"/>
    <w:rPr>
      <w:rFonts w:asciiTheme="majorHAnsi" w:eastAsiaTheme="majorEastAsia" w:hAnsiTheme="majorHAnsi" w:cstheme="majorBidi"/>
      <w:color w:val="1F3763" w:themeColor="accent1" w:themeShade="7F"/>
      <w:kern w:val="0"/>
      <w14:ligatures w14:val="none"/>
    </w:rPr>
  </w:style>
  <w:style w:type="paragraph" w:styleId="IntenseQuote">
    <w:name w:val="Intense Quote"/>
    <w:basedOn w:val="Normal"/>
    <w:next w:val="Normal"/>
    <w:link w:val="IntenseQuoteChar"/>
    <w:uiPriority w:val="30"/>
    <w:qFormat/>
    <w:rsid w:val="007230F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230F3"/>
    <w:rPr>
      <w:i/>
      <w:iCs/>
      <w:color w:val="4472C4" w:themeColor="accent1"/>
      <w:kern w:val="0"/>
      <w:sz w:val="22"/>
      <w:szCs w:val="22"/>
      <w14:ligatures w14:val="none"/>
    </w:rPr>
  </w:style>
  <w:style w:type="paragraph" w:styleId="ListParagraph">
    <w:name w:val="List Paragraph"/>
    <w:basedOn w:val="Normal"/>
    <w:uiPriority w:val="34"/>
    <w:qFormat/>
    <w:rsid w:val="007230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1234</Words>
  <Characters>7034</Characters>
  <Application>Microsoft Office Word</Application>
  <DocSecurity>0</DocSecurity>
  <Lines>58</Lines>
  <Paragraphs>16</Paragraphs>
  <ScaleCrop>false</ScaleCrop>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Crowther</dc:creator>
  <cp:keywords/>
  <dc:description/>
  <cp:lastModifiedBy>Paul Crowther</cp:lastModifiedBy>
  <cp:revision>1</cp:revision>
  <dcterms:created xsi:type="dcterms:W3CDTF">2023-08-29T15:17:00Z</dcterms:created>
  <dcterms:modified xsi:type="dcterms:W3CDTF">2023-08-29T15:17:00Z</dcterms:modified>
</cp:coreProperties>
</file>