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22"/>
          <w:szCs w:val="22"/>
          <w:lang w:val="es-ES"/>
        </w:rPr>
      </w:pPr>
      <w:r>
        <w:rPr>
          <w:rFonts w:hint="default"/>
          <w:sz w:val="22"/>
          <w:szCs w:val="22"/>
          <w:lang w:val="es-ES"/>
        </w:rPr>
        <w:t xml:space="preserve">La web que he escogido porque creo que cumple con la mayoría de los principios de usabilidad es </w:t>
      </w:r>
      <w:r>
        <w:rPr>
          <w:rFonts w:hint="default"/>
          <w:b/>
          <w:bCs/>
          <w:sz w:val="22"/>
          <w:szCs w:val="22"/>
          <w:lang w:val="es-ES"/>
        </w:rPr>
        <w:fldChar w:fldCharType="begin"/>
      </w:r>
      <w:r>
        <w:rPr>
          <w:rFonts w:hint="default"/>
          <w:b/>
          <w:bCs/>
          <w:sz w:val="22"/>
          <w:szCs w:val="22"/>
          <w:lang w:val="es-ES"/>
        </w:rPr>
        <w:instrText xml:space="preserve"> HYPERLINK "https://www.pccomponentes.com/" </w:instrText>
      </w:r>
      <w:r>
        <w:rPr>
          <w:rFonts w:hint="default"/>
          <w:b/>
          <w:bCs/>
          <w:sz w:val="22"/>
          <w:szCs w:val="22"/>
          <w:lang w:val="es-ES"/>
        </w:rPr>
        <w:fldChar w:fldCharType="separate"/>
      </w:r>
      <w:r>
        <w:rPr>
          <w:rStyle w:val="5"/>
          <w:rFonts w:hint="default"/>
          <w:b/>
          <w:bCs/>
          <w:sz w:val="22"/>
          <w:szCs w:val="22"/>
          <w:lang w:val="es-ES"/>
        </w:rPr>
        <w:t>Pc Compo</w:t>
      </w:r>
      <w:bookmarkStart w:id="0" w:name="_GoBack"/>
      <w:bookmarkEnd w:id="0"/>
      <w:r>
        <w:rPr>
          <w:rStyle w:val="5"/>
          <w:rFonts w:hint="default"/>
          <w:b/>
          <w:bCs/>
          <w:sz w:val="22"/>
          <w:szCs w:val="22"/>
          <w:lang w:val="es-ES"/>
        </w:rPr>
        <w:t>nentes</w:t>
      </w:r>
      <w:r>
        <w:rPr>
          <w:rFonts w:hint="default"/>
          <w:b/>
          <w:bCs/>
          <w:sz w:val="22"/>
          <w:szCs w:val="22"/>
          <w:lang w:val="es-ES"/>
        </w:rPr>
        <w:fldChar w:fldCharType="end"/>
      </w:r>
      <w:r>
        <w:rPr>
          <w:rFonts w:hint="default"/>
          <w:b w:val="0"/>
          <w:bCs w:val="0"/>
          <w:sz w:val="22"/>
          <w:szCs w:val="22"/>
          <w:lang w:val="es-ES"/>
        </w:rPr>
        <w:t>.</w:t>
      </w:r>
    </w:p>
    <w:p>
      <w:pPr>
        <w:rPr>
          <w:rFonts w:hint="default"/>
          <w:b w:val="0"/>
          <w:bCs w:val="0"/>
          <w:sz w:val="22"/>
          <w:szCs w:val="22"/>
          <w:lang w:val="es-ES"/>
        </w:rPr>
      </w:pPr>
    </w:p>
    <w:p>
      <w:pPr>
        <w:numPr>
          <w:ilvl w:val="0"/>
          <w:numId w:val="1"/>
        </w:numPr>
        <w:ind w:left="420" w:leftChars="0" w:hanging="420" w:firstLineChars="0"/>
        <w:rPr>
          <w:rFonts w:hint="default"/>
          <w:b w:val="0"/>
          <w:bCs w:val="0"/>
          <w:sz w:val="22"/>
          <w:szCs w:val="22"/>
          <w:lang w:val="es-ES"/>
        </w:rPr>
      </w:pPr>
      <w:r>
        <w:rPr>
          <w:rFonts w:hint="default"/>
          <w:b w:val="0"/>
          <w:bCs w:val="0"/>
          <w:sz w:val="22"/>
          <w:szCs w:val="22"/>
          <w:lang w:val="es-ES"/>
        </w:rPr>
        <w:t>Tiene un diseño intuitivo, con un menú donde puedes acceder al listado de los componentes que ofrecen.</w:t>
      </w:r>
    </w:p>
    <w:p>
      <w:pPr>
        <w:rPr>
          <w:rFonts w:hint="default"/>
          <w:b w:val="0"/>
          <w:bCs w:val="0"/>
          <w:sz w:val="22"/>
          <w:szCs w:val="22"/>
          <w:lang w:val="es-ES"/>
        </w:rPr>
      </w:pPr>
    </w:p>
    <w:p>
      <w:pPr>
        <w:numPr>
          <w:ilvl w:val="0"/>
          <w:numId w:val="1"/>
        </w:numPr>
        <w:ind w:left="420" w:leftChars="0" w:hanging="420" w:firstLineChars="0"/>
        <w:rPr>
          <w:rFonts w:hint="default"/>
          <w:b w:val="0"/>
          <w:bCs w:val="0"/>
          <w:sz w:val="22"/>
          <w:szCs w:val="22"/>
          <w:lang w:val="es-ES"/>
        </w:rPr>
      </w:pPr>
      <w:r>
        <w:rPr>
          <w:rFonts w:hint="default"/>
          <w:b w:val="0"/>
          <w:bCs w:val="0"/>
          <w:sz w:val="22"/>
          <w:szCs w:val="22"/>
          <w:lang w:val="es-ES"/>
        </w:rPr>
        <w:t>La navegación es sencilla, las secciones del menú son claras y la web, solo con los elementos visuales que ofrece, aporta información muy útil sobre lo que esperar al clickar en la sección.</w:t>
      </w:r>
    </w:p>
    <w:p>
      <w:pPr>
        <w:rPr>
          <w:rFonts w:hint="default"/>
          <w:b w:val="0"/>
          <w:bCs w:val="0"/>
          <w:sz w:val="22"/>
          <w:szCs w:val="22"/>
          <w:lang w:val="es-ES"/>
        </w:rPr>
      </w:pPr>
    </w:p>
    <w:p>
      <w:pPr>
        <w:numPr>
          <w:ilvl w:val="0"/>
          <w:numId w:val="1"/>
        </w:numPr>
        <w:ind w:left="420" w:leftChars="0" w:hanging="420" w:firstLineChars="0"/>
        <w:rPr>
          <w:rFonts w:hint="default"/>
          <w:b w:val="0"/>
          <w:bCs w:val="0"/>
          <w:sz w:val="22"/>
          <w:szCs w:val="22"/>
          <w:lang w:val="es-ES"/>
        </w:rPr>
      </w:pPr>
      <w:r>
        <w:rPr>
          <w:rFonts w:hint="default"/>
          <w:b w:val="0"/>
          <w:bCs w:val="0"/>
          <w:sz w:val="22"/>
          <w:szCs w:val="22"/>
          <w:lang w:val="es-ES"/>
        </w:rPr>
        <w:t>Las etiquetas que usa son claras, se recibe lo que se espera al pulsar una sección.</w:t>
      </w:r>
    </w:p>
    <w:p>
      <w:pPr>
        <w:rPr>
          <w:rFonts w:hint="default"/>
          <w:b w:val="0"/>
          <w:bCs w:val="0"/>
          <w:sz w:val="22"/>
          <w:szCs w:val="22"/>
          <w:lang w:val="es-ES"/>
        </w:rPr>
      </w:pPr>
    </w:p>
    <w:p>
      <w:pPr>
        <w:numPr>
          <w:ilvl w:val="0"/>
          <w:numId w:val="1"/>
        </w:numPr>
        <w:ind w:left="420" w:leftChars="0" w:hanging="420" w:firstLineChars="0"/>
        <w:rPr>
          <w:rFonts w:hint="default"/>
          <w:b w:val="0"/>
          <w:bCs w:val="0"/>
          <w:sz w:val="22"/>
          <w:szCs w:val="22"/>
          <w:lang w:val="es-ES"/>
        </w:rPr>
      </w:pPr>
      <w:r>
        <w:rPr>
          <w:rFonts w:hint="default"/>
          <w:b w:val="0"/>
          <w:bCs w:val="0"/>
          <w:sz w:val="22"/>
          <w:szCs w:val="22"/>
          <w:lang w:val="es-ES"/>
        </w:rPr>
        <w:t>La velocidad de carga es rápida, y tiene un diseño responsivo para dispositivos con un tamaño de pantalla inferior.</w:t>
      </w:r>
    </w:p>
    <w:p>
      <w:pPr>
        <w:rPr>
          <w:rFonts w:hint="default"/>
          <w:b w:val="0"/>
          <w:bCs w:val="0"/>
          <w:sz w:val="22"/>
          <w:szCs w:val="22"/>
          <w:lang w:val="es-ES"/>
        </w:rPr>
      </w:pPr>
    </w:p>
    <w:p>
      <w:pPr>
        <w:numPr>
          <w:ilvl w:val="0"/>
          <w:numId w:val="1"/>
        </w:numPr>
        <w:ind w:left="420" w:leftChars="0" w:hanging="420" w:firstLineChars="0"/>
        <w:rPr>
          <w:rFonts w:hint="default"/>
          <w:b w:val="0"/>
          <w:bCs w:val="0"/>
          <w:sz w:val="22"/>
          <w:szCs w:val="22"/>
          <w:lang w:val="es-ES"/>
        </w:rPr>
      </w:pPr>
      <w:r>
        <w:rPr>
          <w:rFonts w:hint="default"/>
          <w:b w:val="0"/>
          <w:bCs w:val="0"/>
          <w:sz w:val="22"/>
          <w:szCs w:val="22"/>
          <w:lang w:val="es-ES"/>
        </w:rPr>
        <w:t>Tanto los colores que usa como la tipografía hacen que la web sea legible y clara, sus colores básicamente son blanco, negro, azul marino y naranja para los detalles de la web.</w:t>
      </w:r>
    </w:p>
    <w:p>
      <w:pPr>
        <w:rPr>
          <w:rFonts w:hint="default"/>
          <w:b w:val="0"/>
          <w:bCs w:val="0"/>
          <w:sz w:val="22"/>
          <w:szCs w:val="22"/>
          <w:lang w:val="es-ES"/>
        </w:rPr>
      </w:pPr>
    </w:p>
    <w:p>
      <w:pPr>
        <w:numPr>
          <w:ilvl w:val="0"/>
          <w:numId w:val="1"/>
        </w:numPr>
        <w:ind w:left="420" w:leftChars="0" w:hanging="420" w:firstLineChars="0"/>
        <w:rPr>
          <w:rFonts w:hint="default"/>
          <w:b w:val="0"/>
          <w:bCs w:val="0"/>
          <w:sz w:val="22"/>
          <w:szCs w:val="22"/>
          <w:lang w:val="es-ES"/>
        </w:rPr>
      </w:pPr>
      <w:r>
        <w:rPr>
          <w:rFonts w:hint="default"/>
          <w:b w:val="0"/>
          <w:bCs w:val="0"/>
          <w:sz w:val="22"/>
          <w:szCs w:val="22"/>
          <w:lang w:val="es-ES"/>
        </w:rPr>
        <w:t>La carga cognitiva es asequible, ya que al navegar entre un tipo de componente solo aparecen componentes de ese tipo, y al pulsar uno de ellos, están bien diferenciadas la sección de especificaciones, el precio, el tiempo de envío etc.</w:t>
      </w:r>
    </w:p>
    <w:p>
      <w:pPr>
        <w:rPr>
          <w:rFonts w:hint="default"/>
          <w:b w:val="0"/>
          <w:bCs w:val="0"/>
          <w:sz w:val="22"/>
          <w:szCs w:val="22"/>
          <w:lang w:val="es-ES"/>
        </w:rPr>
      </w:pPr>
    </w:p>
    <w:p>
      <w:pPr>
        <w:numPr>
          <w:ilvl w:val="0"/>
          <w:numId w:val="1"/>
        </w:numPr>
        <w:ind w:left="420" w:leftChars="0" w:hanging="420" w:firstLineChars="0"/>
        <w:rPr>
          <w:rFonts w:hint="default"/>
          <w:b w:val="0"/>
          <w:bCs w:val="0"/>
          <w:sz w:val="22"/>
          <w:szCs w:val="22"/>
          <w:lang w:val="es-ES"/>
        </w:rPr>
      </w:pPr>
      <w:r>
        <w:rPr>
          <w:rFonts w:hint="default"/>
          <w:b w:val="0"/>
          <w:bCs w:val="0"/>
          <w:sz w:val="22"/>
          <w:szCs w:val="22"/>
          <w:lang w:val="es-ES"/>
        </w:rPr>
        <w:t>Mis experiencias pasadas usando esta web me hicieron ver que tienen un gran soporte. Pedí un ordenador montado por piezas por ellos, y al día siguiente me hicieron saber incompatibilidades entre los componentes que había escogido, y me dieron varias opciones por las que podía sustituirlos.</w:t>
      </w:r>
    </w:p>
    <w:p>
      <w:pPr>
        <w:rPr>
          <w:rFonts w:hint="default"/>
          <w:b w:val="0"/>
          <w:bCs w:val="0"/>
          <w:sz w:val="22"/>
          <w:szCs w:val="22"/>
          <w:lang w:val="es-ES"/>
        </w:rPr>
      </w:pPr>
    </w:p>
    <w:p>
      <w:pPr>
        <w:numPr>
          <w:ilvl w:val="0"/>
          <w:numId w:val="1"/>
        </w:numPr>
        <w:ind w:left="420" w:leftChars="0" w:hanging="420" w:firstLineChars="0"/>
        <w:rPr>
          <w:rFonts w:hint="default"/>
          <w:b w:val="0"/>
          <w:bCs w:val="0"/>
          <w:sz w:val="22"/>
          <w:szCs w:val="22"/>
          <w:lang w:val="es-ES"/>
        </w:rPr>
      </w:pPr>
      <w:r>
        <w:rPr>
          <w:rFonts w:hint="default"/>
          <w:b w:val="0"/>
          <w:bCs w:val="0"/>
          <w:sz w:val="22"/>
          <w:szCs w:val="22"/>
          <w:lang w:val="es-ES"/>
        </w:rPr>
        <w:t>Creo que la web no cuenta con opciones para personas con discapacidad visual o de movilidad. Igualmente, creo que la discapacidad visual no es un problema, ya que como he comentado antes, las etiquetas son claras y la información está bien definida y dividida dentro de cada producto.</w:t>
      </w:r>
    </w:p>
    <w:p>
      <w:pPr>
        <w:rPr>
          <w:rFonts w:hint="default"/>
          <w:b w:val="0"/>
          <w:bCs w:val="0"/>
          <w:sz w:val="22"/>
          <w:szCs w:val="22"/>
          <w:lang w:val="es-ES"/>
        </w:rPr>
      </w:pPr>
    </w:p>
    <w:p>
      <w:pPr>
        <w:numPr>
          <w:ilvl w:val="0"/>
          <w:numId w:val="1"/>
        </w:numPr>
        <w:ind w:left="420" w:leftChars="0" w:hanging="420" w:firstLineChars="0"/>
        <w:rPr>
          <w:rFonts w:hint="default"/>
          <w:b w:val="0"/>
          <w:bCs w:val="0"/>
          <w:sz w:val="22"/>
          <w:szCs w:val="22"/>
          <w:lang w:val="es-ES"/>
        </w:rPr>
      </w:pPr>
      <w:r>
        <w:rPr>
          <w:rFonts w:hint="default"/>
          <w:b w:val="0"/>
          <w:bCs w:val="0"/>
          <w:sz w:val="22"/>
          <w:szCs w:val="22"/>
          <w:lang w:val="es-ES"/>
        </w:rPr>
        <w:t>La web usa diferentes maneras de dar feedback a los usuarios, como, por ejemplo, al añadir un producto al carrito, aparece un menú desplegable desde la derecha de la pantalla, donde te aparecen todos los elementos incluidos en tu carrito, estando en la parte superior de este el nuevo elemento que acabamos de añadir.</w:t>
      </w:r>
    </w:p>
    <w:p>
      <w:pPr>
        <w:rPr>
          <w:rFonts w:hint="default"/>
          <w:b w:val="0"/>
          <w:bCs w:val="0"/>
          <w:sz w:val="22"/>
          <w:szCs w:val="22"/>
          <w:lang w:val="es-ES"/>
        </w:rPr>
      </w:pPr>
    </w:p>
    <w:p>
      <w:pPr>
        <w:rPr>
          <w:rFonts w:hint="default"/>
          <w:b w:val="0"/>
          <w:bCs w:val="0"/>
          <w:sz w:val="22"/>
          <w:szCs w:val="22"/>
          <w:lang w:val="es-ES"/>
        </w:rPr>
      </w:pPr>
    </w:p>
    <w:p>
      <w:pPr>
        <w:rPr>
          <w:rFonts w:hint="default"/>
          <w:b w:val="0"/>
          <w:bCs w:val="0"/>
          <w:sz w:val="22"/>
          <w:szCs w:val="22"/>
          <w:lang w:val="es-ES"/>
        </w:rPr>
      </w:pPr>
      <w:r>
        <w:rPr>
          <w:rFonts w:hint="default"/>
          <w:b w:val="0"/>
          <w:bCs w:val="0"/>
          <w:sz w:val="22"/>
          <w:szCs w:val="22"/>
          <w:lang w:val="es-ES"/>
        </w:rPr>
        <w:t>En términos generales, creo que es una gran web para buscar componentes de hardware, fácil de navegar por ella, con un diseño limpio y con un gran sistema de feedback para los usuarios.</w:t>
      </w:r>
    </w:p>
    <w:p>
      <w:pPr>
        <w:rPr>
          <w:rFonts w:hint="default"/>
          <w:b w:val="0"/>
          <w:bCs w:val="0"/>
          <w:sz w:val="22"/>
          <w:szCs w:val="22"/>
          <w:lang w:val="es-ES"/>
        </w:rPr>
      </w:pPr>
    </w:p>
    <w:p>
      <w:pPr>
        <w:rPr>
          <w:rFonts w:hint="default"/>
          <w:b w:val="0"/>
          <w:bCs w:val="0"/>
          <w:sz w:val="22"/>
          <w:szCs w:val="22"/>
          <w:lang w:val="es-ES"/>
        </w:rPr>
      </w:pPr>
    </w:p>
    <w:p>
      <w:pPr>
        <w:rPr>
          <w:rFonts w:hint="default"/>
          <w:b w:val="0"/>
          <w:bCs w:val="0"/>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65D768"/>
    <w:multiLevelType w:val="singleLevel"/>
    <w:tmpl w:val="E265D768"/>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CF4C88"/>
    <w:rsid w:val="4CCF4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FollowedHyperlink"/>
    <w:basedOn w:val="2"/>
    <w:uiPriority w:val="0"/>
    <w:rPr>
      <w:color w:val="800080"/>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358</Words>
  <Characters>1740</Characters>
  <Lines>0</Lines>
  <Paragraphs>0</Paragraphs>
  <TotalTime>14</TotalTime>
  <ScaleCrop>false</ScaleCrop>
  <LinksUpToDate>false</LinksUpToDate>
  <CharactersWithSpaces>2087</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2023-09-28T15:14:00Z</dcterms:created>
  <dc:creator>mpach</dc:creator>
  <cp:lastModifiedBy>Manuel Pacheco Sánchez</cp:lastModifiedBy>
  <dcterms:modified xsi:type="dcterms:W3CDTF">2023-09-28T15:28:53Z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3082-12.2.0.13215</vt:lpwstr>
  </property>
  <property fmtid="{D5CDD505-2E9C-101B-9397-08002B2CF9AE}" pid="3" name="ICV">
    <vt:lpwstr>35BC1CFF94694B26918B5EAFA26A7FD8_11</vt:lpwstr>
  </property>
</Properties>
</file>