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9D41C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D41C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191EB376" w:rsidR="004D1DC3" w:rsidRPr="009D41C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373FF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9048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D41C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0D574D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1. Carrier/Operator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5953"/>
      </w:tblGrid>
      <w:tr w:rsidR="0020621C" w:rsidRPr="0020621C" w14:paraId="6B49A9F2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AE32A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Federal Express Corporation</w:t>
            </w:r>
          </w:p>
        </w:tc>
      </w:tr>
      <w:tr w:rsidR="0020621C" w:rsidRPr="0020621C" w14:paraId="2D90B3BD" w14:textId="77777777" w:rsidTr="0020621C"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9A8D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JD</w:t>
            </w:r>
          </w:p>
        </w:tc>
        <w:tc>
          <w:tcPr>
            <w:tcW w:w="59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E362B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FDX</w:t>
            </w:r>
          </w:p>
        </w:tc>
      </w:tr>
      <w:tr w:rsidR="0020621C" w:rsidRPr="0020621C" w14:paraId="3ACB706B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C224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3131 Democrat Road Bldg. C Memphis, TN 38118 USA</w:t>
            </w:r>
          </w:p>
        </w:tc>
      </w:tr>
      <w:tr w:rsidR="0020621C" w:rsidRPr="0020621C" w14:paraId="1004E264" w14:textId="77777777" w:rsidTr="0020621C"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495A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+86 28 8888 8888</w:t>
            </w:r>
          </w:p>
        </w:tc>
        <w:tc>
          <w:tcPr>
            <w:tcW w:w="59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EACB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Overflyinvoices@corp.ds.fedex.com.</w:t>
            </w:r>
          </w:p>
        </w:tc>
      </w:tr>
    </w:tbl>
    <w:p w14:paraId="266DDE1C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FEEB275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7226"/>
      </w:tblGrid>
      <w:tr w:rsidR="0020621C" w:rsidRPr="0020621C" w14:paraId="568E0392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12DF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20621C" w:rsidRPr="0020621C" w14:paraId="2D77E45D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BEEE1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UAS BUILDING, DAFZA, P.O BOX 54482, DUBAI, UAE.</w:t>
            </w:r>
          </w:p>
        </w:tc>
      </w:tr>
      <w:tr w:rsidR="0020621C" w:rsidRPr="0020621C" w14:paraId="2051C245" w14:textId="77777777" w:rsidTr="0020621C">
        <w:tc>
          <w:tcPr>
            <w:tcW w:w="24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0873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+971-4-299-6633</w:t>
            </w:r>
          </w:p>
        </w:tc>
        <w:tc>
          <w:tcPr>
            <w:tcW w:w="7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05B77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PAYABLE@UAS.AERO" w:history="1">
              <w:r w:rsidRPr="002062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PAYABLE@UAS.AERO</w:t>
              </w:r>
            </w:hyperlink>
          </w:p>
        </w:tc>
      </w:tr>
    </w:tbl>
    <w:p w14:paraId="7B9682F7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82B3CE2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2062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331"/>
        <w:gridCol w:w="1331"/>
        <w:gridCol w:w="1222"/>
        <w:gridCol w:w="1455"/>
        <w:gridCol w:w="716"/>
        <w:gridCol w:w="1145"/>
        <w:gridCol w:w="1251"/>
      </w:tblGrid>
      <w:tr w:rsidR="0020621C" w:rsidRPr="0020621C" w14:paraId="5DDE3184" w14:textId="77777777" w:rsidTr="0020621C">
        <w:trPr>
          <w:trHeight w:val="633"/>
        </w:trPr>
        <w:tc>
          <w:tcPr>
            <w:tcW w:w="11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B8D6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BB5ED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F305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D90DB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4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AFDF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D055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24E3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07B7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20621C" w:rsidRPr="0020621C" w14:paraId="448C62F7" w14:textId="77777777" w:rsidTr="0020621C">
        <w:trPr>
          <w:trHeight w:val="58"/>
        </w:trPr>
        <w:tc>
          <w:tcPr>
            <w:tcW w:w="11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E7D41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FDX9082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7FA76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03E2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D74B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1000000</w:t>
            </w:r>
          </w:p>
        </w:tc>
        <w:tc>
          <w:tcPr>
            <w:tcW w:w="14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2CDA4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</w:t>
            </w:r>
          </w:p>
        </w:tc>
        <w:tc>
          <w:tcPr>
            <w:tcW w:w="7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80BE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2230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ECA7F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PANC</w:t>
            </w:r>
          </w:p>
        </w:tc>
        <w:tc>
          <w:tcPr>
            <w:tcW w:w="1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42717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1100+1</w:t>
            </w:r>
          </w:p>
        </w:tc>
      </w:tr>
    </w:tbl>
    <w:p w14:paraId="58BD6DC1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6285EA6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2062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Cargo</w:t>
      </w:r>
    </w:p>
    <w:p w14:paraId="05C408D5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C93970A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2"/>
        <w:gridCol w:w="3230"/>
        <w:gridCol w:w="3312"/>
      </w:tblGrid>
      <w:tr w:rsidR="0020621C" w:rsidRPr="0020621C" w14:paraId="7E61B9D5" w14:textId="77777777" w:rsidTr="0020621C">
        <w:trPr>
          <w:trHeight w:val="543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6354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7763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644FE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20621C" w:rsidRPr="0020621C" w14:paraId="39A67349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3206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MD11</w:t>
            </w:r>
          </w:p>
        </w:tc>
        <w:tc>
          <w:tcPr>
            <w:tcW w:w="3230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062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 per AOC of Federal Express Corporation</w:t>
            </w:r>
          </w:p>
        </w:tc>
        <w:tc>
          <w:tcPr>
            <w:tcW w:w="3312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BBC5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</w:t>
            </w:r>
          </w:p>
        </w:tc>
      </w:tr>
      <w:tr w:rsidR="0020621C" w:rsidRPr="0020621C" w14:paraId="4E5F4DD1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18B24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B77F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D63B2D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312" w:type="dxa"/>
            <w:vMerge/>
            <w:shd w:val="clear" w:color="auto" w:fill="FFFFFF"/>
            <w:vAlign w:val="center"/>
            <w:hideMark/>
          </w:tcPr>
          <w:p w14:paraId="529C39B9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20621C" w:rsidRPr="0020621C" w14:paraId="34B3CD78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91C1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B763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EF6D3E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312" w:type="dxa"/>
            <w:vMerge/>
            <w:shd w:val="clear" w:color="auto" w:fill="FFFFFF"/>
            <w:vAlign w:val="center"/>
            <w:hideMark/>
          </w:tcPr>
          <w:p w14:paraId="41249D5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70DE5267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8AD014F" w14:textId="5960C870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404"/>
      </w:tblGrid>
      <w:tr w:rsidR="0020621C" w:rsidRPr="0020621C" w14:paraId="0785ED59" w14:textId="77777777" w:rsidTr="0020621C">
        <w:trPr>
          <w:trHeight w:val="555"/>
        </w:trPr>
        <w:tc>
          <w:tcPr>
            <w:tcW w:w="2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7F66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400C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E400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4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A80A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20621C" w:rsidRPr="0020621C" w14:paraId="70071227" w14:textId="77777777" w:rsidTr="0020621C">
        <w:trPr>
          <w:trHeight w:val="314"/>
        </w:trPr>
        <w:tc>
          <w:tcPr>
            <w:tcW w:w="2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F13A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WSSS-PANC</w:t>
            </w:r>
          </w:p>
        </w:tc>
        <w:tc>
          <w:tcPr>
            <w:tcW w:w="2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28AFE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2B267D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4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058B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20621C" w:rsidRPr="0020621C" w14:paraId="59A0FF42" w14:textId="77777777" w:rsidTr="0020621C">
        <w:trPr>
          <w:trHeight w:val="314"/>
        </w:trPr>
        <w:tc>
          <w:tcPr>
            <w:tcW w:w="9634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0678A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38166E3C" w:rsidR="00B8506B" w:rsidRPr="009D41CE" w:rsidRDefault="0020621C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D41C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D41C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D41C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D41C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D41C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3FFD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6D3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CE76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6D3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PAYABLE%2540UAS.AERO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BFE-54C5-4F12-B701-9DA5A054B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2026-07-03T03:13:00Z</cp:lastPrinted>
  <dcterms:created xsi:type="dcterms:W3CDTF">2026-07-03T03:14:00Z</dcterms:created>
  <dcterms:modified xsi:type="dcterms:W3CDTF">2026-07-31T10:19:00Z</dcterms:modified>
</cp:coreProperties>
</file>