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5EB77A4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95B53F8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C32BC1">
        <w:rPr>
          <w:rFonts w:ascii="Times New Roman" w:hAnsi="Times New Roman" w:cs="Times New Roman"/>
          <w:sz w:val="24"/>
          <w:szCs w:val="24"/>
          <w:lang w:eastAsia="en-US"/>
        </w:rPr>
        <w:t>5481</w:t>
      </w:r>
      <w:r w:rsidRPr="00C32BC1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C32BC1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913C770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0" w:name="_Hlk99956260"/>
      <w:bookmarkEnd w:id="0"/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1. Operator:</w:t>
      </w:r>
    </w:p>
    <w:tbl>
      <w:tblPr>
        <w:tblW w:w="97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288"/>
      </w:tblGrid>
      <w:tr w:rsidR="00C32BC1" w:rsidRPr="00C32BC1" w14:paraId="2C9FDA05" w14:textId="77777777" w:rsidTr="00C32BC1">
        <w:trPr>
          <w:trHeight w:val="278"/>
        </w:trPr>
        <w:tc>
          <w:tcPr>
            <w:tcW w:w="9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E1C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VISTAJET LIMITED </w:t>
            </w:r>
          </w:p>
        </w:tc>
      </w:tr>
      <w:tr w:rsidR="00C32BC1" w:rsidRPr="00C32BC1" w14:paraId="195FDFE0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BC61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IATA code: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C074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ICAO code:</w:t>
            </w:r>
          </w:p>
        </w:tc>
      </w:tr>
      <w:tr w:rsidR="00C32BC1" w:rsidRPr="00C32BC1" w14:paraId="6DD7E98C" w14:textId="77777777" w:rsidTr="00C32BC1">
        <w:trPr>
          <w:trHeight w:val="266"/>
        </w:trPr>
        <w:tc>
          <w:tcPr>
            <w:tcW w:w="97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6E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SKYPARKS BUSINESS CENTRE, LUQA LQA 4000, MALTA</w:t>
            </w:r>
          </w:p>
        </w:tc>
      </w:tr>
      <w:tr w:rsidR="00C32BC1" w:rsidRPr="00C32BC1" w14:paraId="0868BDE2" w14:textId="77777777" w:rsidTr="00C32BC1">
        <w:trPr>
          <w:trHeight w:val="278"/>
        </w:trPr>
        <w:tc>
          <w:tcPr>
            <w:tcW w:w="34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7887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+ 356 20928030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AE03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press@vistajet.com</w:t>
              </w:r>
            </w:hyperlink>
          </w:p>
        </w:tc>
      </w:tr>
    </w:tbl>
    <w:p w14:paraId="35492C31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3312A44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2. Billing address:</w:t>
      </w:r>
    </w:p>
    <w:tbl>
      <w:tblPr>
        <w:tblW w:w="97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6380"/>
      </w:tblGrid>
      <w:tr w:rsidR="00C32BC1" w:rsidRPr="00C32BC1" w14:paraId="551ED98F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F641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 Jetex FZE  </w:t>
            </w:r>
          </w:p>
        </w:tc>
      </w:tr>
      <w:tr w:rsidR="00C32BC1" w:rsidRPr="00C32BC1" w14:paraId="1111B1FD" w14:textId="77777777" w:rsidTr="00C32BC1">
        <w:trPr>
          <w:trHeight w:val="295"/>
        </w:trPr>
        <w:tc>
          <w:tcPr>
            <w:tcW w:w="97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D26A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 P.O BOX: 54698 DUBAI, UAE</w:t>
            </w:r>
          </w:p>
        </w:tc>
      </w:tr>
      <w:tr w:rsidR="00C32BC1" w:rsidRPr="00C32BC1" w14:paraId="3E4D2252" w14:textId="77777777" w:rsidTr="00C32BC1">
        <w:trPr>
          <w:trHeight w:val="282"/>
        </w:trPr>
        <w:tc>
          <w:tcPr>
            <w:tcW w:w="33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5E30A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Tel: +971 4 2124000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F65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6" w:history="1">
              <w:r w:rsidRPr="00C32BC1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INVOICES@JETEX.COM</w:t>
              </w:r>
            </w:hyperlink>
          </w:p>
        </w:tc>
      </w:tr>
    </w:tbl>
    <w:p w14:paraId="302A73AA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7A40C5C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3. Schedules: </w:t>
      </w:r>
      <w:r w:rsidRPr="00C32BC1">
        <w:rPr>
          <w:rFonts w:ascii="Times New Roman" w:hAnsi="Times New Roman" w:cs="Times New Roman"/>
          <w:i/>
          <w:iCs/>
          <w:sz w:val="24"/>
          <w:szCs w:val="24"/>
          <w:lang w:val="en-US" w:eastAsia="en-US"/>
        </w:rPr>
        <w:t>UTC Time</w:t>
      </w:r>
    </w:p>
    <w:tbl>
      <w:tblPr>
        <w:tblW w:w="971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346"/>
        <w:gridCol w:w="1348"/>
        <w:gridCol w:w="1109"/>
        <w:gridCol w:w="1267"/>
        <w:gridCol w:w="1109"/>
        <w:gridCol w:w="1188"/>
        <w:gridCol w:w="1089"/>
      </w:tblGrid>
      <w:tr w:rsidR="00C32BC1" w:rsidRPr="00C32BC1" w14:paraId="443B670E" w14:textId="77777777" w:rsidTr="00C32BC1">
        <w:trPr>
          <w:trHeight w:val="5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B09D4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4CCC7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0C21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C8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2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9486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3D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ETD</w:t>
            </w:r>
          </w:p>
        </w:tc>
        <w:tc>
          <w:tcPr>
            <w:tcW w:w="11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93B9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090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ETA</w:t>
            </w:r>
          </w:p>
        </w:tc>
      </w:tr>
      <w:tr w:rsidR="00C32BC1" w:rsidRPr="00C32BC1" w14:paraId="29A00557" w14:textId="77777777" w:rsidTr="00C32BC1">
        <w:trPr>
          <w:trHeight w:val="405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ED5F6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VJT503</w:t>
            </w:r>
          </w:p>
        </w:tc>
        <w:tc>
          <w:tcPr>
            <w:tcW w:w="1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9C2E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E8AC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01AUG26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E7D5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-----6-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0B70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F996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0330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E17AF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F5EAD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0520</w:t>
            </w:r>
          </w:p>
        </w:tc>
      </w:tr>
    </w:tbl>
    <w:p w14:paraId="7AF9A30F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55F16917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CHARTER / COMMERCIAL NON-SCHEDULED FLIGHT</w:t>
      </w:r>
    </w:p>
    <w:p w14:paraId="29596DE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6D9E286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5. Aircraft:</w:t>
      </w:r>
    </w:p>
    <w:tbl>
      <w:tblPr>
        <w:tblW w:w="97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5966"/>
      </w:tblGrid>
      <w:tr w:rsidR="00C32BC1" w:rsidRPr="00C32BC1" w14:paraId="04B2F86A" w14:textId="77777777" w:rsidTr="00C32BC1">
        <w:trPr>
          <w:trHeight w:val="280"/>
        </w:trPr>
        <w:tc>
          <w:tcPr>
            <w:tcW w:w="38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3F1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</w:tc>
        <w:tc>
          <w:tcPr>
            <w:tcW w:w="59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3B8A8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Registration Mark</w:t>
            </w:r>
          </w:p>
        </w:tc>
      </w:tr>
      <w:tr w:rsidR="00C32BC1" w:rsidRPr="00C32BC1" w14:paraId="34DF252C" w14:textId="77777777" w:rsidTr="00C32BC1">
        <w:trPr>
          <w:trHeight w:val="368"/>
        </w:trPr>
        <w:tc>
          <w:tcPr>
            <w:tcW w:w="3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0AF5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CL60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32BE5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9H-VFA OR SUB</w:t>
            </w:r>
          </w:p>
        </w:tc>
      </w:tr>
    </w:tbl>
    <w:p w14:paraId="6FA1E212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306ACB9E" w14:textId="77777777" w:rsidR="00C32BC1" w:rsidRPr="00C32BC1" w:rsidRDefault="00C32BC1" w:rsidP="00C32BC1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6. Airways:</w:t>
      </w:r>
    </w:p>
    <w:tbl>
      <w:tblPr>
        <w:tblW w:w="97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970"/>
      </w:tblGrid>
      <w:tr w:rsidR="00C32BC1" w:rsidRPr="00C32BC1" w14:paraId="2F58F845" w14:textId="77777777" w:rsidTr="00C32BC1">
        <w:trPr>
          <w:trHeight w:val="279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248A3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59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95FB2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C32BC1" w:rsidRPr="00C32BC1" w14:paraId="3D1A247C" w14:textId="77777777" w:rsidTr="00C32BC1">
        <w:trPr>
          <w:trHeight w:val="291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94949" w14:textId="77777777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WSSL-VDTI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D1D4E" w14:textId="433FB409" w:rsidR="00C32BC1" w:rsidRPr="000842E8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</w:pP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M</w:t>
            </w:r>
            <w:r w:rsidR="000842E8"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7</w:t>
            </w:r>
            <w:r w:rsidRPr="000842E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 w:eastAsia="en-US"/>
              </w:rPr>
              <w:t>53 M755</w:t>
            </w:r>
          </w:p>
        </w:tc>
      </w:tr>
      <w:tr w:rsidR="00C32BC1" w:rsidRPr="00C32BC1" w14:paraId="4404D93F" w14:textId="77777777" w:rsidTr="00C32BC1">
        <w:trPr>
          <w:trHeight w:val="291"/>
        </w:trPr>
        <w:tc>
          <w:tcPr>
            <w:tcW w:w="97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9026" w14:textId="77777777" w:rsidR="00C32BC1" w:rsidRPr="00C32BC1" w:rsidRDefault="00C32BC1" w:rsidP="00C32BC1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Alternative airways: O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ther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permitted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airway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s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published 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in Viet Nam’s AIP</w:t>
            </w:r>
            <w:r w:rsidRPr="00C32BC1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.</w:t>
            </w:r>
          </w:p>
        </w:tc>
      </w:tr>
    </w:tbl>
    <w:p w14:paraId="3F92D343" w14:textId="0F38FDD3" w:rsidR="00A62A39" w:rsidRPr="00C32BC1" w:rsidRDefault="00C32BC1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C32BC1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C32BC1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C32BC1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C32BC1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32BC1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C32BC1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C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MYYGI746W6397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MYYGI746W6397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 Anh Le Vu</cp:lastModifiedBy>
  <cp:revision>2</cp:revision>
  <dcterms:created xsi:type="dcterms:W3CDTF">2026-07-31T08:21:00Z</dcterms:created>
  <dcterms:modified xsi:type="dcterms:W3CDTF">2026-07-31T08:21:00Z</dcterms:modified>
</cp:coreProperties>
</file>