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20" w:type="dxa"/>
        <w:tblInd w:w="93" w:type="dxa"/>
        <w:tblLook w:val="04A0"/>
      </w:tblPr>
      <w:tblGrid>
        <w:gridCol w:w="760"/>
        <w:gridCol w:w="616"/>
        <w:gridCol w:w="740"/>
        <w:gridCol w:w="760"/>
        <w:gridCol w:w="820"/>
        <w:gridCol w:w="741"/>
        <w:gridCol w:w="780"/>
        <w:gridCol w:w="580"/>
        <w:gridCol w:w="548"/>
        <w:gridCol w:w="560"/>
        <w:gridCol w:w="456"/>
        <w:gridCol w:w="680"/>
        <w:gridCol w:w="800"/>
        <w:gridCol w:w="800"/>
        <w:gridCol w:w="640"/>
        <w:gridCol w:w="840"/>
        <w:gridCol w:w="580"/>
        <w:gridCol w:w="840"/>
        <w:gridCol w:w="840"/>
      </w:tblGrid>
      <w:tr w:rsidR="00070506" w:rsidRPr="00070506" w:rsidTr="00070506"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lang w:eastAsia="en-NZ"/>
              </w:rPr>
              <w:t>T20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2010/11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Ins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R/W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R/W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150+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200+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50 f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 xml:space="preserve">50 </w:t>
            </w: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agn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50 part 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50 part 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Fours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% of runs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Sixes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% of runs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Total%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Against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Lost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Taken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Agn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21.56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22.89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16.39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16.94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33.51%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21.09%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54.60%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22.44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23.43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16.41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17.14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29.80%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21.04%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50.84%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CD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22.90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18.76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16.98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15.14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27.17%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25.36%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52.53%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19.64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21.37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15.29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17.27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32.79%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20.71%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53.49%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Otago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22.28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32.07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17.23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21.90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7.76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30.08%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24.92%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54.99%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Well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27.33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22.86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19.71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15.98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36.88%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19.85%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56.72%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Total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22.61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22.62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16.92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16.92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8.01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31.76%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22.05%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53.81%</w:t>
            </w: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84F" w:rsidRDefault="00A3484F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  <w:p w:rsidR="00A3484F" w:rsidRPr="00070506" w:rsidRDefault="00A3484F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lang w:eastAsia="en-NZ"/>
              </w:rPr>
              <w:t>OD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2010/11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Ins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R/W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R/W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250+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200+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50 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 xml:space="preserve">50 </w:t>
            </w: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agn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100 part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 xml:space="preserve">100 part 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 xml:space="preserve">50 part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 xml:space="preserve">50 part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Against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Lost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Taken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Agn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agn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agn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agn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36.70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31.12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37.87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34.89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39.11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27.08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42.33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31.92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CD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29.57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31.70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35.53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35.98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4.99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28.03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43.73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33.49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50.39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Otago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31.66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35.71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38.68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40.76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4.91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Well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29.23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31.29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34.84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35.07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Total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32.60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32.60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37.20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37.20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5.26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5.26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31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lang w:eastAsia="en-NZ"/>
              </w:rPr>
              <w:t>OD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Fours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% of 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Sixes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% of runs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Total%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32.70%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7.96%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40.66%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31.98%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9.74%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41.72%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CD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31.47%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7.87%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39.34%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32.82%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7.34%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40.16%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Otago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32.70%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5.02%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37.71%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Well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29.81%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8.80%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38.61%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Total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998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32.05%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7.80%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39.86%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BB1D46" w:rsidRDefault="00BB1D46" w:rsidP="00070506"/>
    <w:p w:rsidR="00070506" w:rsidRDefault="00070506" w:rsidP="00070506"/>
    <w:p w:rsidR="00070506" w:rsidRDefault="00070506" w:rsidP="00070506"/>
    <w:tbl>
      <w:tblPr>
        <w:tblW w:w="0" w:type="auto"/>
        <w:tblInd w:w="93" w:type="dxa"/>
        <w:tblLook w:val="04A0"/>
      </w:tblPr>
      <w:tblGrid>
        <w:gridCol w:w="919"/>
        <w:gridCol w:w="576"/>
        <w:gridCol w:w="741"/>
        <w:gridCol w:w="576"/>
        <w:gridCol w:w="652"/>
        <w:gridCol w:w="501"/>
        <w:gridCol w:w="741"/>
        <w:gridCol w:w="625"/>
        <w:gridCol w:w="412"/>
        <w:gridCol w:w="456"/>
        <w:gridCol w:w="545"/>
        <w:gridCol w:w="822"/>
        <w:gridCol w:w="878"/>
        <w:gridCol w:w="803"/>
        <w:gridCol w:w="803"/>
        <w:gridCol w:w="630"/>
        <w:gridCol w:w="630"/>
      </w:tblGrid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1st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Centy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partners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partners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partners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partners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300+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300+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100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 xml:space="preserve">100 </w:t>
            </w:r>
            <w:proofErr w:type="spellStart"/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50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 xml:space="preserve">50 </w:t>
            </w:r>
            <w:proofErr w:type="spellStart"/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agan</w:t>
            </w:r>
            <w:proofErr w:type="spellEnd"/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26.19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32.69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53.84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58.97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Otago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61.13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61.13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FF0000"/>
                <w:sz w:val="16"/>
                <w:szCs w:val="16"/>
                <w:lang w:eastAsia="en-NZ"/>
              </w:rPr>
              <w:t>34</w:t>
            </w:r>
          </w:p>
        </w:tc>
      </w:tr>
    </w:tbl>
    <w:p w:rsidR="00070506" w:rsidRDefault="00070506" w:rsidP="00070506"/>
    <w:tbl>
      <w:tblPr>
        <w:tblW w:w="12900" w:type="dxa"/>
        <w:tblInd w:w="93" w:type="dxa"/>
        <w:tblLook w:val="04A0"/>
      </w:tblPr>
      <w:tblGrid>
        <w:gridCol w:w="820"/>
        <w:gridCol w:w="456"/>
        <w:gridCol w:w="519"/>
        <w:gridCol w:w="500"/>
        <w:gridCol w:w="540"/>
        <w:gridCol w:w="600"/>
        <w:gridCol w:w="640"/>
        <w:gridCol w:w="580"/>
        <w:gridCol w:w="576"/>
        <w:gridCol w:w="456"/>
        <w:gridCol w:w="400"/>
        <w:gridCol w:w="680"/>
        <w:gridCol w:w="421"/>
        <w:gridCol w:w="700"/>
        <w:gridCol w:w="608"/>
        <w:gridCol w:w="640"/>
        <w:gridCol w:w="581"/>
        <w:gridCol w:w="576"/>
        <w:gridCol w:w="620"/>
        <w:gridCol w:w="563"/>
        <w:gridCol w:w="732"/>
        <w:gridCol w:w="540"/>
        <w:gridCol w:w="840"/>
      </w:tblGrid>
      <w:tr w:rsidR="00070506" w:rsidRPr="00070506" w:rsidTr="00070506">
        <w:trPr>
          <w:trHeight w:val="25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Season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070506" w:rsidRPr="00070506" w:rsidTr="0007050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2004/05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221*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3368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6498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28.30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51.83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6626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269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3254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26.03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9/13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2.95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53.01</w:t>
            </w:r>
          </w:p>
        </w:tc>
      </w:tr>
      <w:tr w:rsidR="00070506" w:rsidRPr="00070506" w:rsidTr="0007050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2005/06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119*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3278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7321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28.75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44.78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6622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285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3406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33.72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5/82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65.56</w:t>
            </w:r>
          </w:p>
        </w:tc>
      </w:tr>
      <w:tr w:rsidR="00070506" w:rsidRPr="00070506" w:rsidTr="0007050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2006/07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4658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9658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41.59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48.23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9999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392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4997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43.45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5/37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86.95</w:t>
            </w:r>
          </w:p>
        </w:tc>
      </w:tr>
      <w:tr w:rsidR="00070506" w:rsidRPr="00070506" w:rsidTr="0007050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2007/08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148*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8463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33.54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48.75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9189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4451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32.73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7/50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2.91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67.56</w:t>
            </w:r>
          </w:p>
        </w:tc>
      </w:tr>
      <w:tr w:rsidR="00070506" w:rsidRPr="00070506" w:rsidTr="0007050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2008/09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199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4014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8121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31.12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49.43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7288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4063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35.64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5/119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63.93</w:t>
            </w:r>
          </w:p>
        </w:tc>
      </w:tr>
      <w:tr w:rsidR="00070506" w:rsidRPr="00070506" w:rsidTr="0007050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2009/10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171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277*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5404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10285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38.33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52.54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10310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5428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34.57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6/103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65.67</w:t>
            </w:r>
          </w:p>
        </w:tc>
      </w:tr>
      <w:tr w:rsidR="00070506" w:rsidRPr="00070506" w:rsidTr="0007050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2010/11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153*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4202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7783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33.62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53.99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8125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4130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29.08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6/28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3.05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sz w:val="16"/>
                <w:szCs w:val="16"/>
                <w:lang w:eastAsia="en-NZ"/>
              </w:rPr>
              <w:t>57.22</w:t>
            </w:r>
          </w:p>
        </w:tc>
      </w:tr>
    </w:tbl>
    <w:p w:rsidR="00070506" w:rsidRDefault="00070506" w:rsidP="00070506"/>
    <w:tbl>
      <w:tblPr>
        <w:tblW w:w="0" w:type="auto"/>
        <w:tblInd w:w="93" w:type="dxa"/>
        <w:tblLook w:val="04A0"/>
      </w:tblPr>
      <w:tblGrid>
        <w:gridCol w:w="1661"/>
        <w:gridCol w:w="416"/>
        <w:gridCol w:w="595"/>
        <w:gridCol w:w="516"/>
        <w:gridCol w:w="483"/>
        <w:gridCol w:w="661"/>
        <w:gridCol w:w="639"/>
        <w:gridCol w:w="667"/>
        <w:gridCol w:w="767"/>
        <w:gridCol w:w="416"/>
        <w:gridCol w:w="428"/>
        <w:gridCol w:w="394"/>
        <w:gridCol w:w="716"/>
        <w:gridCol w:w="650"/>
        <w:gridCol w:w="1077"/>
        <w:gridCol w:w="911"/>
        <w:gridCol w:w="1089"/>
        <w:gridCol w:w="895"/>
        <w:gridCol w:w="895"/>
      </w:tblGrid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 xml:space="preserve">T 20 </w:t>
            </w: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Four 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Sixes 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Total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39.34%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57.14%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60.40%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ME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#DIV/0!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#DIV/0!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#DIV/0!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41.27%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C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60.47%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BC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DP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65.26%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129.41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58.82%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RR ten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Doeschate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36.62%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JJ Van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der</w:t>
            </w:r>
            <w:proofErr w:type="spellEnd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69.44%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26.32%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8"/>
                <w:szCs w:val="18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18"/>
                <w:szCs w:val="18"/>
                <w:lang w:eastAsia="en-NZ"/>
              </w:rPr>
              <w:t>21.39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8"/>
                <w:szCs w:val="18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18"/>
                <w:szCs w:val="18"/>
                <w:lang w:eastAsia="en-NZ"/>
              </w:rPr>
              <w:t>129.98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31.26%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22.07%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53.33%</w:t>
            </w:r>
          </w:p>
        </w:tc>
      </w:tr>
    </w:tbl>
    <w:p w:rsidR="00070506" w:rsidRDefault="00070506" w:rsidP="00070506"/>
    <w:tbl>
      <w:tblPr>
        <w:tblW w:w="0" w:type="auto"/>
        <w:tblInd w:w="93" w:type="dxa"/>
        <w:tblLook w:val="04A0"/>
      </w:tblPr>
      <w:tblGrid>
        <w:gridCol w:w="1661"/>
        <w:gridCol w:w="727"/>
        <w:gridCol w:w="639"/>
        <w:gridCol w:w="706"/>
        <w:gridCol w:w="661"/>
        <w:gridCol w:w="672"/>
        <w:gridCol w:w="666"/>
        <w:gridCol w:w="583"/>
        <w:gridCol w:w="666"/>
        <w:gridCol w:w="666"/>
      </w:tblGrid>
      <w:tr w:rsidR="00070506" w:rsidRPr="00070506" w:rsidTr="0007050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Overs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S/R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TD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DG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ME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33.60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C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20.00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BC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DP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Nannes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48.00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RJ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46.00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MHW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12.64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RR ten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Doeschate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12.50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JJ Van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der</w:t>
            </w:r>
            <w:proofErr w:type="spellEnd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</w:t>
            </w:r>
            <w:proofErr w:type="spellStart"/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070506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15.00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</w:tr>
      <w:tr w:rsidR="00070506" w:rsidRPr="00070506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161.3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3/5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70506" w:rsidRDefault="00070506" w:rsidP="0007050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070506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19.38</w:t>
            </w:r>
          </w:p>
        </w:tc>
      </w:tr>
    </w:tbl>
    <w:p w:rsidR="00070506" w:rsidRDefault="00070506" w:rsidP="00070506"/>
    <w:tbl>
      <w:tblPr>
        <w:tblW w:w="0" w:type="auto"/>
        <w:tblInd w:w="93" w:type="dxa"/>
        <w:tblLook w:val="04A0"/>
      </w:tblPr>
      <w:tblGrid>
        <w:gridCol w:w="1295"/>
        <w:gridCol w:w="394"/>
        <w:gridCol w:w="545"/>
        <w:gridCol w:w="456"/>
        <w:gridCol w:w="483"/>
        <w:gridCol w:w="616"/>
        <w:gridCol w:w="599"/>
        <w:gridCol w:w="617"/>
        <w:gridCol w:w="706"/>
        <w:gridCol w:w="483"/>
        <w:gridCol w:w="394"/>
        <w:gridCol w:w="394"/>
        <w:gridCol w:w="376"/>
        <w:gridCol w:w="670"/>
        <w:gridCol w:w="599"/>
        <w:gridCol w:w="634"/>
        <w:gridCol w:w="616"/>
        <w:gridCol w:w="599"/>
        <w:gridCol w:w="706"/>
        <w:gridCol w:w="563"/>
        <w:gridCol w:w="528"/>
        <w:gridCol w:w="706"/>
      </w:tblGrid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0506" w:rsidRPr="00A3484F" w:rsidRDefault="00070506" w:rsidP="0007050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en-NZ"/>
              </w:rPr>
            </w:pPr>
            <w:r w:rsidRPr="00A3484F">
              <w:rPr>
                <w:rFonts w:ascii="Arial" w:hAnsi="Arial" w:cs="Arial"/>
                <w:b/>
                <w:bCs/>
                <w:sz w:val="20"/>
                <w:szCs w:val="20"/>
                <w:lang w:eastAsia="en-NZ"/>
              </w:rPr>
              <w:t>OD 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A3484F" w:rsidRDefault="00070506" w:rsidP="00070506">
            <w:pPr>
              <w:rPr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color w:val="000000"/>
                <w:lang w:eastAsia="en-NZ"/>
              </w:rPr>
            </w:pP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Overs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TD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128.21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53.25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31.43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DG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29.89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ME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22.41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148.86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34.92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C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195.65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157.00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84.40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BC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MO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Kain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33.00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107.14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RJ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32.66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 xml:space="preserve">MHW </w:t>
            </w:r>
            <w:proofErr w:type="spellStart"/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69.11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27.00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93.09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color w:val="000000"/>
                <w:sz w:val="16"/>
                <w:szCs w:val="16"/>
                <w:lang w:eastAsia="en-NZ"/>
              </w:rPr>
            </w:pPr>
            <w:r w:rsidRPr="0005460D">
              <w:rPr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44*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22.33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113.56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070506" w:rsidRPr="0005460D" w:rsidTr="0007050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37.02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86.95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409.4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29.96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4/39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506" w:rsidRPr="0005460D" w:rsidRDefault="00070506" w:rsidP="0007050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05460D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36.15</w:t>
            </w:r>
          </w:p>
        </w:tc>
      </w:tr>
    </w:tbl>
    <w:p w:rsidR="00070506" w:rsidRDefault="00070506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A3484F" w:rsidRDefault="00A3484F" w:rsidP="00070506"/>
    <w:p w:rsidR="00070506" w:rsidRDefault="00A3484F" w:rsidP="00070506">
      <w:r>
        <w:t>1</w:t>
      </w:r>
      <w:r w:rsidRPr="00A3484F">
        <w:rPr>
          <w:vertAlign w:val="superscript"/>
        </w:rPr>
        <w:t>st</w:t>
      </w:r>
      <w:r>
        <w:t xml:space="preserve"> Class</w:t>
      </w:r>
    </w:p>
    <w:tbl>
      <w:tblPr>
        <w:tblW w:w="13363" w:type="dxa"/>
        <w:tblInd w:w="93" w:type="dxa"/>
        <w:tblLook w:val="04A0"/>
      </w:tblPr>
      <w:tblGrid>
        <w:gridCol w:w="1120"/>
        <w:gridCol w:w="456"/>
        <w:gridCol w:w="519"/>
        <w:gridCol w:w="460"/>
        <w:gridCol w:w="546"/>
        <w:gridCol w:w="600"/>
        <w:gridCol w:w="560"/>
        <w:gridCol w:w="660"/>
        <w:gridCol w:w="660"/>
        <w:gridCol w:w="456"/>
        <w:gridCol w:w="400"/>
        <w:gridCol w:w="394"/>
        <w:gridCol w:w="360"/>
        <w:gridCol w:w="656"/>
        <w:gridCol w:w="572"/>
        <w:gridCol w:w="608"/>
        <w:gridCol w:w="572"/>
        <w:gridCol w:w="581"/>
        <w:gridCol w:w="680"/>
        <w:gridCol w:w="580"/>
        <w:gridCol w:w="600"/>
        <w:gridCol w:w="617"/>
        <w:gridCol w:w="706"/>
      </w:tblGrid>
      <w:tr w:rsidR="00A3484F" w:rsidRPr="00A3484F" w:rsidTr="00A3484F">
        <w:trPr>
          <w:trHeight w:val="42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2010/11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Ct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St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Overs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R/O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TD </w:t>
            </w:r>
            <w:proofErr w:type="spellStart"/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Astle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470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55.32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359.4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2158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2.99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58.32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DG </w:t>
            </w:r>
            <w:proofErr w:type="spellStart"/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Brownlie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58.06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ME </w:t>
            </w:r>
            <w:proofErr w:type="spellStart"/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Claydon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26.17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AM Ellis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279.1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1675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22.76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2.36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57.76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PG Fulton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480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SR George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4*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26.47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52.13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MJ Henry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94.23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31.67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BC </w:t>
            </w:r>
            <w:proofErr w:type="spellStart"/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Hiini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44*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47.84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3.29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108.00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TWM Latham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45.77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WM Lonsdale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56.25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73.4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3.47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44.20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RJ McCone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58.50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3.61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60.33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RJ </w:t>
            </w:r>
            <w:proofErr w:type="spellStart"/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Nicol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71.33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132.00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M H W </w:t>
            </w:r>
            <w:proofErr w:type="spellStart"/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Papps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59.25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RR Sherlock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23.08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3.72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65.14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SL Stewart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52.83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LV Van </w:t>
            </w:r>
            <w:proofErr w:type="spellStart"/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Beek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156.00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RA Young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59.80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A3484F" w:rsidRPr="00A3484F" w:rsidTr="00A3484F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153*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4202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7783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53.99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1354.1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8125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253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4130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eastAsia="Times New Roman"/>
                <w:b/>
                <w:bCs/>
                <w:snapToGrid/>
                <w:sz w:val="16"/>
                <w:szCs w:val="16"/>
                <w:lang w:eastAsia="en-NZ"/>
              </w:rPr>
              <w:t>142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3.05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84F" w:rsidRPr="00A3484F" w:rsidRDefault="00A3484F" w:rsidP="00A3484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A3484F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57.22</w:t>
            </w:r>
          </w:p>
        </w:tc>
      </w:tr>
    </w:tbl>
    <w:p w:rsidR="00070506" w:rsidRDefault="00070506" w:rsidP="00070506"/>
    <w:p w:rsidR="00070506" w:rsidRDefault="00070506" w:rsidP="00070506"/>
    <w:p w:rsidR="00070506" w:rsidRDefault="00070506" w:rsidP="00070506"/>
    <w:p w:rsidR="00070506" w:rsidRDefault="00070506" w:rsidP="00070506"/>
    <w:p w:rsidR="00070506" w:rsidRDefault="00070506" w:rsidP="00070506"/>
    <w:p w:rsidR="00070506" w:rsidRDefault="00070506" w:rsidP="00070506"/>
    <w:sectPr w:rsidR="00070506" w:rsidSect="00070506">
      <w:pgSz w:w="16838" w:h="11906" w:orient="landscape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70506"/>
    <w:rsid w:val="0003686A"/>
    <w:rsid w:val="00070506"/>
    <w:rsid w:val="001A7CC8"/>
    <w:rsid w:val="00374C03"/>
    <w:rsid w:val="003F782E"/>
    <w:rsid w:val="00563839"/>
    <w:rsid w:val="0058186C"/>
    <w:rsid w:val="00A3484F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2011-04-24T01:36:00Z</cp:lastPrinted>
  <dcterms:created xsi:type="dcterms:W3CDTF">2011-04-24T00:19:00Z</dcterms:created>
  <dcterms:modified xsi:type="dcterms:W3CDTF">2011-04-24T01:42:00Z</dcterms:modified>
</cp:coreProperties>
</file>